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7A" w:rsidRDefault="00933E7A" w:rsidP="00933E7A">
      <w:pPr>
        <w:pStyle w:val="af1"/>
        <w:spacing w:before="0" w:beforeAutospacing="0" w:after="0" w:afterAutospacing="0"/>
        <w:jc w:val="center"/>
      </w:pPr>
      <w:bookmarkStart w:id="0" w:name="_GoBack"/>
      <w:bookmarkEnd w:id="0"/>
      <w:r w:rsidRPr="00586776">
        <w:t>МИНИСТЕРСТВО ЗДРАВООХРАНЕНИЯ РОССИЙСКОЙ ФЕДЕРАЦИИ</w:t>
      </w:r>
    </w:p>
    <w:p w:rsidR="00CB3B4C" w:rsidRPr="00586776" w:rsidRDefault="00CB3B4C" w:rsidP="00933E7A">
      <w:pPr>
        <w:pStyle w:val="af1"/>
        <w:spacing w:before="0" w:beforeAutospacing="0" w:after="0" w:afterAutospacing="0"/>
        <w:jc w:val="center"/>
      </w:pPr>
    </w:p>
    <w:p w:rsidR="00933E7A" w:rsidRPr="00586776" w:rsidRDefault="00933E7A" w:rsidP="00933E7A">
      <w:pPr>
        <w:pStyle w:val="af1"/>
        <w:spacing w:before="0" w:beforeAutospacing="0" w:after="0" w:afterAutospacing="0"/>
        <w:jc w:val="center"/>
      </w:pPr>
      <w:r w:rsidRPr="00586776">
        <w:t>ИРКУТСКАЯ ГОСУДАРСТВЕННАЯ МЕДИЦИНСКАЯ АКАДЕМИЯ</w:t>
      </w:r>
    </w:p>
    <w:p w:rsidR="00933E7A" w:rsidRPr="00586776" w:rsidRDefault="00933E7A" w:rsidP="00933E7A">
      <w:pPr>
        <w:pStyle w:val="af1"/>
        <w:spacing w:before="0" w:beforeAutospacing="0" w:after="0" w:afterAutospacing="0"/>
        <w:jc w:val="center"/>
      </w:pPr>
      <w:r w:rsidRPr="00586776">
        <w:t>ПОСЛЕДИПЛОМНОГО ОБРА</w:t>
      </w:r>
      <w:r w:rsidR="00FA3D46" w:rsidRPr="00586776">
        <w:t>З</w:t>
      </w:r>
      <w:r w:rsidRPr="00586776">
        <w:t>ОВАНИЯ – ФИЛИАЛ ФЕДЕРАЛЬНОГО</w:t>
      </w:r>
    </w:p>
    <w:p w:rsidR="00933E7A" w:rsidRPr="00586776" w:rsidRDefault="00933E7A" w:rsidP="00933E7A">
      <w:pPr>
        <w:pStyle w:val="af1"/>
        <w:spacing w:before="0" w:beforeAutospacing="0" w:after="0" w:afterAutospacing="0"/>
        <w:jc w:val="center"/>
      </w:pPr>
      <w:r w:rsidRPr="00586776">
        <w:t>ГОСУДАРСТВЕННОГО БЮДЖЕТНОГО ОБРАЗОВАТЕЛЬНОГО УЧРЕЖДЕНИЯ</w:t>
      </w:r>
    </w:p>
    <w:p w:rsidR="00933E7A" w:rsidRPr="00586776" w:rsidRDefault="00933E7A" w:rsidP="00933E7A">
      <w:pPr>
        <w:pStyle w:val="af1"/>
        <w:spacing w:before="0" w:beforeAutospacing="0" w:after="0" w:afterAutospacing="0"/>
        <w:jc w:val="center"/>
      </w:pPr>
      <w:r w:rsidRPr="00586776">
        <w:t>ДОПОЛНИТЕЛЬНОГО ПРОФЕССИОНАЛЬНОГО ОБРАЗОВАНИЯ</w:t>
      </w:r>
    </w:p>
    <w:p w:rsidR="00933E7A" w:rsidRPr="00586776" w:rsidRDefault="00933E7A" w:rsidP="00933E7A">
      <w:pPr>
        <w:pStyle w:val="af1"/>
        <w:spacing w:before="0" w:beforeAutospacing="0" w:after="0" w:afterAutospacing="0"/>
        <w:jc w:val="center"/>
      </w:pPr>
      <w:r w:rsidRPr="00586776">
        <w:t>«РОССИЙСКАЯ МЕДИЦИНСКАЯ АКАДЕМИЯ НЕПРЕРЫВНОГО</w:t>
      </w:r>
    </w:p>
    <w:p w:rsidR="00933E7A" w:rsidRPr="00586776" w:rsidRDefault="00933E7A" w:rsidP="00933E7A">
      <w:pPr>
        <w:pStyle w:val="af1"/>
        <w:spacing w:before="0" w:beforeAutospacing="0" w:after="0" w:afterAutospacing="0"/>
        <w:jc w:val="center"/>
      </w:pPr>
      <w:r w:rsidRPr="00586776">
        <w:t>ПРОФЕССИОНАЛЬНОГО ОБРАЗОВАНИЯ»</w:t>
      </w:r>
    </w:p>
    <w:p w:rsidR="00933E7A" w:rsidRPr="00586776" w:rsidRDefault="00933E7A" w:rsidP="00933E7A">
      <w:pPr>
        <w:jc w:val="right"/>
        <w:rPr>
          <w:rFonts w:ascii="Times New Roman" w:hAnsi="Times New Roman"/>
        </w:rPr>
      </w:pPr>
    </w:p>
    <w:p w:rsidR="00CB3B4C" w:rsidRPr="00586776" w:rsidRDefault="00CB3B4C" w:rsidP="00CB3B4C">
      <w:pPr>
        <w:jc w:val="right"/>
        <w:rPr>
          <w:rFonts w:ascii="Times New Roman" w:hAnsi="Times New Roman"/>
        </w:rPr>
      </w:pPr>
    </w:p>
    <w:p w:rsidR="00CB3B4C" w:rsidRPr="00586776" w:rsidRDefault="00CB3B4C" w:rsidP="00CB3B4C">
      <w:pPr>
        <w:jc w:val="right"/>
        <w:rPr>
          <w:rFonts w:ascii="Times New Roman" w:hAnsi="Times New Roman"/>
        </w:rPr>
      </w:pPr>
      <w:r w:rsidRPr="00586776">
        <w:rPr>
          <w:rFonts w:ascii="Times New Roman" w:hAnsi="Times New Roman"/>
        </w:rPr>
        <w:t>УТВЕРЖДЕНО</w:t>
      </w:r>
    </w:p>
    <w:p w:rsidR="00CB3B4C" w:rsidRDefault="00CB3B4C" w:rsidP="00CB3B4C">
      <w:pPr>
        <w:jc w:val="right"/>
        <w:rPr>
          <w:rFonts w:ascii="Times New Roman" w:eastAsia="Calibri" w:hAnsi="Times New Roman"/>
          <w:lang w:eastAsia="en-US"/>
        </w:rPr>
      </w:pPr>
      <w:r w:rsidRPr="00586776">
        <w:rPr>
          <w:rFonts w:ascii="Times New Roman" w:hAnsi="Times New Roman"/>
        </w:rPr>
        <w:t>Методическим советом ИГМАПО</w:t>
      </w:r>
      <w:r w:rsidRPr="00C03BB8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 - </w:t>
      </w:r>
    </w:p>
    <w:p w:rsidR="00CB3B4C" w:rsidRPr="00586776" w:rsidRDefault="00CB3B4C" w:rsidP="00CB3B4C">
      <w:pPr>
        <w:jc w:val="right"/>
        <w:rPr>
          <w:rFonts w:ascii="Times New Roman" w:hAnsi="Times New Roman"/>
        </w:rPr>
      </w:pPr>
      <w:r w:rsidRPr="00C03BB8">
        <w:rPr>
          <w:rFonts w:ascii="Times New Roman" w:eastAsia="Calibri" w:hAnsi="Times New Roman"/>
          <w:lang w:eastAsia="en-US"/>
        </w:rPr>
        <w:t>филиал ФГБОУ ДПО РМАНПО</w:t>
      </w:r>
    </w:p>
    <w:p w:rsidR="00CB3B4C" w:rsidRPr="00586776" w:rsidRDefault="00CB3B4C" w:rsidP="00CB3B4C">
      <w:pPr>
        <w:jc w:val="right"/>
        <w:rPr>
          <w:rFonts w:ascii="Times New Roman" w:hAnsi="Times New Roman"/>
        </w:rPr>
      </w:pPr>
      <w:r w:rsidRPr="00586776">
        <w:rPr>
          <w:rFonts w:ascii="Times New Roman" w:hAnsi="Times New Roman"/>
        </w:rPr>
        <w:t>«</w:t>
      </w:r>
      <w:r>
        <w:rPr>
          <w:rFonts w:ascii="Times New Roman" w:hAnsi="Times New Roman"/>
        </w:rPr>
        <w:t>08</w:t>
      </w:r>
      <w:r w:rsidRPr="0058677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 2020</w:t>
      </w:r>
      <w:r w:rsidRPr="00586776">
        <w:rPr>
          <w:rFonts w:ascii="Times New Roman" w:hAnsi="Times New Roman"/>
        </w:rPr>
        <w:t xml:space="preserve"> г. протокол №</w:t>
      </w:r>
      <w:r>
        <w:rPr>
          <w:rFonts w:ascii="Times New Roman" w:hAnsi="Times New Roman"/>
        </w:rPr>
        <w:t>3</w:t>
      </w:r>
    </w:p>
    <w:p w:rsidR="00CB3B4C" w:rsidRDefault="00CB3B4C" w:rsidP="00CB3B4C">
      <w:pPr>
        <w:jc w:val="right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Председатель совета</w:t>
      </w:r>
    </w:p>
    <w:p w:rsidR="00CB3B4C" w:rsidRDefault="00CB3B4C" w:rsidP="00CB3B4C">
      <w:pPr>
        <w:jc w:val="right"/>
        <w:rPr>
          <w:rFonts w:ascii="Times New Roman" w:hAnsi="Times New Roman"/>
        </w:rPr>
      </w:pPr>
    </w:p>
    <w:p w:rsidR="00CB3B4C" w:rsidRPr="00C03BB8" w:rsidRDefault="00CB3B4C" w:rsidP="00CB3B4C">
      <w:pPr>
        <w:jc w:val="right"/>
        <w:rPr>
          <w:rFonts w:ascii="Times New Roman" w:hAnsi="Times New Roman"/>
          <w:b/>
          <w:bCs/>
        </w:rPr>
      </w:pPr>
      <w:r w:rsidRPr="00C03BB8">
        <w:rPr>
          <w:rFonts w:ascii="Times New Roman" w:eastAsia="Calibri" w:hAnsi="Times New Roman"/>
          <w:lang w:eastAsia="en-US"/>
        </w:rPr>
        <w:t>_____________С.М. Горбачева</w:t>
      </w:r>
    </w:p>
    <w:p w:rsidR="00933E7A" w:rsidRPr="00586776" w:rsidRDefault="00933E7A" w:rsidP="00933E7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</w:p>
    <w:p w:rsidR="00616274" w:rsidRDefault="00086491" w:rsidP="00086491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086491">
        <w:rPr>
          <w:rFonts w:ascii="Times New Roman" w:hAnsi="Times New Roman"/>
          <w:b/>
          <w:bCs/>
        </w:rPr>
        <w:t xml:space="preserve">ДОПОЛНИТЕЛЬНАЯ ПРОФЕССИОНАЛЬНАЯ ПРОГРАММА </w:t>
      </w:r>
    </w:p>
    <w:p w:rsidR="00086491" w:rsidRPr="00086491" w:rsidRDefault="00616274" w:rsidP="00086491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(ПРОГРАММА </w:t>
      </w:r>
      <w:r w:rsidR="00086491" w:rsidRPr="00086491">
        <w:rPr>
          <w:rFonts w:ascii="Times New Roman" w:hAnsi="Times New Roman"/>
          <w:b/>
          <w:bCs/>
        </w:rPr>
        <w:t>ПОВЫШЕНИЯ КВАЛИФИКАЦИИ</w:t>
      </w:r>
      <w:r>
        <w:rPr>
          <w:rFonts w:ascii="Times New Roman" w:hAnsi="Times New Roman"/>
          <w:b/>
          <w:bCs/>
        </w:rPr>
        <w:t>)</w:t>
      </w:r>
    </w:p>
    <w:p w:rsidR="00933E7A" w:rsidRPr="00586776" w:rsidRDefault="00616274" w:rsidP="00086491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 w:rsidR="00880E8D">
        <w:rPr>
          <w:rFonts w:ascii="Times New Roman" w:hAnsi="Times New Roman"/>
          <w:b/>
          <w:bCs/>
        </w:rPr>
        <w:t xml:space="preserve">ИЗБРАННЫЕ ВОПРОСЫ </w:t>
      </w:r>
      <w:r w:rsidR="00086491" w:rsidRPr="00586776">
        <w:rPr>
          <w:rFonts w:ascii="Times New Roman" w:hAnsi="Times New Roman"/>
          <w:b/>
          <w:bCs/>
        </w:rPr>
        <w:t>КАРДИОЛОГИ</w:t>
      </w:r>
      <w:r w:rsidR="00880E8D">
        <w:rPr>
          <w:rFonts w:ascii="Times New Roman" w:hAnsi="Times New Roman"/>
          <w:b/>
          <w:bCs/>
        </w:rPr>
        <w:t>И</w:t>
      </w:r>
      <w:r w:rsidR="00086491" w:rsidRPr="00586776">
        <w:rPr>
          <w:rFonts w:ascii="Times New Roman" w:hAnsi="Times New Roman"/>
          <w:b/>
          <w:bCs/>
        </w:rPr>
        <w:t xml:space="preserve">» </w:t>
      </w:r>
    </w:p>
    <w:p w:rsidR="00933E7A" w:rsidRPr="00586776" w:rsidRDefault="00933E7A" w:rsidP="00933E7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86776">
        <w:rPr>
          <w:rFonts w:ascii="Times New Roman" w:hAnsi="Times New Roman"/>
          <w:b/>
          <w:bCs/>
        </w:rPr>
        <w:t xml:space="preserve">(срок обучения </w:t>
      </w:r>
      <w:r w:rsidR="00880E8D">
        <w:rPr>
          <w:rFonts w:ascii="Times New Roman" w:hAnsi="Times New Roman"/>
          <w:b/>
          <w:bCs/>
        </w:rPr>
        <w:t>1</w:t>
      </w:r>
      <w:r w:rsidR="00CB3B4C">
        <w:rPr>
          <w:rFonts w:ascii="Times New Roman" w:hAnsi="Times New Roman"/>
          <w:b/>
          <w:bCs/>
        </w:rPr>
        <w:t>08</w:t>
      </w:r>
      <w:r w:rsidRPr="00586776">
        <w:rPr>
          <w:rFonts w:ascii="Times New Roman" w:hAnsi="Times New Roman"/>
          <w:b/>
          <w:bCs/>
        </w:rPr>
        <w:t xml:space="preserve"> академических час</w:t>
      </w:r>
      <w:r w:rsidR="00CB3B4C">
        <w:rPr>
          <w:rFonts w:ascii="Times New Roman" w:hAnsi="Times New Roman"/>
          <w:b/>
          <w:bCs/>
        </w:rPr>
        <w:t>ов</w:t>
      </w:r>
      <w:r w:rsidRPr="00586776">
        <w:rPr>
          <w:rFonts w:ascii="Times New Roman" w:hAnsi="Times New Roman"/>
          <w:b/>
          <w:bCs/>
        </w:rPr>
        <w:t>)</w:t>
      </w:r>
    </w:p>
    <w:p w:rsidR="00933E7A" w:rsidRPr="00586776" w:rsidRDefault="00933E7A" w:rsidP="00933E7A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CB3B4C" w:rsidRPr="00CB3B4C" w:rsidRDefault="00CB3B4C" w:rsidP="00CB3B4C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CB3B4C">
        <w:rPr>
          <w:rFonts w:ascii="Times New Roman" w:hAnsi="Times New Roman"/>
        </w:rPr>
        <w:t>Форма обучения очно-заочная</w:t>
      </w:r>
    </w:p>
    <w:p w:rsidR="00CB3B4C" w:rsidRPr="00CB3B4C" w:rsidRDefault="00CB3B4C" w:rsidP="00CB3B4C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CB3B4C" w:rsidRPr="00CB3B4C" w:rsidRDefault="00CB3B4C" w:rsidP="00CB3B4C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CB3B4C" w:rsidRPr="00CB3B4C" w:rsidRDefault="00CB3B4C" w:rsidP="00CB3B4C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CB3B4C" w:rsidRPr="00CB3B4C" w:rsidRDefault="00CB3B4C" w:rsidP="00CB3B4C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CB3B4C" w:rsidRPr="00CB3B4C" w:rsidRDefault="00CB3B4C" w:rsidP="00CB3B4C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CB3B4C" w:rsidRPr="00CB3B4C" w:rsidRDefault="00CB3B4C" w:rsidP="00CB3B4C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CB3B4C" w:rsidRPr="00CB3B4C" w:rsidRDefault="00CB3B4C" w:rsidP="00CB3B4C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357303" w:rsidRPr="00357303" w:rsidRDefault="00CB3B4C" w:rsidP="00CB3B4C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CB3B4C">
        <w:rPr>
          <w:rFonts w:ascii="Times New Roman" w:hAnsi="Times New Roman"/>
        </w:rPr>
        <w:t>Иркутск 2020</w:t>
      </w:r>
      <w:r w:rsidR="00086491">
        <w:rPr>
          <w:rFonts w:ascii="Times New Roman" w:hAnsi="Times New Roman"/>
        </w:rPr>
        <w:br w:type="page"/>
      </w:r>
      <w:r w:rsidR="00357303" w:rsidRPr="00357303">
        <w:rPr>
          <w:rFonts w:ascii="Times New Roman" w:hAnsi="Times New Roman"/>
          <w:b/>
        </w:rPr>
        <w:lastRenderedPageBreak/>
        <w:t>ОПИСЬ КОМПЛЕКТА ДОКУМЕНТОВ</w:t>
      </w:r>
    </w:p>
    <w:p w:rsidR="00586776" w:rsidRPr="00586776" w:rsidRDefault="00586776" w:rsidP="00586776">
      <w:pPr>
        <w:jc w:val="center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357303" w:rsidRPr="00A43432" w:rsidTr="0035730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03" w:rsidRPr="00357303" w:rsidRDefault="00357303" w:rsidP="00357303">
            <w:pPr>
              <w:jc w:val="both"/>
              <w:rPr>
                <w:rFonts w:ascii="Times New Roman" w:hAnsi="Times New Roman"/>
                <w:bCs/>
              </w:rPr>
            </w:pPr>
            <w:r w:rsidRPr="00357303">
              <w:rPr>
                <w:rFonts w:ascii="Times New Roman" w:hAnsi="Times New Roman"/>
                <w:bCs/>
              </w:rPr>
              <w:t>Титульный лист</w:t>
            </w:r>
          </w:p>
        </w:tc>
      </w:tr>
      <w:tr w:rsidR="00357303" w:rsidRPr="00A43432" w:rsidTr="0035730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03" w:rsidRPr="00357303" w:rsidRDefault="00357303" w:rsidP="00357303">
            <w:pPr>
              <w:jc w:val="both"/>
              <w:rPr>
                <w:rFonts w:ascii="Times New Roman" w:hAnsi="Times New Roman"/>
                <w:bCs/>
              </w:rPr>
            </w:pPr>
            <w:r w:rsidRPr="00357303">
              <w:rPr>
                <w:rFonts w:ascii="Times New Roman" w:hAnsi="Times New Roman"/>
                <w:bCs/>
              </w:rPr>
              <w:t>Опись комплекта документов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586776" w:rsidP="00586776">
            <w:pPr>
              <w:jc w:val="both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</w:rPr>
              <w:t>1. Общие положения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586776" w:rsidP="00586776">
            <w:pPr>
              <w:jc w:val="both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</w:rPr>
              <w:t xml:space="preserve">2. Планируемые результаты освоения программы 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586776" w:rsidP="00586776">
            <w:pPr>
              <w:jc w:val="both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  <w:lang w:val="en-US"/>
              </w:rPr>
              <w:t>3</w:t>
            </w:r>
            <w:r w:rsidRPr="00586776">
              <w:rPr>
                <w:rFonts w:ascii="Times New Roman" w:hAnsi="Times New Roman"/>
                <w:bCs/>
              </w:rPr>
              <w:t>.</w:t>
            </w:r>
            <w:r w:rsidRPr="0058677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586776">
              <w:rPr>
                <w:rFonts w:ascii="Times New Roman" w:hAnsi="Times New Roman"/>
                <w:bCs/>
              </w:rPr>
              <w:t>Учебный план</w:t>
            </w:r>
          </w:p>
        </w:tc>
      </w:tr>
      <w:tr w:rsidR="00F21126" w:rsidRPr="00586776" w:rsidTr="00FD33F8">
        <w:tc>
          <w:tcPr>
            <w:tcW w:w="9180" w:type="dxa"/>
          </w:tcPr>
          <w:p w:rsidR="00F21126" w:rsidRPr="00586776" w:rsidRDefault="00F21126" w:rsidP="00586776">
            <w:pPr>
              <w:jc w:val="both"/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4.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21126">
              <w:rPr>
                <w:rFonts w:ascii="Times New Roman" w:hAnsi="Times New Roman"/>
                <w:bCs/>
              </w:rPr>
              <w:t>Календарный учебный график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F21126" w:rsidP="0058677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86776" w:rsidRPr="00586776">
              <w:rPr>
                <w:rFonts w:ascii="Times New Roman" w:hAnsi="Times New Roman"/>
                <w:bCs/>
              </w:rPr>
              <w:t xml:space="preserve">. </w:t>
            </w:r>
            <w:r w:rsidR="00586776" w:rsidRPr="00586776">
              <w:rPr>
                <w:rFonts w:ascii="Times New Roman" w:hAnsi="Times New Roman"/>
                <w:bCs/>
                <w:color w:val="000000"/>
              </w:rPr>
              <w:t>Рабочие программы учебных</w:t>
            </w:r>
            <w:r w:rsidR="005867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86776" w:rsidRPr="00586776">
              <w:rPr>
                <w:rFonts w:ascii="Times New Roman" w:hAnsi="Times New Roman"/>
                <w:bCs/>
                <w:color w:val="000000"/>
              </w:rPr>
              <w:t>модулей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F21126" w:rsidP="00586776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  <w:r w:rsidR="00586776" w:rsidRPr="00586776">
              <w:rPr>
                <w:rFonts w:ascii="Times New Roman" w:hAnsi="Times New Roman"/>
                <w:bCs/>
                <w:iCs/>
              </w:rPr>
              <w:t>. Организационно-педагогические условия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F21126" w:rsidP="00586776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</w:t>
            </w:r>
            <w:r w:rsidR="00586776" w:rsidRPr="00586776">
              <w:rPr>
                <w:rFonts w:ascii="Times New Roman" w:hAnsi="Times New Roman"/>
                <w:bCs/>
                <w:iCs/>
              </w:rPr>
              <w:t>. Формы аттестации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F21126" w:rsidP="0058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8</w:t>
            </w:r>
            <w:r w:rsidR="00586776" w:rsidRPr="00586776">
              <w:rPr>
                <w:rFonts w:ascii="Times New Roman" w:hAnsi="Times New Roman"/>
                <w:bCs/>
                <w:iCs/>
              </w:rPr>
              <w:t>. Оценочные материалы</w:t>
            </w:r>
          </w:p>
        </w:tc>
      </w:tr>
      <w:tr w:rsidR="00586776" w:rsidRPr="00586776" w:rsidTr="00FD33F8">
        <w:tc>
          <w:tcPr>
            <w:tcW w:w="9180" w:type="dxa"/>
          </w:tcPr>
          <w:p w:rsidR="00586776" w:rsidRPr="00586776" w:rsidRDefault="00586776" w:rsidP="00054858">
            <w:pPr>
              <w:jc w:val="both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bCs/>
              </w:rPr>
              <w:t>Приложени</w:t>
            </w:r>
            <w:r w:rsidR="00054858">
              <w:rPr>
                <w:rFonts w:ascii="Times New Roman" w:hAnsi="Times New Roman"/>
                <w:bCs/>
              </w:rPr>
              <w:t>е</w:t>
            </w:r>
          </w:p>
        </w:tc>
      </w:tr>
      <w:tr w:rsidR="00717667" w:rsidRPr="00586776" w:rsidTr="00FD33F8">
        <w:tc>
          <w:tcPr>
            <w:tcW w:w="9180" w:type="dxa"/>
          </w:tcPr>
          <w:p w:rsidR="00717667" w:rsidRDefault="00717667" w:rsidP="00586776">
            <w:pPr>
              <w:jc w:val="both"/>
              <w:rPr>
                <w:rFonts w:ascii="Times New Roman" w:hAnsi="Times New Roman"/>
                <w:bCs/>
              </w:rPr>
            </w:pPr>
            <w:r w:rsidRPr="00717667">
              <w:rPr>
                <w:rFonts w:ascii="Times New Roman" w:hAnsi="Times New Roman"/>
                <w:bCs/>
              </w:rPr>
              <w:t>Учебно-тематический план</w:t>
            </w:r>
          </w:p>
        </w:tc>
      </w:tr>
    </w:tbl>
    <w:p w:rsidR="00586776" w:rsidRPr="00586776" w:rsidRDefault="00586776" w:rsidP="00586776">
      <w:pPr>
        <w:keepNext/>
        <w:outlineLvl w:val="3"/>
        <w:rPr>
          <w:rFonts w:ascii="Times New Roman" w:hAnsi="Times New Roman"/>
          <w:b/>
          <w:bCs/>
          <w:lang w:val="x-none" w:eastAsia="x-none"/>
        </w:rPr>
      </w:pPr>
    </w:p>
    <w:p w:rsidR="00054858" w:rsidRDefault="00586776" w:rsidP="0005485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  <w:bCs/>
          <w:color w:val="000000"/>
        </w:rPr>
        <w:br w:type="page"/>
      </w:r>
      <w:r w:rsidR="00054858" w:rsidRPr="00054858">
        <w:rPr>
          <w:rFonts w:ascii="Times New Roman" w:hAnsi="Times New Roman"/>
        </w:rPr>
        <w:lastRenderedPageBreak/>
        <w:t xml:space="preserve">Дополнительная профессиональная программа </w:t>
      </w:r>
      <w:r w:rsidR="00054858">
        <w:rPr>
          <w:rFonts w:ascii="Times New Roman" w:hAnsi="Times New Roman"/>
        </w:rPr>
        <w:t>(программа повышения квалифик</w:t>
      </w:r>
      <w:r w:rsidR="00054858">
        <w:rPr>
          <w:rFonts w:ascii="Times New Roman" w:hAnsi="Times New Roman"/>
        </w:rPr>
        <w:t>а</w:t>
      </w:r>
      <w:r w:rsidR="00054858">
        <w:rPr>
          <w:rFonts w:ascii="Times New Roman" w:hAnsi="Times New Roman"/>
        </w:rPr>
        <w:t xml:space="preserve">ции) «Избранные вопросы кардиологии» </w:t>
      </w:r>
      <w:r w:rsidR="00054858" w:rsidRPr="00054858">
        <w:rPr>
          <w:rFonts w:ascii="Times New Roman" w:hAnsi="Times New Roman"/>
        </w:rPr>
        <w:t>разработана сотрудниками кафедры кардиологии и</w:t>
      </w:r>
      <w:r w:rsidR="00054858" w:rsidRPr="00054858">
        <w:rPr>
          <w:rFonts w:ascii="Times New Roman" w:hAnsi="Times New Roman"/>
          <w:b/>
        </w:rPr>
        <w:t xml:space="preserve"> </w:t>
      </w:r>
      <w:r w:rsidR="00054858" w:rsidRPr="00054858">
        <w:rPr>
          <w:rFonts w:ascii="Times New Roman" w:hAnsi="Times New Roman"/>
        </w:rPr>
        <w:t>функциональной диагностики ИГМАПО – филиала ФГБОУ ДПО РМАНПО  Минздрава Ро</w:t>
      </w:r>
      <w:r w:rsidR="00054858" w:rsidRPr="00054858">
        <w:rPr>
          <w:rFonts w:ascii="Times New Roman" w:hAnsi="Times New Roman"/>
        </w:rPr>
        <w:t>с</w:t>
      </w:r>
      <w:r w:rsidR="00054858" w:rsidRPr="00054858">
        <w:rPr>
          <w:rFonts w:ascii="Times New Roman" w:hAnsi="Times New Roman"/>
        </w:rPr>
        <w:t>сии</w:t>
      </w:r>
      <w:r w:rsidR="00054858">
        <w:rPr>
          <w:rFonts w:ascii="Times New Roman" w:hAnsi="Times New Roman"/>
        </w:rPr>
        <w:t>.</w:t>
      </w:r>
    </w:p>
    <w:p w:rsidR="00054858" w:rsidRDefault="00054858" w:rsidP="00054858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54858" w:rsidRPr="00054858" w:rsidRDefault="00054858" w:rsidP="00054858">
      <w:pPr>
        <w:jc w:val="center"/>
        <w:rPr>
          <w:rFonts w:ascii="Times New Roman" w:hAnsi="Times New Roman"/>
        </w:rPr>
      </w:pPr>
      <w:r w:rsidRPr="00054858">
        <w:rPr>
          <w:rFonts w:ascii="Times New Roman" w:hAnsi="Times New Roman"/>
          <w:b/>
        </w:rPr>
        <w:t xml:space="preserve">СОСТАВ РАБОЧЕЙ ГРУППЫ </w:t>
      </w:r>
    </w:p>
    <w:p w:rsidR="00054858" w:rsidRPr="00054858" w:rsidRDefault="00054858" w:rsidP="00054858">
      <w:pPr>
        <w:tabs>
          <w:tab w:val="left" w:pos="43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разработке программы</w:t>
      </w:r>
    </w:p>
    <w:tbl>
      <w:tblPr>
        <w:tblW w:w="935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3260"/>
        <w:gridCol w:w="2268"/>
        <w:gridCol w:w="3119"/>
      </w:tblGrid>
      <w:tr w:rsidR="00054858" w:rsidRPr="00054858" w:rsidTr="00054858">
        <w:trPr>
          <w:cantSplit/>
          <w:trHeight w:val="2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pacing w:before="18" w:line="237" w:lineRule="auto"/>
              <w:ind w:left="181" w:right="12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4858">
              <w:rPr>
                <w:rFonts w:ascii="Times New Roman" w:hAnsi="Times New Roman"/>
                <w:b/>
                <w:bCs/>
                <w:color w:val="000000"/>
              </w:rPr>
              <w:t>№</w:t>
            </w:r>
            <w:r w:rsidRPr="00054858">
              <w:rPr>
                <w:rFonts w:ascii="Times New Roman" w:hAnsi="Times New Roman"/>
                <w:color w:val="000000"/>
              </w:rPr>
              <w:t xml:space="preserve"> </w:t>
            </w:r>
            <w:r w:rsidRPr="00054858">
              <w:rPr>
                <w:rFonts w:ascii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pacing w:before="18" w:line="237" w:lineRule="auto"/>
              <w:ind w:left="591" w:right="53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4858">
              <w:rPr>
                <w:rFonts w:ascii="Times New Roman" w:hAnsi="Times New Roman"/>
                <w:b/>
                <w:bCs/>
                <w:color w:val="000000"/>
              </w:rPr>
              <w:t>Фамил</w:t>
            </w:r>
            <w:r w:rsidRPr="00054858"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 w:rsidRPr="00054858">
              <w:rPr>
                <w:rFonts w:ascii="Times New Roman" w:hAnsi="Times New Roman"/>
                <w:b/>
                <w:bCs/>
                <w:color w:val="000000"/>
              </w:rPr>
              <w:t>я,</w:t>
            </w:r>
            <w:r w:rsidRPr="00054858">
              <w:rPr>
                <w:rFonts w:ascii="Times New Roman" w:hAnsi="Times New Roman"/>
                <w:color w:val="000000"/>
              </w:rPr>
              <w:t xml:space="preserve"> </w:t>
            </w:r>
            <w:r w:rsidRPr="00054858">
              <w:rPr>
                <w:rFonts w:ascii="Times New Roman" w:hAnsi="Times New Roman"/>
                <w:b/>
                <w:bCs/>
                <w:color w:val="000000"/>
              </w:rPr>
              <w:t>имя,</w:t>
            </w:r>
            <w:r w:rsidRPr="00054858">
              <w:rPr>
                <w:rFonts w:ascii="Times New Roman" w:hAnsi="Times New Roman"/>
                <w:color w:val="000000"/>
              </w:rPr>
              <w:t xml:space="preserve"> </w:t>
            </w:r>
            <w:r w:rsidRPr="00054858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054858">
              <w:rPr>
                <w:rFonts w:ascii="Times New Roman" w:hAnsi="Times New Roman"/>
                <w:b/>
                <w:bCs/>
                <w:color w:val="000000"/>
                <w:spacing w:val="2"/>
              </w:rPr>
              <w:t>т</w:t>
            </w:r>
            <w:r w:rsidRPr="00054858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 w:rsidRPr="00054858">
              <w:rPr>
                <w:rFonts w:ascii="Times New Roman" w:hAnsi="Times New Roman"/>
                <w:b/>
                <w:bCs/>
                <w:color w:val="000000"/>
                <w:spacing w:val="-1"/>
              </w:rPr>
              <w:t>ес</w:t>
            </w:r>
            <w:r w:rsidRPr="00054858">
              <w:rPr>
                <w:rFonts w:ascii="Times New Roman" w:hAnsi="Times New Roman"/>
                <w:b/>
                <w:bCs/>
                <w:color w:val="000000"/>
                <w:spacing w:val="1"/>
              </w:rPr>
              <w:t>т</w:t>
            </w:r>
            <w:r w:rsidRPr="00054858">
              <w:rPr>
                <w:rFonts w:ascii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pacing w:before="18" w:line="237" w:lineRule="auto"/>
              <w:ind w:left="112" w:right="5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4858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054858">
              <w:rPr>
                <w:rFonts w:ascii="Times New Roman" w:hAnsi="Times New Roman"/>
                <w:b/>
                <w:bCs/>
                <w:color w:val="000000"/>
                <w:spacing w:val="-1"/>
              </w:rPr>
              <w:t>че</w:t>
            </w:r>
            <w:r w:rsidRPr="00054858">
              <w:rPr>
                <w:rFonts w:ascii="Times New Roman" w:hAnsi="Times New Roman"/>
                <w:b/>
                <w:bCs/>
                <w:color w:val="000000"/>
              </w:rPr>
              <w:t>ная</w:t>
            </w:r>
            <w:r w:rsidRPr="00054858">
              <w:rPr>
                <w:rFonts w:ascii="Times New Roman" w:hAnsi="Times New Roman"/>
                <w:color w:val="000000"/>
              </w:rPr>
              <w:t xml:space="preserve"> </w:t>
            </w:r>
            <w:r w:rsidRPr="00054858"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 w:rsidRPr="00054858">
              <w:rPr>
                <w:rFonts w:ascii="Times New Roman" w:hAnsi="Times New Roman"/>
                <w:b/>
                <w:bCs/>
                <w:color w:val="000000"/>
                <w:spacing w:val="1"/>
              </w:rPr>
              <w:t>т</w:t>
            </w:r>
            <w:r w:rsidRPr="00054858">
              <w:rPr>
                <w:rFonts w:ascii="Times New Roman" w:hAnsi="Times New Roman"/>
                <w:b/>
                <w:bCs/>
                <w:color w:val="000000"/>
              </w:rPr>
              <w:t>епень,</w:t>
            </w:r>
            <w:r w:rsidRPr="00054858">
              <w:rPr>
                <w:rFonts w:ascii="Times New Roman" w:hAnsi="Times New Roman"/>
                <w:color w:val="000000"/>
              </w:rPr>
              <w:t xml:space="preserve"> </w:t>
            </w:r>
            <w:r w:rsidRPr="00054858">
              <w:rPr>
                <w:rFonts w:ascii="Times New Roman" w:hAnsi="Times New Roman"/>
                <w:b/>
                <w:bCs/>
                <w:color w:val="000000"/>
              </w:rPr>
              <w:t>зван</w:t>
            </w:r>
            <w:r w:rsidRPr="00054858"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 w:rsidRPr="00054858">
              <w:rPr>
                <w:rFonts w:ascii="Times New Roman" w:hAnsi="Times New Roman"/>
                <w:b/>
                <w:bCs/>
                <w:color w:val="000000"/>
              </w:rPr>
              <w:t>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pacing w:before="18" w:line="237" w:lineRule="auto"/>
              <w:ind w:left="532" w:right="47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4858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r w:rsidRPr="00054858"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 w:rsidRPr="00054858">
              <w:rPr>
                <w:rFonts w:ascii="Times New Roman" w:hAnsi="Times New Roman"/>
                <w:b/>
                <w:bCs/>
                <w:color w:val="000000"/>
              </w:rPr>
              <w:t>имаемая</w:t>
            </w:r>
            <w:r w:rsidRPr="00054858">
              <w:rPr>
                <w:rFonts w:ascii="Times New Roman" w:hAnsi="Times New Roman"/>
                <w:color w:val="000000"/>
              </w:rPr>
              <w:t xml:space="preserve"> </w:t>
            </w:r>
            <w:r w:rsidRPr="00054858">
              <w:rPr>
                <w:rFonts w:ascii="Times New Roman" w:hAnsi="Times New Roman"/>
                <w:b/>
                <w:bCs/>
                <w:color w:val="000000"/>
              </w:rPr>
              <w:t>дол</w:t>
            </w:r>
            <w:r w:rsidRPr="00054858">
              <w:rPr>
                <w:rFonts w:ascii="Times New Roman" w:hAnsi="Times New Roman"/>
                <w:b/>
                <w:bCs/>
                <w:color w:val="000000"/>
                <w:spacing w:val="-3"/>
              </w:rPr>
              <w:t>ж</w:t>
            </w:r>
            <w:r w:rsidRPr="00054858">
              <w:rPr>
                <w:rFonts w:ascii="Times New Roman" w:hAnsi="Times New Roman"/>
                <w:b/>
                <w:bCs/>
                <w:color w:val="000000"/>
              </w:rPr>
              <w:t>нос</w:t>
            </w:r>
            <w:r w:rsidRPr="00054858">
              <w:rPr>
                <w:rFonts w:ascii="Times New Roman" w:hAnsi="Times New Roman"/>
                <w:b/>
                <w:bCs/>
                <w:color w:val="000000"/>
                <w:spacing w:val="1"/>
              </w:rPr>
              <w:t>т</w:t>
            </w:r>
            <w:r w:rsidRPr="00054858">
              <w:rPr>
                <w:rFonts w:ascii="Times New Roman" w:hAnsi="Times New Roman"/>
                <w:b/>
                <w:bCs/>
                <w:color w:val="000000"/>
              </w:rPr>
              <w:t>ь</w:t>
            </w:r>
          </w:p>
        </w:tc>
      </w:tr>
      <w:tr w:rsidR="00054858" w:rsidRPr="00054858" w:rsidTr="00054858">
        <w:trPr>
          <w:cantSplit/>
          <w:trHeight w:val="2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pacing w:before="11"/>
              <w:ind w:left="122" w:right="-20"/>
              <w:rPr>
                <w:rFonts w:ascii="Times New Roman" w:hAnsi="Times New Roman"/>
                <w:color w:val="000000"/>
              </w:rPr>
            </w:pPr>
            <w:r w:rsidRPr="00054858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054858">
              <w:rPr>
                <w:rFonts w:ascii="Times New Roman" w:hAnsi="Times New Roman"/>
                <w:color w:val="000000"/>
              </w:rPr>
              <w:t>Протасов Константин Викт</w:t>
            </w:r>
            <w:r w:rsidRPr="00054858">
              <w:rPr>
                <w:rFonts w:ascii="Times New Roman" w:hAnsi="Times New Roman"/>
                <w:color w:val="000000"/>
              </w:rPr>
              <w:t>о</w:t>
            </w:r>
            <w:r w:rsidRPr="00054858">
              <w:rPr>
                <w:rFonts w:ascii="Times New Roman" w:hAnsi="Times New Roman"/>
                <w:color w:val="000000"/>
              </w:rPr>
              <w:t>рович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pacing w:before="11"/>
              <w:ind w:left="67" w:right="-20"/>
              <w:rPr>
                <w:rFonts w:ascii="Times New Roman" w:hAnsi="Times New Roman"/>
                <w:color w:val="000000"/>
              </w:rPr>
            </w:pPr>
            <w:r w:rsidRPr="00054858">
              <w:rPr>
                <w:rFonts w:ascii="Times New Roman" w:hAnsi="Times New Roman"/>
                <w:szCs w:val="28"/>
              </w:rPr>
              <w:t>д.м.н., профессор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pacing w:before="11" w:line="239" w:lineRule="auto"/>
              <w:ind w:left="69" w:right="831"/>
              <w:rPr>
                <w:rFonts w:ascii="Times New Roman" w:hAnsi="Times New Roman"/>
                <w:color w:val="000000"/>
              </w:rPr>
            </w:pPr>
            <w:r w:rsidRPr="00054858">
              <w:rPr>
                <w:rFonts w:ascii="Times New Roman" w:hAnsi="Times New Roman"/>
                <w:color w:val="000000"/>
              </w:rPr>
              <w:t>Заведующий кафе</w:t>
            </w:r>
            <w:r w:rsidRPr="00054858">
              <w:rPr>
                <w:rFonts w:ascii="Times New Roman" w:hAnsi="Times New Roman"/>
                <w:color w:val="000000"/>
              </w:rPr>
              <w:t>д</w:t>
            </w:r>
            <w:r w:rsidRPr="00054858">
              <w:rPr>
                <w:rFonts w:ascii="Times New Roman" w:hAnsi="Times New Roman"/>
                <w:color w:val="000000"/>
              </w:rPr>
              <w:t>рой кардиол</w:t>
            </w:r>
            <w:r w:rsidRPr="00054858">
              <w:rPr>
                <w:rFonts w:ascii="Times New Roman" w:hAnsi="Times New Roman"/>
                <w:color w:val="000000"/>
              </w:rPr>
              <w:t>о</w:t>
            </w:r>
            <w:r w:rsidRPr="00054858">
              <w:rPr>
                <w:rFonts w:ascii="Times New Roman" w:hAnsi="Times New Roman"/>
                <w:color w:val="000000"/>
              </w:rPr>
              <w:t>гии и функциональной д</w:t>
            </w:r>
            <w:r w:rsidRPr="00054858">
              <w:rPr>
                <w:rFonts w:ascii="Times New Roman" w:hAnsi="Times New Roman"/>
                <w:color w:val="000000"/>
              </w:rPr>
              <w:t>и</w:t>
            </w:r>
            <w:r w:rsidRPr="00054858">
              <w:rPr>
                <w:rFonts w:ascii="Times New Roman" w:hAnsi="Times New Roman"/>
                <w:color w:val="000000"/>
              </w:rPr>
              <w:t>агност</w:t>
            </w:r>
            <w:r w:rsidRPr="00054858">
              <w:rPr>
                <w:rFonts w:ascii="Times New Roman" w:hAnsi="Times New Roman"/>
                <w:color w:val="000000"/>
              </w:rPr>
              <w:t>и</w:t>
            </w:r>
            <w:r w:rsidRPr="00054858">
              <w:rPr>
                <w:rFonts w:ascii="Times New Roman" w:hAnsi="Times New Roman"/>
                <w:color w:val="000000"/>
              </w:rPr>
              <w:t>ки</w:t>
            </w:r>
          </w:p>
        </w:tc>
      </w:tr>
      <w:tr w:rsidR="00054858" w:rsidRPr="00054858" w:rsidTr="00054858">
        <w:trPr>
          <w:cantSplit/>
          <w:trHeight w:val="2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pacing w:before="11"/>
              <w:ind w:left="122" w:right="-20"/>
              <w:rPr>
                <w:rFonts w:ascii="Times New Roman" w:hAnsi="Times New Roman"/>
                <w:color w:val="000000"/>
              </w:rPr>
            </w:pPr>
            <w:r w:rsidRPr="00054858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054858">
              <w:rPr>
                <w:rFonts w:ascii="Times New Roman" w:hAnsi="Times New Roman"/>
                <w:szCs w:val="28"/>
              </w:rPr>
              <w:t>Федоришина Ольга Васильевна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pacing w:before="11"/>
              <w:ind w:left="67" w:right="-20"/>
              <w:rPr>
                <w:rFonts w:ascii="Times New Roman" w:hAnsi="Times New Roman"/>
                <w:color w:val="000000"/>
              </w:rPr>
            </w:pPr>
            <w:r w:rsidRPr="00054858">
              <w:rPr>
                <w:rFonts w:ascii="Times New Roman" w:hAnsi="Times New Roman"/>
                <w:szCs w:val="28"/>
              </w:rPr>
              <w:t>к.м.н.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pacing w:before="11" w:line="239" w:lineRule="auto"/>
              <w:ind w:left="69" w:right="191"/>
              <w:rPr>
                <w:rFonts w:ascii="Times New Roman" w:hAnsi="Times New Roman"/>
                <w:color w:val="000000"/>
              </w:rPr>
            </w:pPr>
            <w:r w:rsidRPr="00054858">
              <w:rPr>
                <w:rFonts w:ascii="Times New Roman" w:hAnsi="Times New Roman"/>
                <w:color w:val="000000"/>
              </w:rPr>
              <w:t>Доцент кафедры</w:t>
            </w:r>
            <w:r w:rsidRPr="00054858">
              <w:t xml:space="preserve"> </w:t>
            </w:r>
            <w:r w:rsidRPr="00054858">
              <w:rPr>
                <w:rFonts w:ascii="Times New Roman" w:hAnsi="Times New Roman"/>
                <w:color w:val="000000"/>
              </w:rPr>
              <w:t>кардиол</w:t>
            </w:r>
            <w:r w:rsidRPr="00054858">
              <w:rPr>
                <w:rFonts w:ascii="Times New Roman" w:hAnsi="Times New Roman"/>
                <w:color w:val="000000"/>
              </w:rPr>
              <w:t>о</w:t>
            </w:r>
            <w:r w:rsidRPr="00054858">
              <w:rPr>
                <w:rFonts w:ascii="Times New Roman" w:hAnsi="Times New Roman"/>
                <w:color w:val="000000"/>
              </w:rPr>
              <w:t>гии и функциональной д</w:t>
            </w:r>
            <w:r w:rsidRPr="00054858">
              <w:rPr>
                <w:rFonts w:ascii="Times New Roman" w:hAnsi="Times New Roman"/>
                <w:color w:val="000000"/>
              </w:rPr>
              <w:t>и</w:t>
            </w:r>
            <w:r w:rsidRPr="00054858">
              <w:rPr>
                <w:rFonts w:ascii="Times New Roman" w:hAnsi="Times New Roman"/>
                <w:color w:val="000000"/>
              </w:rPr>
              <w:t>агностики</w:t>
            </w:r>
          </w:p>
        </w:tc>
      </w:tr>
      <w:tr w:rsidR="00054858" w:rsidRPr="00054858" w:rsidTr="00054858">
        <w:trPr>
          <w:cantSplit/>
          <w:trHeight w:val="20"/>
        </w:trPr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pacing w:before="11"/>
              <w:ind w:left="122" w:right="-20"/>
              <w:rPr>
                <w:rFonts w:ascii="Times New Roman" w:hAnsi="Times New Roman"/>
                <w:color w:val="000000"/>
              </w:rPr>
            </w:pPr>
            <w:r w:rsidRPr="00054858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napToGrid w:val="0"/>
              <w:rPr>
                <w:rFonts w:ascii="Times New Roman" w:hAnsi="Times New Roman"/>
                <w:szCs w:val="28"/>
              </w:rPr>
            </w:pPr>
            <w:r w:rsidRPr="00054858">
              <w:rPr>
                <w:rFonts w:ascii="Times New Roman" w:hAnsi="Times New Roman"/>
                <w:szCs w:val="28"/>
              </w:rPr>
              <w:t>Торунова Анна Михайловна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pacing w:before="11"/>
              <w:ind w:left="67" w:right="-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858" w:rsidRPr="00054858" w:rsidRDefault="00054858" w:rsidP="00054858">
            <w:pPr>
              <w:spacing w:before="11" w:line="239" w:lineRule="auto"/>
              <w:ind w:left="69" w:right="191"/>
              <w:rPr>
                <w:rFonts w:ascii="Times New Roman" w:hAnsi="Times New Roman"/>
                <w:color w:val="000000"/>
              </w:rPr>
            </w:pPr>
            <w:r w:rsidRPr="00054858">
              <w:rPr>
                <w:rFonts w:ascii="Times New Roman" w:hAnsi="Times New Roman"/>
                <w:color w:val="000000"/>
              </w:rPr>
              <w:t>Ассистент кафедры ка</w:t>
            </w:r>
            <w:r w:rsidRPr="00054858">
              <w:rPr>
                <w:rFonts w:ascii="Times New Roman" w:hAnsi="Times New Roman"/>
                <w:color w:val="000000"/>
              </w:rPr>
              <w:t>р</w:t>
            </w:r>
            <w:r w:rsidRPr="00054858">
              <w:rPr>
                <w:rFonts w:ascii="Times New Roman" w:hAnsi="Times New Roman"/>
                <w:color w:val="000000"/>
              </w:rPr>
              <w:t>диологии и функционал</w:t>
            </w:r>
            <w:r w:rsidRPr="00054858">
              <w:rPr>
                <w:rFonts w:ascii="Times New Roman" w:hAnsi="Times New Roman"/>
                <w:color w:val="000000"/>
              </w:rPr>
              <w:t>ь</w:t>
            </w:r>
            <w:r w:rsidRPr="00054858">
              <w:rPr>
                <w:rFonts w:ascii="Times New Roman" w:hAnsi="Times New Roman"/>
                <w:color w:val="000000"/>
              </w:rPr>
              <w:t>ной диагност</w:t>
            </w:r>
            <w:r w:rsidRPr="00054858">
              <w:rPr>
                <w:rFonts w:ascii="Times New Roman" w:hAnsi="Times New Roman"/>
                <w:color w:val="000000"/>
              </w:rPr>
              <w:t>и</w:t>
            </w:r>
            <w:r w:rsidRPr="00054858">
              <w:rPr>
                <w:rFonts w:ascii="Times New Roman" w:hAnsi="Times New Roman"/>
                <w:color w:val="000000"/>
              </w:rPr>
              <w:t>ки</w:t>
            </w:r>
          </w:p>
        </w:tc>
      </w:tr>
    </w:tbl>
    <w:p w:rsidR="00054858" w:rsidRDefault="00054858" w:rsidP="0005485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54858" w:rsidRPr="00054858" w:rsidRDefault="00054858" w:rsidP="0005485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54858" w:rsidRPr="00054858" w:rsidRDefault="00054858" w:rsidP="00054858">
      <w:pPr>
        <w:pStyle w:val="afffa"/>
      </w:pPr>
      <w:r w:rsidRPr="00054858">
        <w:t xml:space="preserve"> ЛИСТ СОГЛАСОВАНИЯ</w:t>
      </w:r>
    </w:p>
    <w:p w:rsidR="00054858" w:rsidRPr="00054858" w:rsidRDefault="00054858" w:rsidP="00054858">
      <w:pPr>
        <w:ind w:left="709" w:firstLine="357"/>
        <w:jc w:val="center"/>
        <w:rPr>
          <w:rFonts w:ascii="Times New Roman" w:hAnsi="Times New Roman"/>
        </w:rPr>
      </w:pPr>
    </w:p>
    <w:p w:rsidR="00054858" w:rsidRPr="00054858" w:rsidRDefault="00054858" w:rsidP="00054858">
      <w:pPr>
        <w:jc w:val="both"/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99"/>
        <w:gridCol w:w="1896"/>
        <w:gridCol w:w="2116"/>
      </w:tblGrid>
      <w:tr w:rsidR="00054858" w:rsidRPr="00054858" w:rsidTr="00054858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054858" w:rsidRPr="00054858" w:rsidRDefault="00054858" w:rsidP="00054858">
            <w:pPr>
              <w:jc w:val="both"/>
              <w:rPr>
                <w:rFonts w:ascii="Times New Roman" w:hAnsi="Times New Roman"/>
              </w:rPr>
            </w:pPr>
            <w:r w:rsidRPr="00054858">
              <w:rPr>
                <w:rFonts w:ascii="Times New Roman" w:hAnsi="Times New Roman"/>
              </w:rPr>
              <w:t>СОГЛАСОВАНО:</w:t>
            </w:r>
          </w:p>
          <w:p w:rsidR="00054858" w:rsidRPr="00054858" w:rsidRDefault="00054858" w:rsidP="00054858">
            <w:pPr>
              <w:jc w:val="both"/>
              <w:rPr>
                <w:rFonts w:ascii="Times New Roman" w:hAnsi="Times New Roman"/>
              </w:rPr>
            </w:pPr>
          </w:p>
        </w:tc>
      </w:tr>
      <w:tr w:rsidR="00054858" w:rsidRPr="00054858" w:rsidTr="00054858">
        <w:tc>
          <w:tcPr>
            <w:tcW w:w="2869" w:type="pct"/>
            <w:tcMar>
              <w:left w:w="28" w:type="dxa"/>
              <w:right w:w="28" w:type="dxa"/>
            </w:tcMar>
          </w:tcPr>
          <w:p w:rsidR="00054858" w:rsidRPr="00054858" w:rsidRDefault="00054858" w:rsidP="00054858">
            <w:pPr>
              <w:jc w:val="both"/>
              <w:rPr>
                <w:rFonts w:ascii="Times New Roman" w:hAnsi="Times New Roman"/>
              </w:rPr>
            </w:pPr>
            <w:r w:rsidRPr="00054858">
              <w:rPr>
                <w:rFonts w:ascii="Times New Roman" w:hAnsi="Times New Roman"/>
              </w:rPr>
              <w:t>Зам. директор</w:t>
            </w:r>
            <w:r>
              <w:rPr>
                <w:rFonts w:ascii="Times New Roman" w:hAnsi="Times New Roman"/>
              </w:rPr>
              <w:t>а</w:t>
            </w:r>
            <w:r w:rsidRPr="00054858">
              <w:rPr>
                <w:rFonts w:ascii="Times New Roman" w:hAnsi="Times New Roman"/>
              </w:rPr>
              <w:t xml:space="preserve"> по учебной работе</w:t>
            </w:r>
          </w:p>
        </w:tc>
        <w:tc>
          <w:tcPr>
            <w:tcW w:w="1007" w:type="pct"/>
            <w:tcMar>
              <w:left w:w="28" w:type="dxa"/>
              <w:right w:w="28" w:type="dxa"/>
            </w:tcMar>
          </w:tcPr>
          <w:p w:rsidR="00054858" w:rsidRPr="00054858" w:rsidRDefault="00054858" w:rsidP="00054858">
            <w:pPr>
              <w:jc w:val="both"/>
              <w:rPr>
                <w:rFonts w:ascii="Times New Roman" w:hAnsi="Times New Roman"/>
              </w:rPr>
            </w:pPr>
            <w:r w:rsidRPr="00054858">
              <w:rPr>
                <w:rFonts w:ascii="Times New Roman" w:hAnsi="Times New Roman"/>
              </w:rPr>
              <w:t>______________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</w:tcPr>
          <w:p w:rsidR="00054858" w:rsidRPr="00054858" w:rsidRDefault="00054858" w:rsidP="000548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С.М. Горбачева</w:t>
            </w:r>
          </w:p>
        </w:tc>
      </w:tr>
      <w:tr w:rsidR="00054858" w:rsidRPr="00054858" w:rsidTr="00054858">
        <w:tc>
          <w:tcPr>
            <w:tcW w:w="2869" w:type="pct"/>
            <w:tcMar>
              <w:left w:w="28" w:type="dxa"/>
              <w:right w:w="28" w:type="dxa"/>
            </w:tcMar>
          </w:tcPr>
          <w:p w:rsidR="00054858" w:rsidRPr="00054858" w:rsidRDefault="00054858" w:rsidP="000548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pct"/>
            <w:tcMar>
              <w:left w:w="28" w:type="dxa"/>
              <w:right w:w="28" w:type="dxa"/>
            </w:tcMar>
            <w:vAlign w:val="center"/>
          </w:tcPr>
          <w:p w:rsidR="00054858" w:rsidRPr="00054858" w:rsidRDefault="00054858" w:rsidP="00054858">
            <w:pPr>
              <w:jc w:val="both"/>
              <w:rPr>
                <w:rFonts w:ascii="Times New Roman" w:hAnsi="Times New Roman"/>
              </w:rPr>
            </w:pPr>
            <w:r w:rsidRPr="0005485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</w:tcPr>
          <w:p w:rsidR="00054858" w:rsidRPr="00054858" w:rsidRDefault="00054858" w:rsidP="00054858">
            <w:pPr>
              <w:jc w:val="both"/>
              <w:rPr>
                <w:rFonts w:ascii="Times New Roman" w:hAnsi="Times New Roman"/>
              </w:rPr>
            </w:pPr>
            <w:r w:rsidRPr="00054858">
              <w:rPr>
                <w:rFonts w:ascii="Times New Roman" w:hAnsi="Times New Roman"/>
              </w:rPr>
              <w:t xml:space="preserve">ФИО </w:t>
            </w:r>
          </w:p>
        </w:tc>
      </w:tr>
      <w:tr w:rsidR="00054858" w:rsidRPr="00054858" w:rsidTr="00054858">
        <w:trPr>
          <w:gridAfter w:val="2"/>
          <w:wAfter w:w="2131" w:type="pct"/>
        </w:trPr>
        <w:tc>
          <w:tcPr>
            <w:tcW w:w="2869" w:type="pct"/>
            <w:tcMar>
              <w:left w:w="28" w:type="dxa"/>
              <w:right w:w="28" w:type="dxa"/>
            </w:tcMar>
          </w:tcPr>
          <w:p w:rsidR="00054858" w:rsidRPr="00054858" w:rsidRDefault="00054858" w:rsidP="00054858">
            <w:pPr>
              <w:jc w:val="both"/>
              <w:rPr>
                <w:rFonts w:ascii="Times New Roman" w:hAnsi="Times New Roman"/>
              </w:rPr>
            </w:pPr>
          </w:p>
        </w:tc>
      </w:tr>
      <w:tr w:rsidR="00054858" w:rsidRPr="00054858" w:rsidTr="00054858">
        <w:tc>
          <w:tcPr>
            <w:tcW w:w="2869" w:type="pct"/>
            <w:tcMar>
              <w:left w:w="28" w:type="dxa"/>
              <w:right w:w="28" w:type="dxa"/>
            </w:tcMar>
          </w:tcPr>
          <w:p w:rsidR="00054858" w:rsidRPr="00054858" w:rsidRDefault="00054858" w:rsidP="00054858">
            <w:pPr>
              <w:jc w:val="both"/>
              <w:rPr>
                <w:rFonts w:ascii="Times New Roman" w:hAnsi="Times New Roman"/>
              </w:rPr>
            </w:pPr>
            <w:r w:rsidRPr="00054858">
              <w:rPr>
                <w:rFonts w:ascii="Times New Roman" w:hAnsi="Times New Roman"/>
              </w:rPr>
              <w:t>Декан терапевтического факультета</w:t>
            </w:r>
          </w:p>
        </w:tc>
        <w:tc>
          <w:tcPr>
            <w:tcW w:w="1007" w:type="pct"/>
          </w:tcPr>
          <w:p w:rsidR="00054858" w:rsidRPr="00054858" w:rsidRDefault="00054858" w:rsidP="00054858">
            <w:pPr>
              <w:jc w:val="both"/>
              <w:rPr>
                <w:rFonts w:ascii="Times New Roman" w:hAnsi="Times New Roman"/>
              </w:rPr>
            </w:pPr>
            <w:r w:rsidRPr="00054858">
              <w:rPr>
                <w:rFonts w:ascii="Times New Roman" w:hAnsi="Times New Roman"/>
              </w:rPr>
              <w:t>______________</w:t>
            </w:r>
          </w:p>
        </w:tc>
        <w:tc>
          <w:tcPr>
            <w:tcW w:w="1124" w:type="pct"/>
          </w:tcPr>
          <w:p w:rsidR="00054858" w:rsidRPr="00054858" w:rsidRDefault="00054858" w:rsidP="000548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 Баженова</w:t>
            </w:r>
          </w:p>
        </w:tc>
      </w:tr>
      <w:tr w:rsidR="00054858" w:rsidRPr="00054858" w:rsidTr="00054858">
        <w:tc>
          <w:tcPr>
            <w:tcW w:w="2869" w:type="pct"/>
            <w:tcMar>
              <w:left w:w="28" w:type="dxa"/>
              <w:right w:w="28" w:type="dxa"/>
            </w:tcMar>
          </w:tcPr>
          <w:p w:rsidR="00054858" w:rsidRPr="00054858" w:rsidRDefault="00054858" w:rsidP="000548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tcMar>
              <w:left w:w="0" w:type="dxa"/>
              <w:right w:w="0" w:type="dxa"/>
            </w:tcMar>
          </w:tcPr>
          <w:p w:rsidR="00054858" w:rsidRPr="00054858" w:rsidRDefault="00054858" w:rsidP="00054858">
            <w:pPr>
              <w:jc w:val="both"/>
              <w:rPr>
                <w:rFonts w:ascii="Times New Roman" w:hAnsi="Times New Roman"/>
              </w:rPr>
            </w:pPr>
            <w:r w:rsidRPr="0005485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24" w:type="pct"/>
            <w:tcMar>
              <w:left w:w="0" w:type="dxa"/>
              <w:right w:w="0" w:type="dxa"/>
            </w:tcMar>
          </w:tcPr>
          <w:p w:rsidR="00054858" w:rsidRPr="00054858" w:rsidRDefault="00054858" w:rsidP="00054858">
            <w:pPr>
              <w:jc w:val="both"/>
              <w:rPr>
                <w:rFonts w:ascii="Times New Roman" w:hAnsi="Times New Roman"/>
              </w:rPr>
            </w:pPr>
            <w:r w:rsidRPr="00054858">
              <w:rPr>
                <w:rFonts w:ascii="Times New Roman" w:hAnsi="Times New Roman"/>
              </w:rPr>
              <w:t>ФИО</w:t>
            </w:r>
          </w:p>
        </w:tc>
      </w:tr>
    </w:tbl>
    <w:p w:rsidR="00054858" w:rsidRPr="00054858" w:rsidRDefault="00054858" w:rsidP="00054858">
      <w:pPr>
        <w:jc w:val="both"/>
        <w:rPr>
          <w:rFonts w:ascii="Times New Roman" w:hAnsi="Times New Roman"/>
        </w:rPr>
      </w:pPr>
      <w:r w:rsidRPr="00054858">
        <w:rPr>
          <w:rFonts w:ascii="Times New Roman" w:hAnsi="Times New Roman"/>
        </w:rPr>
        <w:t>Заведующий кафедрой</w:t>
      </w:r>
    </w:p>
    <w:p w:rsidR="00054858" w:rsidRDefault="00054858" w:rsidP="00054858">
      <w:pPr>
        <w:jc w:val="both"/>
        <w:rPr>
          <w:rFonts w:ascii="Times New Roman" w:hAnsi="Times New Roman"/>
        </w:rPr>
      </w:pPr>
      <w:r w:rsidRPr="00054858">
        <w:rPr>
          <w:rFonts w:ascii="Times New Roman" w:hAnsi="Times New Roman"/>
        </w:rPr>
        <w:t>кардиологии и функциональной диагностики:</w:t>
      </w:r>
      <w:r w:rsidRPr="0005485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4858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 </w:t>
      </w:r>
      <w:r w:rsidRPr="00054858">
        <w:rPr>
          <w:rFonts w:ascii="Times New Roman" w:hAnsi="Times New Roman"/>
        </w:rPr>
        <w:t xml:space="preserve">К.В.Протасов </w:t>
      </w:r>
    </w:p>
    <w:p w:rsidR="004D24CF" w:rsidRPr="004D24CF" w:rsidRDefault="00054858" w:rsidP="004D24CF">
      <w:pPr>
        <w:jc w:val="center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</w:rPr>
        <w:br w:type="page"/>
      </w:r>
      <w:r w:rsidR="004D24CF" w:rsidRPr="004D24CF">
        <w:rPr>
          <w:rFonts w:ascii="Times New Roman" w:eastAsia="Arial Unicode MS" w:hAnsi="Times New Roman"/>
          <w:b/>
        </w:rPr>
        <w:lastRenderedPageBreak/>
        <w:t xml:space="preserve">ЛИСТ ДОПОЛНЕНИЙ И ИЗМЕНЕНИЙ </w:t>
      </w:r>
    </w:p>
    <w:p w:rsidR="004D24CF" w:rsidRPr="004D24CF" w:rsidRDefault="004D24CF" w:rsidP="004D24CF">
      <w:pPr>
        <w:tabs>
          <w:tab w:val="left" w:pos="4320"/>
        </w:tabs>
        <w:jc w:val="center"/>
        <w:rPr>
          <w:rFonts w:ascii="Times New Roman" w:eastAsia="Arial Unicode MS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321"/>
        <w:gridCol w:w="5245"/>
        <w:gridCol w:w="1984"/>
      </w:tblGrid>
      <w:tr w:rsidR="004D24CF" w:rsidRPr="004D24CF" w:rsidTr="00466442">
        <w:tc>
          <w:tcPr>
            <w:tcW w:w="630" w:type="dxa"/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  <w:r w:rsidRPr="004D24CF">
              <w:rPr>
                <w:rFonts w:ascii="Times New Roman" w:hAnsi="Times New Roman"/>
              </w:rPr>
              <w:t>№</w:t>
            </w:r>
          </w:p>
        </w:tc>
        <w:tc>
          <w:tcPr>
            <w:tcW w:w="1321" w:type="dxa"/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  <w:r w:rsidRPr="004D24CF">
              <w:rPr>
                <w:rFonts w:ascii="Times New Roman" w:hAnsi="Times New Roman"/>
              </w:rPr>
              <w:t>Дата</w:t>
            </w:r>
          </w:p>
        </w:tc>
        <w:tc>
          <w:tcPr>
            <w:tcW w:w="5245" w:type="dxa"/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  <w:r w:rsidRPr="004D24CF">
              <w:rPr>
                <w:rFonts w:ascii="Times New Roman" w:hAnsi="Times New Roman"/>
              </w:rPr>
              <w:t>Изменения в содержании</w:t>
            </w:r>
          </w:p>
        </w:tc>
        <w:tc>
          <w:tcPr>
            <w:tcW w:w="1984" w:type="dxa"/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  <w:r w:rsidRPr="004D24CF">
              <w:rPr>
                <w:rFonts w:ascii="Times New Roman" w:hAnsi="Times New Roman"/>
              </w:rPr>
              <w:t>Дата и протокол утверждения УС</w:t>
            </w: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4CF" w:rsidRPr="004D24CF" w:rsidTr="004664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F" w:rsidRPr="004D24CF" w:rsidRDefault="004D24CF" w:rsidP="004D24C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D24CF" w:rsidRPr="004D24CF" w:rsidRDefault="004D24CF" w:rsidP="004D24CF">
      <w:pPr>
        <w:spacing w:before="5" w:line="233" w:lineRule="auto"/>
        <w:ind w:left="3898" w:right="-20"/>
        <w:rPr>
          <w:rFonts w:ascii="Times New Roman" w:hAnsi="Times New Roman"/>
          <w:b/>
          <w:bCs/>
          <w:color w:val="000000"/>
        </w:rPr>
      </w:pPr>
    </w:p>
    <w:p w:rsidR="00054858" w:rsidRDefault="004D24CF" w:rsidP="00054858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br w:type="page"/>
      </w:r>
    </w:p>
    <w:p w:rsidR="003729F8" w:rsidRPr="00A21BAB" w:rsidRDefault="003729F8" w:rsidP="00A21BAB">
      <w:pPr>
        <w:pStyle w:val="ConsPlusTitle"/>
        <w:numPr>
          <w:ilvl w:val="0"/>
          <w:numId w:val="1"/>
        </w:numPr>
        <w:suppressAutoHyphens/>
        <w:spacing w:line="240" w:lineRule="atLeast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1BAB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933E7A" w:rsidRPr="00A21BAB" w:rsidRDefault="00933E7A" w:rsidP="00A21BAB">
      <w:pPr>
        <w:pStyle w:val="ConsPlusTitle"/>
        <w:suppressAutoHyphens/>
        <w:spacing w:line="240" w:lineRule="atLeast"/>
        <w:ind w:left="1080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1617" w:rsidRPr="00A21BAB" w:rsidRDefault="001C15E0" w:rsidP="00627AAD">
      <w:pPr>
        <w:pStyle w:val="ConsPlusNormal"/>
        <w:numPr>
          <w:ilvl w:val="1"/>
          <w:numId w:val="1"/>
        </w:numPr>
        <w:tabs>
          <w:tab w:val="left" w:pos="426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A0662D" w:rsidRPr="00A21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491" w:rsidRPr="00A21BAB">
        <w:rPr>
          <w:rFonts w:ascii="Times New Roman" w:hAnsi="Times New Roman" w:cs="Times New Roman"/>
          <w:sz w:val="24"/>
          <w:szCs w:val="24"/>
        </w:rPr>
        <w:t>программы повышения квалификации «</w:t>
      </w:r>
      <w:r w:rsidR="00FA338D">
        <w:rPr>
          <w:rFonts w:ascii="Times New Roman" w:hAnsi="Times New Roman" w:cs="Times New Roman"/>
          <w:sz w:val="24"/>
          <w:szCs w:val="24"/>
        </w:rPr>
        <w:t>Избранные вопросы кардиологии</w:t>
      </w:r>
      <w:r w:rsidR="00086491" w:rsidRPr="00A21BAB">
        <w:rPr>
          <w:rFonts w:ascii="Times New Roman" w:hAnsi="Times New Roman" w:cs="Times New Roman"/>
          <w:sz w:val="24"/>
          <w:szCs w:val="24"/>
        </w:rPr>
        <w:t xml:space="preserve">» 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="006162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274" w:rsidRPr="00616274">
        <w:rPr>
          <w:rFonts w:ascii="Times New Roman" w:hAnsi="Times New Roman" w:cs="Times New Roman"/>
          <w:color w:val="000000"/>
          <w:sz w:val="24"/>
          <w:szCs w:val="24"/>
        </w:rPr>
        <w:t>совершенствование компетенци</w:t>
      </w:r>
      <w:r w:rsidR="0061627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16274" w:rsidRPr="00616274">
        <w:rPr>
          <w:rFonts w:ascii="Times New Roman" w:hAnsi="Times New Roman" w:cs="Times New Roman"/>
          <w:color w:val="000000"/>
          <w:sz w:val="24"/>
          <w:szCs w:val="24"/>
        </w:rPr>
        <w:t>, необходим</w:t>
      </w:r>
      <w:r w:rsidR="00616274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616274" w:rsidRPr="00616274">
        <w:rPr>
          <w:rFonts w:ascii="Times New Roman" w:hAnsi="Times New Roman" w:cs="Times New Roman"/>
          <w:color w:val="000000"/>
          <w:sz w:val="24"/>
          <w:szCs w:val="24"/>
        </w:rPr>
        <w:t xml:space="preserve"> для профессиональной деятельности и повышение профессионального уровня в рамках имеющейся квалификации</w:t>
      </w:r>
      <w:r w:rsidR="00616274">
        <w:rPr>
          <w:rFonts w:ascii="Times New Roman" w:hAnsi="Times New Roman" w:cs="Times New Roman"/>
          <w:color w:val="000000"/>
          <w:sz w:val="24"/>
          <w:szCs w:val="24"/>
        </w:rPr>
        <w:t xml:space="preserve"> врачей по специальности «</w:t>
      </w:r>
      <w:r w:rsidR="00880E8D">
        <w:rPr>
          <w:rFonts w:ascii="Times New Roman" w:hAnsi="Times New Roman" w:cs="Times New Roman"/>
          <w:color w:val="000000"/>
          <w:sz w:val="24"/>
          <w:szCs w:val="24"/>
        </w:rPr>
        <w:t>Терапия</w:t>
      </w:r>
      <w:r w:rsidR="0061627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86491" w:rsidRPr="00A21B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617" w:rsidRPr="00A21BAB" w:rsidRDefault="007E1617" w:rsidP="00627AAD">
      <w:pPr>
        <w:pStyle w:val="ConsPlusNormal"/>
        <w:numPr>
          <w:ilvl w:val="1"/>
          <w:numId w:val="1"/>
        </w:numPr>
        <w:tabs>
          <w:tab w:val="left" w:pos="0"/>
          <w:tab w:val="left" w:pos="709"/>
          <w:tab w:val="left" w:pos="1276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1617" w:rsidRPr="00A21BAB" w:rsidRDefault="007E1617" w:rsidP="00A21BAB">
      <w:pPr>
        <w:numPr>
          <w:ilvl w:val="0"/>
          <w:numId w:val="9"/>
        </w:numPr>
        <w:tabs>
          <w:tab w:val="left" w:pos="709"/>
          <w:tab w:val="left" w:pos="1276"/>
        </w:tabs>
        <w:spacing w:line="240" w:lineRule="atLeast"/>
        <w:ind w:left="0" w:firstLine="426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Совершенствование знаний врача-</w:t>
      </w:r>
      <w:r w:rsidR="00880E8D">
        <w:rPr>
          <w:rFonts w:ascii="Times New Roman" w:hAnsi="Times New Roman"/>
        </w:rPr>
        <w:t>терапевта</w:t>
      </w:r>
      <w:r w:rsidRPr="00A21BAB">
        <w:rPr>
          <w:rFonts w:ascii="Times New Roman" w:hAnsi="Times New Roman"/>
        </w:rPr>
        <w:t>, обладающего клиническим мышлен</w:t>
      </w:r>
      <w:r w:rsidRPr="00A21BAB">
        <w:rPr>
          <w:rFonts w:ascii="Times New Roman" w:hAnsi="Times New Roman"/>
        </w:rPr>
        <w:t>и</w:t>
      </w:r>
      <w:r w:rsidRPr="00A21BAB">
        <w:rPr>
          <w:rFonts w:ascii="Times New Roman" w:hAnsi="Times New Roman"/>
        </w:rPr>
        <w:t xml:space="preserve">ем, хорошо ориентирующегося в </w:t>
      </w:r>
      <w:r w:rsidR="00880E8D">
        <w:rPr>
          <w:rFonts w:ascii="Times New Roman" w:hAnsi="Times New Roman"/>
        </w:rPr>
        <w:t>сердечно-сосудистой</w:t>
      </w:r>
      <w:r w:rsidRPr="00A21BAB">
        <w:rPr>
          <w:rFonts w:ascii="Times New Roman" w:hAnsi="Times New Roman"/>
        </w:rPr>
        <w:t xml:space="preserve"> патологии. </w:t>
      </w:r>
    </w:p>
    <w:p w:rsidR="007E1617" w:rsidRPr="00A21BAB" w:rsidRDefault="007E1617" w:rsidP="00A21BAB">
      <w:pPr>
        <w:numPr>
          <w:ilvl w:val="0"/>
          <w:numId w:val="9"/>
        </w:numPr>
        <w:tabs>
          <w:tab w:val="left" w:pos="709"/>
          <w:tab w:val="left" w:pos="1276"/>
        </w:tabs>
        <w:spacing w:line="240" w:lineRule="atLeast"/>
        <w:ind w:left="0" w:firstLine="426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Совершенствование профессиональных компетенций врача-</w:t>
      </w:r>
      <w:r w:rsidR="00880E8D">
        <w:rPr>
          <w:rFonts w:ascii="Times New Roman" w:hAnsi="Times New Roman"/>
        </w:rPr>
        <w:t>терапевта</w:t>
      </w:r>
      <w:r w:rsidRPr="00A21BAB">
        <w:rPr>
          <w:rFonts w:ascii="Times New Roman" w:hAnsi="Times New Roman"/>
        </w:rPr>
        <w:t xml:space="preserve"> в областях: </w:t>
      </w:r>
    </w:p>
    <w:p w:rsidR="007E1617" w:rsidRPr="00A21BAB" w:rsidRDefault="007E1617" w:rsidP="00A21BAB">
      <w:pPr>
        <w:tabs>
          <w:tab w:val="left" w:pos="0"/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  <w:b/>
        </w:rPr>
        <w:t>профилактическая деятельность</w:t>
      </w:r>
      <w:r w:rsidRPr="00A21BAB">
        <w:rPr>
          <w:rFonts w:ascii="Times New Roman" w:hAnsi="Times New Roman"/>
        </w:rPr>
        <w:t>:</w:t>
      </w:r>
    </w:p>
    <w:p w:rsidR="007E1617" w:rsidRPr="00A21BAB" w:rsidRDefault="007E1617" w:rsidP="00A21BAB">
      <w:pPr>
        <w:numPr>
          <w:ilvl w:val="0"/>
          <w:numId w:val="11"/>
        </w:numPr>
        <w:tabs>
          <w:tab w:val="left" w:pos="567"/>
          <w:tab w:val="left" w:pos="709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 xml:space="preserve">предупреждение возникновения заболеваний </w:t>
      </w:r>
      <w:r w:rsidR="00FA338D">
        <w:rPr>
          <w:rFonts w:ascii="Times New Roman" w:hAnsi="Times New Roman"/>
        </w:rPr>
        <w:t>сердечно-сосудистой системы</w:t>
      </w:r>
      <w:r w:rsidRPr="00A21BAB">
        <w:rPr>
          <w:rFonts w:ascii="Times New Roman" w:hAnsi="Times New Roman"/>
        </w:rPr>
        <w:t xml:space="preserve"> </w:t>
      </w:r>
      <w:r w:rsidR="00FA338D">
        <w:rPr>
          <w:rFonts w:ascii="Times New Roman" w:hAnsi="Times New Roman"/>
        </w:rPr>
        <w:t xml:space="preserve">(ССС) </w:t>
      </w:r>
      <w:r w:rsidRPr="00A21BAB">
        <w:rPr>
          <w:rFonts w:ascii="Times New Roman" w:hAnsi="Times New Roman"/>
        </w:rPr>
        <w:t>среди населения путем проведения профилактических меропри</w:t>
      </w:r>
      <w:r w:rsidRPr="00A21BAB">
        <w:rPr>
          <w:rFonts w:ascii="Times New Roman" w:hAnsi="Times New Roman"/>
        </w:rPr>
        <w:t>я</w:t>
      </w:r>
      <w:r w:rsidRPr="00A21BAB">
        <w:rPr>
          <w:rFonts w:ascii="Times New Roman" w:hAnsi="Times New Roman"/>
        </w:rPr>
        <w:t>тий;</w:t>
      </w:r>
    </w:p>
    <w:p w:rsidR="007E1617" w:rsidRPr="00A21BAB" w:rsidRDefault="007E1617" w:rsidP="00A21BAB">
      <w:pPr>
        <w:numPr>
          <w:ilvl w:val="0"/>
          <w:numId w:val="11"/>
        </w:numPr>
        <w:tabs>
          <w:tab w:val="left" w:pos="567"/>
          <w:tab w:val="left" w:pos="709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проведение профилактических медицинских осмотров, диспансеризации, диспа</w:t>
      </w:r>
      <w:r w:rsidRPr="00A21BAB">
        <w:rPr>
          <w:rFonts w:ascii="Times New Roman" w:hAnsi="Times New Roman"/>
        </w:rPr>
        <w:t>н</w:t>
      </w:r>
      <w:r w:rsidRPr="00A21BAB">
        <w:rPr>
          <w:rFonts w:ascii="Times New Roman" w:hAnsi="Times New Roman"/>
        </w:rPr>
        <w:t>серного набл</w:t>
      </w:r>
      <w:r w:rsidR="00AB65F2">
        <w:rPr>
          <w:rFonts w:ascii="Times New Roman" w:hAnsi="Times New Roman"/>
        </w:rPr>
        <w:t>юдения кардиологических больных</w:t>
      </w:r>
      <w:r w:rsidRPr="00A21BAB">
        <w:rPr>
          <w:rFonts w:ascii="Times New Roman" w:hAnsi="Times New Roman"/>
        </w:rPr>
        <w:t>;</w:t>
      </w:r>
    </w:p>
    <w:p w:rsidR="007E1617" w:rsidRPr="00A21BAB" w:rsidRDefault="007E1617" w:rsidP="00A21BAB">
      <w:pPr>
        <w:tabs>
          <w:tab w:val="left" w:pos="0"/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  <w:b/>
        </w:rPr>
        <w:t>диагностическая деятельность</w:t>
      </w:r>
      <w:r w:rsidRPr="00A21BAB">
        <w:rPr>
          <w:rFonts w:ascii="Times New Roman" w:hAnsi="Times New Roman"/>
        </w:rPr>
        <w:t>:</w:t>
      </w:r>
    </w:p>
    <w:p w:rsidR="007E1617" w:rsidRPr="00A21BAB" w:rsidRDefault="007E1617" w:rsidP="00A21BAB">
      <w:pPr>
        <w:numPr>
          <w:ilvl w:val="0"/>
          <w:numId w:val="8"/>
        </w:numPr>
        <w:tabs>
          <w:tab w:val="left" w:pos="567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 xml:space="preserve">диагностика </w:t>
      </w:r>
      <w:r w:rsidR="00F17696">
        <w:rPr>
          <w:rFonts w:ascii="Times New Roman" w:hAnsi="Times New Roman"/>
        </w:rPr>
        <w:t xml:space="preserve">сердечно-сосудистых </w:t>
      </w:r>
      <w:r w:rsidRPr="00A21BAB">
        <w:rPr>
          <w:rFonts w:ascii="Times New Roman" w:hAnsi="Times New Roman"/>
        </w:rPr>
        <w:t xml:space="preserve">заболеваний </w:t>
      </w:r>
      <w:r w:rsidR="00F17696">
        <w:rPr>
          <w:rFonts w:ascii="Times New Roman" w:hAnsi="Times New Roman"/>
        </w:rPr>
        <w:t>(ССЗ)</w:t>
      </w:r>
      <w:r w:rsidRPr="00A21BAB">
        <w:rPr>
          <w:rFonts w:ascii="Times New Roman" w:hAnsi="Times New Roman"/>
        </w:rPr>
        <w:t xml:space="preserve"> на основе владения пропеде</w:t>
      </w:r>
      <w:r w:rsidRPr="00A21BAB">
        <w:rPr>
          <w:rFonts w:ascii="Times New Roman" w:hAnsi="Times New Roman"/>
        </w:rPr>
        <w:t>в</w:t>
      </w:r>
      <w:r w:rsidRPr="00A21BAB">
        <w:rPr>
          <w:rFonts w:ascii="Times New Roman" w:hAnsi="Times New Roman"/>
        </w:rPr>
        <w:t>тическими, лабораторными, инструментальными и иными методами исследов</w:t>
      </w:r>
      <w:r w:rsidRPr="00A21BAB">
        <w:rPr>
          <w:rFonts w:ascii="Times New Roman" w:hAnsi="Times New Roman"/>
        </w:rPr>
        <w:t>а</w:t>
      </w:r>
      <w:r w:rsidRPr="00A21BAB">
        <w:rPr>
          <w:rFonts w:ascii="Times New Roman" w:hAnsi="Times New Roman"/>
        </w:rPr>
        <w:t>ния;</w:t>
      </w:r>
    </w:p>
    <w:p w:rsidR="007E1617" w:rsidRPr="00A21BAB" w:rsidRDefault="007E1617" w:rsidP="00A21BAB">
      <w:pPr>
        <w:numPr>
          <w:ilvl w:val="0"/>
          <w:numId w:val="8"/>
        </w:numPr>
        <w:tabs>
          <w:tab w:val="left" w:pos="567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диагностика неотложных кардиологических состояний;</w:t>
      </w:r>
    </w:p>
    <w:p w:rsidR="007E1617" w:rsidRPr="00A21BAB" w:rsidRDefault="007E1617" w:rsidP="00A21BAB">
      <w:pPr>
        <w:tabs>
          <w:tab w:val="left" w:pos="0"/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hAnsi="Times New Roman"/>
          <w:b/>
          <w:bCs/>
        </w:rPr>
      </w:pPr>
      <w:r w:rsidRPr="00A21BAB">
        <w:rPr>
          <w:rFonts w:ascii="Times New Roman" w:hAnsi="Times New Roman"/>
          <w:b/>
          <w:bCs/>
        </w:rPr>
        <w:t>лечебная деятельность:</w:t>
      </w:r>
    </w:p>
    <w:p w:rsidR="00210067" w:rsidRDefault="00210067" w:rsidP="00210067">
      <w:pPr>
        <w:numPr>
          <w:ilvl w:val="0"/>
          <w:numId w:val="8"/>
        </w:numPr>
        <w:tabs>
          <w:tab w:val="left" w:pos="142"/>
          <w:tab w:val="left" w:pos="567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лечение</w:t>
      </w:r>
      <w:r w:rsidRPr="00210067">
        <w:rPr>
          <w:rFonts w:ascii="Times New Roman" w:hAnsi="Times New Roman"/>
        </w:rPr>
        <w:t xml:space="preserve"> </w:t>
      </w:r>
      <w:r w:rsidR="00F17696">
        <w:rPr>
          <w:rFonts w:ascii="Times New Roman" w:hAnsi="Times New Roman"/>
        </w:rPr>
        <w:t>ССЗ</w:t>
      </w:r>
      <w:r w:rsidRPr="00210067">
        <w:rPr>
          <w:rFonts w:ascii="Times New Roman" w:hAnsi="Times New Roman"/>
        </w:rPr>
        <w:t>;</w:t>
      </w:r>
    </w:p>
    <w:p w:rsidR="007E1617" w:rsidRPr="00A21BAB" w:rsidRDefault="007E1617" w:rsidP="00A21BAB">
      <w:pPr>
        <w:numPr>
          <w:ilvl w:val="0"/>
          <w:numId w:val="8"/>
        </w:numPr>
        <w:tabs>
          <w:tab w:val="left" w:pos="142"/>
          <w:tab w:val="left" w:pos="567"/>
          <w:tab w:val="left" w:pos="1276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участие в оказании скорой медицинской помощи при состояниях, требующих сро</w:t>
      </w:r>
      <w:r w:rsidRPr="00A21BAB">
        <w:rPr>
          <w:rFonts w:ascii="Times New Roman" w:hAnsi="Times New Roman"/>
        </w:rPr>
        <w:t>ч</w:t>
      </w:r>
      <w:r w:rsidRPr="00A21BAB">
        <w:rPr>
          <w:rFonts w:ascii="Times New Roman" w:hAnsi="Times New Roman"/>
        </w:rPr>
        <w:t>ного медицинского вмешательства;</w:t>
      </w:r>
    </w:p>
    <w:p w:rsidR="007E1617" w:rsidRPr="00A21BAB" w:rsidRDefault="007E1617" w:rsidP="00DD1523">
      <w:pPr>
        <w:tabs>
          <w:tab w:val="left" w:pos="0"/>
          <w:tab w:val="left" w:pos="1276"/>
        </w:tabs>
        <w:spacing w:line="240" w:lineRule="atLeast"/>
        <w:ind w:firstLine="709"/>
        <w:jc w:val="both"/>
        <w:rPr>
          <w:rFonts w:ascii="Times New Roman" w:hAnsi="Times New Roman"/>
          <w:b/>
        </w:rPr>
      </w:pPr>
      <w:r w:rsidRPr="00A21BAB">
        <w:rPr>
          <w:rFonts w:ascii="Times New Roman" w:hAnsi="Times New Roman"/>
          <w:b/>
        </w:rPr>
        <w:t>психолого-педагогическая деятельность:</w:t>
      </w:r>
    </w:p>
    <w:p w:rsidR="007E1617" w:rsidRPr="00A21BAB" w:rsidRDefault="007E1617" w:rsidP="00DD1523">
      <w:pPr>
        <w:numPr>
          <w:ilvl w:val="0"/>
          <w:numId w:val="13"/>
        </w:numPr>
        <w:tabs>
          <w:tab w:val="left" w:pos="0"/>
          <w:tab w:val="left" w:pos="567"/>
        </w:tabs>
        <w:spacing w:line="240" w:lineRule="atLeast"/>
        <w:ind w:left="567" w:hanging="425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E1617" w:rsidRPr="00E767A4" w:rsidRDefault="007E1617" w:rsidP="00DD1523">
      <w:pPr>
        <w:tabs>
          <w:tab w:val="left" w:pos="0"/>
          <w:tab w:val="left" w:pos="567"/>
          <w:tab w:val="left" w:pos="709"/>
        </w:tabs>
        <w:spacing w:line="240" w:lineRule="atLeast"/>
        <w:ind w:left="567" w:hanging="425"/>
        <w:jc w:val="both"/>
        <w:rPr>
          <w:rFonts w:ascii="Times New Roman" w:hAnsi="Times New Roman"/>
          <w:b/>
          <w:bCs/>
        </w:rPr>
      </w:pPr>
    </w:p>
    <w:p w:rsidR="001C15E0" w:rsidRPr="00E767A4" w:rsidRDefault="001C15E0" w:rsidP="00627AAD">
      <w:pPr>
        <w:pStyle w:val="ConsPlusNormal"/>
        <w:numPr>
          <w:ilvl w:val="1"/>
          <w:numId w:val="1"/>
        </w:numPr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7A4">
        <w:rPr>
          <w:rFonts w:ascii="Times New Roman" w:hAnsi="Times New Roman" w:cs="Times New Roman"/>
          <w:b/>
          <w:bCs/>
          <w:sz w:val="24"/>
          <w:szCs w:val="24"/>
        </w:rPr>
        <w:t>Основными компонентами Программы являются:</w:t>
      </w:r>
    </w:p>
    <w:p w:rsidR="001C15E0" w:rsidRPr="00A21BAB" w:rsidRDefault="001C15E0" w:rsidP="00627AAD">
      <w:pPr>
        <w:pStyle w:val="ConsPlusNormal"/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– общие положения;</w:t>
      </w:r>
    </w:p>
    <w:p w:rsidR="001C15E0" w:rsidRPr="00A21BAB" w:rsidRDefault="001C15E0" w:rsidP="00627AAD">
      <w:pPr>
        <w:pStyle w:val="ConsPlusNormal"/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– планируемые результаты освоения образовательной Программы;</w:t>
      </w:r>
    </w:p>
    <w:p w:rsidR="001C15E0" w:rsidRPr="00A21BAB" w:rsidRDefault="001C15E0" w:rsidP="00627AAD">
      <w:pPr>
        <w:pStyle w:val="ConsPlusNormal"/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–</w:t>
      </w:r>
      <w:r w:rsidR="00A0662D" w:rsidRPr="00A21BAB">
        <w:rPr>
          <w:rFonts w:ascii="Times New Roman" w:hAnsi="Times New Roman" w:cs="Times New Roman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1C15E0" w:rsidRPr="00A21BAB" w:rsidRDefault="001C15E0" w:rsidP="00627AAD">
      <w:pPr>
        <w:pStyle w:val="ConsPlusNormal"/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BA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0662D"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график;</w:t>
      </w:r>
    </w:p>
    <w:p w:rsidR="001C15E0" w:rsidRPr="00A21BAB" w:rsidRDefault="001C15E0" w:rsidP="00627AAD">
      <w:pPr>
        <w:pStyle w:val="ConsPlusNormal"/>
        <w:tabs>
          <w:tab w:val="left" w:pos="0"/>
          <w:tab w:val="left" w:pos="284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Style w:val="FontStyle57"/>
          <w:color w:val="000000"/>
        </w:rPr>
      </w:pPr>
      <w:r w:rsidRPr="00A21BA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0662D"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рабочие программы учебных модулей:</w:t>
      </w:r>
      <w:r w:rsidR="00E76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«Проведение обследования пациентов с целью </w:t>
      </w:r>
      <w:r w:rsidR="00B920CE">
        <w:rPr>
          <w:rFonts w:ascii="Times New Roman" w:hAnsi="Times New Roman" w:cs="Times New Roman"/>
          <w:color w:val="000000"/>
          <w:sz w:val="24"/>
          <w:szCs w:val="24"/>
        </w:rPr>
        <w:t>установления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 диагноза»</w:t>
      </w:r>
      <w:r w:rsidRPr="00A21BAB">
        <w:rPr>
          <w:rStyle w:val="FontStyle57"/>
          <w:color w:val="000000"/>
        </w:rPr>
        <w:t xml:space="preserve"> (А/0</w:t>
      </w:r>
      <w:r w:rsidR="00B920CE">
        <w:rPr>
          <w:rStyle w:val="FontStyle57"/>
          <w:color w:val="000000"/>
        </w:rPr>
        <w:t>2</w:t>
      </w:r>
      <w:r w:rsidRPr="00A21BAB">
        <w:rPr>
          <w:rStyle w:val="FontStyle57"/>
          <w:color w:val="000000"/>
        </w:rPr>
        <w:t>.</w:t>
      </w:r>
      <w:r w:rsidR="00B920CE">
        <w:rPr>
          <w:rStyle w:val="FontStyle57"/>
          <w:color w:val="000000"/>
        </w:rPr>
        <w:t>7</w:t>
      </w:r>
      <w:r w:rsidRPr="00A21BAB">
        <w:rPr>
          <w:rStyle w:val="FontStyle57"/>
          <w:color w:val="000000"/>
        </w:rPr>
        <w:t>)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, «Назначение лечения </w:t>
      </w:r>
      <w:r w:rsidR="00B920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его эффективности и безопасности» (</w:t>
      </w:r>
      <w:r w:rsidRPr="00A21BAB">
        <w:rPr>
          <w:rStyle w:val="FontStyle57"/>
          <w:color w:val="000000"/>
        </w:rPr>
        <w:t>А/0</w:t>
      </w:r>
      <w:r w:rsidR="00B920CE">
        <w:rPr>
          <w:rStyle w:val="FontStyle57"/>
          <w:color w:val="000000"/>
        </w:rPr>
        <w:t>3</w:t>
      </w:r>
      <w:r w:rsidRPr="00A21BAB">
        <w:rPr>
          <w:rStyle w:val="FontStyle57"/>
          <w:color w:val="000000"/>
        </w:rPr>
        <w:t>.</w:t>
      </w:r>
      <w:r w:rsidR="00B920CE">
        <w:rPr>
          <w:rStyle w:val="FontStyle57"/>
          <w:color w:val="000000"/>
        </w:rPr>
        <w:t>7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), «</w:t>
      </w:r>
      <w:r w:rsidR="00B920CE" w:rsidRPr="00B920CE">
        <w:rPr>
          <w:rFonts w:ascii="Times New Roman" w:hAnsi="Times New Roman" w:cs="Times New Roman"/>
          <w:color w:val="000000"/>
          <w:sz w:val="24"/>
          <w:szCs w:val="24"/>
        </w:rPr>
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A21BAB">
        <w:rPr>
          <w:rStyle w:val="FontStyle57"/>
          <w:color w:val="000000"/>
        </w:rPr>
        <w:t>А/05.</w:t>
      </w:r>
      <w:r w:rsidR="00B920CE">
        <w:rPr>
          <w:rStyle w:val="FontStyle57"/>
          <w:color w:val="000000"/>
        </w:rPr>
        <w:t>7</w:t>
      </w:r>
      <w:r w:rsidRPr="00A21BAB">
        <w:rPr>
          <w:rStyle w:val="FontStyle57"/>
          <w:color w:val="000000"/>
        </w:rPr>
        <w:t>)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, «</w:t>
      </w:r>
      <w:r w:rsidR="00B920CE" w:rsidRPr="00B920CE">
        <w:rPr>
          <w:rFonts w:ascii="Times New Roman" w:hAnsi="Times New Roman" w:cs="Times New Roman"/>
          <w:color w:val="000000"/>
          <w:sz w:val="24"/>
          <w:szCs w:val="24"/>
        </w:rPr>
        <w:t>Оказание медицинской помощи пациенту в неотложной или экстренной формах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A21BAB">
        <w:rPr>
          <w:rStyle w:val="FontStyle57"/>
          <w:color w:val="000000"/>
        </w:rPr>
        <w:t>А/0</w:t>
      </w:r>
      <w:r w:rsidR="00B920CE">
        <w:rPr>
          <w:rStyle w:val="FontStyle57"/>
          <w:color w:val="000000"/>
        </w:rPr>
        <w:t>1</w:t>
      </w:r>
      <w:r w:rsidRPr="00A21BAB">
        <w:rPr>
          <w:rStyle w:val="FontStyle57"/>
          <w:color w:val="000000"/>
        </w:rPr>
        <w:t>.</w:t>
      </w:r>
      <w:r w:rsidR="00B920CE">
        <w:rPr>
          <w:rStyle w:val="FontStyle57"/>
          <w:color w:val="000000"/>
        </w:rPr>
        <w:t>7</w:t>
      </w:r>
      <w:r w:rsidRPr="00A21BAB">
        <w:rPr>
          <w:rStyle w:val="FontStyle57"/>
          <w:color w:val="000000"/>
        </w:rPr>
        <w:t xml:space="preserve">). </w:t>
      </w:r>
    </w:p>
    <w:p w:rsidR="001C15E0" w:rsidRPr="00A21BAB" w:rsidRDefault="001C15E0" w:rsidP="00627AAD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– организационно-педагогические условия;</w:t>
      </w:r>
    </w:p>
    <w:p w:rsidR="001C15E0" w:rsidRPr="00A21BAB" w:rsidRDefault="001C15E0" w:rsidP="00627AAD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– формы аттестации</w:t>
      </w:r>
      <w:bookmarkStart w:id="1" w:name="_Ref532308029"/>
      <w:r w:rsidRPr="00A21BA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bookmarkEnd w:id="1"/>
      <w:r w:rsidRPr="00A21BAB">
        <w:rPr>
          <w:rFonts w:ascii="Times New Roman" w:hAnsi="Times New Roman" w:cs="Times New Roman"/>
          <w:sz w:val="24"/>
          <w:szCs w:val="24"/>
        </w:rPr>
        <w:t>;</w:t>
      </w:r>
    </w:p>
    <w:p w:rsidR="001C15E0" w:rsidRPr="00A21BAB" w:rsidRDefault="001C15E0" w:rsidP="00627AAD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– оценочные материалы</w:t>
      </w:r>
      <w:r w:rsidRPr="00A21BAB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21BAB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_Ref532308029 \h  \* MERGEFORMAT </w:instrText>
      </w:r>
      <w:r w:rsidRPr="00A21BAB">
        <w:rPr>
          <w:rFonts w:ascii="Times New Roman" w:hAnsi="Times New Roman" w:cs="Times New Roman"/>
          <w:sz w:val="24"/>
          <w:szCs w:val="24"/>
          <w:vertAlign w:val="superscript"/>
        </w:rPr>
      </w:r>
      <w:r w:rsidRPr="00A21BAB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9D4507" w:rsidRPr="00A21B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1BAB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21BAB">
        <w:rPr>
          <w:rFonts w:ascii="Times New Roman" w:hAnsi="Times New Roman" w:cs="Times New Roman"/>
          <w:sz w:val="24"/>
          <w:szCs w:val="24"/>
        </w:rPr>
        <w:t>.</w:t>
      </w:r>
    </w:p>
    <w:p w:rsidR="00627AAD" w:rsidRDefault="00627AAD" w:rsidP="00627AAD">
      <w:pPr>
        <w:pStyle w:val="ConsPlusNormal"/>
        <w:tabs>
          <w:tab w:val="left" w:pos="0"/>
          <w:tab w:val="left" w:pos="709"/>
          <w:tab w:val="left" w:pos="1276"/>
        </w:tabs>
        <w:suppressAutoHyphens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9D0" w:rsidRPr="00627AAD" w:rsidRDefault="001D7BCB" w:rsidP="00A21BAB">
      <w:pPr>
        <w:suppressAutoHyphens/>
        <w:spacing w:line="240" w:lineRule="atLeast"/>
        <w:ind w:firstLine="567"/>
        <w:contextualSpacing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627AAD">
        <w:rPr>
          <w:rFonts w:ascii="Times New Roman" w:hAnsi="Times New Roman"/>
          <w:b/>
          <w:bCs/>
          <w:i/>
          <w:iCs/>
          <w:color w:val="000000"/>
        </w:rPr>
        <w:t>Обобщенные трудовые функции и (или) трудовые функции в соответствии с профессионал</w:t>
      </w:r>
      <w:r w:rsidRPr="00627AAD">
        <w:rPr>
          <w:rFonts w:ascii="Times New Roman" w:hAnsi="Times New Roman"/>
          <w:b/>
          <w:bCs/>
          <w:i/>
          <w:iCs/>
          <w:color w:val="000000"/>
        </w:rPr>
        <w:t>ь</w:t>
      </w:r>
      <w:r w:rsidR="00C41A18" w:rsidRPr="00627AAD">
        <w:rPr>
          <w:rFonts w:ascii="Times New Roman" w:hAnsi="Times New Roman"/>
          <w:b/>
          <w:bCs/>
          <w:i/>
          <w:iCs/>
          <w:color w:val="000000"/>
        </w:rPr>
        <w:t>ным стандартом</w:t>
      </w:r>
      <w:r w:rsidR="00C41A18" w:rsidRPr="00627AAD">
        <w:rPr>
          <w:rStyle w:val="a5"/>
          <w:rFonts w:ascii="Times New Roman" w:hAnsi="Times New Roman"/>
          <w:b/>
          <w:bCs/>
          <w:i/>
          <w:iCs/>
          <w:color w:val="000000"/>
        </w:rPr>
        <w:footnoteReference w:id="2"/>
      </w:r>
      <w:r w:rsidR="00C41A18" w:rsidRPr="00627AAD">
        <w:rPr>
          <w:rFonts w:ascii="Times New Roman" w:hAnsi="Times New Roman"/>
          <w:b/>
          <w:bCs/>
          <w:i/>
          <w:iCs/>
          <w:color w:val="000000"/>
        </w:rPr>
        <w:t>:</w:t>
      </w:r>
    </w:p>
    <w:p w:rsidR="00682C03" w:rsidRPr="00A21BAB" w:rsidRDefault="00682C03" w:rsidP="00A21BAB">
      <w:pPr>
        <w:suppressAutoHyphens/>
        <w:autoSpaceDE w:val="0"/>
        <w:autoSpaceDN w:val="0"/>
        <w:adjustRightInd w:val="0"/>
        <w:spacing w:line="240" w:lineRule="atLeast"/>
        <w:ind w:firstLine="709"/>
        <w:outlineLvl w:val="0"/>
        <w:rPr>
          <w:rFonts w:ascii="Times New Roman" w:hAnsi="Times New Roman"/>
          <w:color w:val="000000"/>
        </w:rPr>
      </w:pPr>
      <w:r w:rsidRPr="00A21BAB">
        <w:rPr>
          <w:rFonts w:ascii="Times New Roman" w:hAnsi="Times New Roman"/>
          <w:color w:val="000000"/>
        </w:rPr>
        <w:lastRenderedPageBreak/>
        <w:t xml:space="preserve">А. </w:t>
      </w:r>
      <w:r w:rsidR="00B920CE" w:rsidRPr="00B920CE">
        <w:rPr>
          <w:rFonts w:ascii="Times New Roman" w:hAnsi="Times New Roman"/>
          <w:color w:val="000000"/>
        </w:rPr>
        <w:t>Оказание первичной медико-санитарной помощи взрослому населению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</w:r>
      <w:r w:rsidR="009D3E82" w:rsidRPr="00A21BAB">
        <w:rPr>
          <w:rFonts w:ascii="Times New Roman" w:hAnsi="Times New Roman"/>
          <w:color w:val="000000"/>
        </w:rPr>
        <w:t>:</w:t>
      </w:r>
    </w:p>
    <w:p w:rsidR="00682C03" w:rsidRPr="00A21BAB" w:rsidRDefault="0030317F" w:rsidP="00A21BAB">
      <w:pPr>
        <w:suppressAutoHyphens/>
        <w:autoSpaceDE w:val="0"/>
        <w:autoSpaceDN w:val="0"/>
        <w:adjustRightInd w:val="0"/>
        <w:spacing w:line="240" w:lineRule="atLeast"/>
        <w:ind w:firstLine="709"/>
        <w:outlineLvl w:val="0"/>
        <w:rPr>
          <w:rFonts w:ascii="Times New Roman" w:hAnsi="Times New Roman"/>
          <w:color w:val="000000"/>
        </w:rPr>
      </w:pPr>
      <w:r>
        <w:rPr>
          <w:rStyle w:val="FontStyle57"/>
          <w:color w:val="000000"/>
        </w:rPr>
        <w:t>А/02.7</w:t>
      </w:r>
      <w:r>
        <w:rPr>
          <w:rFonts w:ascii="Times New Roman" w:hAnsi="Times New Roman"/>
          <w:color w:val="000000"/>
        </w:rPr>
        <w:t xml:space="preserve"> Проведение обследования пациентов с целью установления диагноза</w:t>
      </w:r>
      <w:r w:rsidR="009D3E82" w:rsidRPr="00A21BAB">
        <w:rPr>
          <w:rFonts w:ascii="Times New Roman" w:hAnsi="Times New Roman"/>
          <w:color w:val="000000"/>
        </w:rPr>
        <w:t>;</w:t>
      </w:r>
    </w:p>
    <w:p w:rsidR="009D3E82" w:rsidRPr="00A21BAB" w:rsidRDefault="0030317F" w:rsidP="00A21BAB">
      <w:pPr>
        <w:suppressAutoHyphens/>
        <w:autoSpaceDE w:val="0"/>
        <w:autoSpaceDN w:val="0"/>
        <w:adjustRightInd w:val="0"/>
        <w:spacing w:line="240" w:lineRule="atLeast"/>
        <w:ind w:firstLine="709"/>
        <w:outlineLvl w:val="0"/>
        <w:rPr>
          <w:rFonts w:ascii="Times New Roman" w:hAnsi="Times New Roman"/>
          <w:color w:val="000000"/>
        </w:rPr>
      </w:pPr>
      <w:r>
        <w:rPr>
          <w:rStyle w:val="FontStyle57"/>
          <w:color w:val="000000"/>
        </w:rPr>
        <w:t>А/03.7</w:t>
      </w:r>
      <w:r>
        <w:rPr>
          <w:rFonts w:ascii="Times New Roman" w:hAnsi="Times New Roman"/>
          <w:color w:val="000000"/>
        </w:rPr>
        <w:t xml:space="preserve"> Назначение лечения и контроль его эффективности и безопасности</w:t>
      </w:r>
      <w:r w:rsidR="009D3E82" w:rsidRPr="00A21BAB">
        <w:rPr>
          <w:rFonts w:ascii="Times New Roman" w:hAnsi="Times New Roman"/>
          <w:color w:val="000000"/>
        </w:rPr>
        <w:t>;</w:t>
      </w:r>
    </w:p>
    <w:p w:rsidR="00E64EFC" w:rsidRPr="00A21BAB" w:rsidRDefault="0030317F" w:rsidP="00A21BAB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Times New Roman" w:hAnsi="Times New Roman"/>
          <w:color w:val="000000"/>
        </w:rPr>
      </w:pPr>
      <w:r>
        <w:rPr>
          <w:rStyle w:val="FontStyle57"/>
          <w:color w:val="000000"/>
        </w:rPr>
        <w:t>А/05.7</w:t>
      </w:r>
      <w:r>
        <w:rPr>
          <w:rFonts w:ascii="Times New Roman" w:hAnsi="Times New Roman"/>
          <w:color w:val="000000"/>
        </w:rPr>
        <w:t xml:space="preserve">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  <w:r w:rsidR="00E64EFC" w:rsidRPr="00A21BAB">
        <w:rPr>
          <w:rFonts w:ascii="Times New Roman" w:hAnsi="Times New Roman"/>
          <w:color w:val="000000"/>
        </w:rPr>
        <w:t>;</w:t>
      </w:r>
    </w:p>
    <w:p w:rsidR="00E64EFC" w:rsidRPr="00A21BAB" w:rsidRDefault="0030317F" w:rsidP="00A21BAB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Times New Roman" w:hAnsi="Times New Roman"/>
          <w:color w:val="000000"/>
        </w:rPr>
      </w:pPr>
      <w:r>
        <w:rPr>
          <w:rStyle w:val="FontStyle57"/>
          <w:color w:val="000000"/>
        </w:rPr>
        <w:t>А/01.7</w:t>
      </w:r>
      <w:r>
        <w:rPr>
          <w:rFonts w:ascii="Times New Roman" w:hAnsi="Times New Roman"/>
          <w:color w:val="000000"/>
        </w:rPr>
        <w:t xml:space="preserve"> Оказание медицинской помощи пациенту в неотложной или экстренной формах</w:t>
      </w:r>
      <w:r w:rsidR="00E64EFC" w:rsidRPr="00A21BAB">
        <w:rPr>
          <w:rFonts w:ascii="Times New Roman" w:hAnsi="Times New Roman"/>
          <w:color w:val="000000"/>
        </w:rPr>
        <w:t>;</w:t>
      </w:r>
    </w:p>
    <w:p w:rsidR="00035BFE" w:rsidRPr="00A21BAB" w:rsidRDefault="00035BFE" w:rsidP="00A21BAB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rFonts w:ascii="Times New Roman" w:hAnsi="Times New Roman"/>
          <w:color w:val="000000"/>
        </w:rPr>
      </w:pPr>
    </w:p>
    <w:p w:rsidR="00B96227" w:rsidRPr="00A21BAB" w:rsidRDefault="00B96227" w:rsidP="00A21BAB">
      <w:pPr>
        <w:pStyle w:val="ConsPlusTitle"/>
        <w:keepNext/>
        <w:keepLines/>
        <w:widowControl/>
        <w:suppressLineNumbers/>
        <w:suppressAutoHyphens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1BAB"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="00627AAD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Pr="00A21BA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A21BAB" w:rsidRPr="00A21B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Программа разработана на основании квалификационных требований к медицинским работникам с высшим образованием по специальности «</w:t>
      </w:r>
      <w:r w:rsidR="0030317F">
        <w:rPr>
          <w:rFonts w:ascii="Times New Roman" w:hAnsi="Times New Roman" w:cs="Times New Roman"/>
          <w:b w:val="0"/>
          <w:color w:val="000000"/>
          <w:sz w:val="24"/>
          <w:szCs w:val="24"/>
        </w:rPr>
        <w:t>Терапия</w:t>
      </w:r>
      <w:r w:rsidRPr="00A21BAB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instrText xml:space="preserve"> NOTEREF _Ref532307655 \h  \* MERGEFORMAT </w:instrTex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D4507" w:rsidRPr="00A21BAB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>3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A21BAB">
        <w:rPr>
          <w:rFonts w:ascii="Times New Roman" w:hAnsi="Times New Roman" w:cs="Times New Roman"/>
          <w:b w:val="0"/>
          <w:color w:val="000000"/>
          <w:sz w:val="24"/>
          <w:szCs w:val="24"/>
        </w:rPr>
        <w:t>, требований федерального государственного образовательного стандарта высшего образования</w:t>
      </w:r>
      <w:r w:rsidRPr="00A21BA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footnoteReference w:id="3"/>
      </w:r>
      <w:r w:rsidRPr="00A21BA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27AA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1BAB" w:rsidRPr="00A21B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</w:t>
      </w:r>
      <w:r w:rsidRPr="00A21BAB">
        <w:rPr>
          <w:rFonts w:ascii="Times New Roman" w:hAnsi="Times New Roman" w:cs="Times New Roman"/>
          <w:sz w:val="24"/>
          <w:szCs w:val="24"/>
        </w:rPr>
        <w:t xml:space="preserve"> построено </w:t>
      </w:r>
      <w:r w:rsidR="00FA338D">
        <w:rPr>
          <w:rFonts w:ascii="Times New Roman" w:hAnsi="Times New Roman" w:cs="Times New Roman"/>
          <w:sz w:val="24"/>
          <w:szCs w:val="24"/>
        </w:rPr>
        <w:t>по</w:t>
      </w:r>
      <w:r w:rsidRPr="00A21BAB">
        <w:rPr>
          <w:rFonts w:ascii="Times New Roman" w:hAnsi="Times New Roman" w:cs="Times New Roman"/>
          <w:sz w:val="24"/>
          <w:szCs w:val="24"/>
        </w:rPr>
        <w:t xml:space="preserve"> модульн</w:t>
      </w:r>
      <w:r w:rsidR="00FA338D">
        <w:rPr>
          <w:rFonts w:ascii="Times New Roman" w:hAnsi="Times New Roman" w:cs="Times New Roman"/>
          <w:sz w:val="24"/>
          <w:szCs w:val="24"/>
        </w:rPr>
        <w:t>ому</w:t>
      </w:r>
      <w:r w:rsidRPr="00A21BAB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FA338D">
        <w:rPr>
          <w:rFonts w:ascii="Times New Roman" w:hAnsi="Times New Roman" w:cs="Times New Roman"/>
          <w:sz w:val="24"/>
          <w:szCs w:val="24"/>
        </w:rPr>
        <w:t>у</w:t>
      </w:r>
      <w:r w:rsidRPr="00A21BAB">
        <w:rPr>
          <w:rFonts w:ascii="Times New Roman" w:hAnsi="Times New Roman" w:cs="Times New Roman"/>
          <w:sz w:val="24"/>
          <w:szCs w:val="24"/>
        </w:rPr>
        <w:t>, структурными единицами модулей являются разделы. Каждый раздел дисциплины подразделяется на темы, каждая тема – на элементы,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1</w:t>
      </w:r>
      <w:r w:rsidR="00627AAD">
        <w:rPr>
          <w:rFonts w:ascii="Times New Roman" w:hAnsi="Times New Roman" w:cs="Times New Roman"/>
          <w:sz w:val="24"/>
          <w:szCs w:val="24"/>
        </w:rPr>
        <w:t>.6</w:t>
      </w:r>
      <w:r w:rsidRPr="00A21BAB">
        <w:rPr>
          <w:rFonts w:ascii="Times New Roman" w:hAnsi="Times New Roman" w:cs="Times New Roman"/>
          <w:sz w:val="24"/>
          <w:szCs w:val="24"/>
        </w:rPr>
        <w:t>.</w:t>
      </w:r>
      <w:r w:rsidR="00A21BAB" w:rsidRPr="00A21BAB">
        <w:rPr>
          <w:rFonts w:ascii="Times New Roman" w:hAnsi="Times New Roman" w:cs="Times New Roman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sz w:val="24"/>
          <w:szCs w:val="24"/>
        </w:rPr>
        <w:t>Для формирования профессиональных компетенций, необходимых для оказания медицинской помощи больным, в программе отводятся часы на обучающий симуляционный курс (далее – ОСК)</w:t>
      </w:r>
      <w:r w:rsidR="00016D06">
        <w:rPr>
          <w:rFonts w:ascii="Times New Roman" w:hAnsi="Times New Roman" w:cs="Times New Roman"/>
          <w:sz w:val="24"/>
          <w:szCs w:val="24"/>
        </w:rPr>
        <w:t xml:space="preserve">, </w:t>
      </w:r>
      <w:r w:rsidR="00016D06" w:rsidRPr="00A21BAB">
        <w:rPr>
          <w:rFonts w:ascii="Times New Roman" w:hAnsi="Times New Roman" w:cs="Times New Roman"/>
          <w:sz w:val="24"/>
          <w:szCs w:val="24"/>
        </w:rPr>
        <w:t>направленный на формирование общепрофессиональных умений и навыков</w:t>
      </w:r>
      <w:r w:rsidRPr="00A21BAB">
        <w:rPr>
          <w:rFonts w:ascii="Times New Roman" w:hAnsi="Times New Roman" w:cs="Times New Roman"/>
          <w:sz w:val="24"/>
          <w:szCs w:val="24"/>
        </w:rPr>
        <w:t>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1.</w:t>
      </w:r>
      <w:r w:rsidR="00627AAD">
        <w:rPr>
          <w:rFonts w:ascii="Times New Roman" w:hAnsi="Times New Roman" w:cs="Times New Roman"/>
          <w:sz w:val="24"/>
          <w:szCs w:val="24"/>
        </w:rPr>
        <w:t>7</w:t>
      </w:r>
      <w:r w:rsidRPr="00A21BAB">
        <w:rPr>
          <w:rFonts w:ascii="Times New Roman" w:hAnsi="Times New Roman" w:cs="Times New Roman"/>
          <w:sz w:val="24"/>
          <w:szCs w:val="24"/>
        </w:rPr>
        <w:t xml:space="preserve">. Планируемые результаты обучения направлены на формирование профессиональных 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компетенций врача-</w:t>
      </w:r>
      <w:r w:rsidR="001C1F27">
        <w:rPr>
          <w:rFonts w:ascii="Times New Roman" w:hAnsi="Times New Roman" w:cs="Times New Roman"/>
          <w:color w:val="000000"/>
          <w:sz w:val="24"/>
          <w:szCs w:val="24"/>
        </w:rPr>
        <w:t>терапевта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. В планируемых результатах отражается преемственность с профессиональными стандартами, квалификационной характеристикой должности </w:t>
      </w:r>
      <w:r w:rsidR="001C1F27">
        <w:rPr>
          <w:rFonts w:ascii="Times New Roman" w:hAnsi="Times New Roman" w:cs="Times New Roman"/>
          <w:color w:val="000000"/>
          <w:sz w:val="24"/>
          <w:szCs w:val="24"/>
        </w:rPr>
        <w:t>врача-терапевта участкового</w:t>
      </w:r>
      <w:r w:rsidRPr="00A21BAB">
        <w:rPr>
          <w:rFonts w:ascii="Times New Roman" w:hAnsi="Times New Roman" w:cs="Times New Roman"/>
          <w:sz w:val="24"/>
          <w:szCs w:val="24"/>
        </w:rPr>
        <w:t xml:space="preserve"> и </w:t>
      </w:r>
      <w:r w:rsidRPr="00A21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результатам освоения образовательных пр</w:t>
      </w:r>
      <w:r w:rsidRPr="00A21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21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</w:t>
      </w:r>
      <w:r w:rsidR="00086491" w:rsidRPr="00A21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21BAB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4"/>
      </w:r>
      <w:r w:rsidRPr="00A21BAB">
        <w:rPr>
          <w:rFonts w:ascii="Times New Roman" w:hAnsi="Times New Roman" w:cs="Times New Roman"/>
          <w:sz w:val="24"/>
          <w:szCs w:val="24"/>
        </w:rPr>
        <w:t>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1.</w:t>
      </w:r>
      <w:r w:rsidR="00627AAD">
        <w:rPr>
          <w:rFonts w:ascii="Times New Roman" w:hAnsi="Times New Roman" w:cs="Times New Roman"/>
          <w:sz w:val="24"/>
          <w:szCs w:val="24"/>
        </w:rPr>
        <w:t>8</w:t>
      </w:r>
      <w:r w:rsidRPr="00A21BAB">
        <w:rPr>
          <w:rFonts w:ascii="Times New Roman" w:hAnsi="Times New Roman" w:cs="Times New Roman"/>
          <w:sz w:val="24"/>
          <w:szCs w:val="24"/>
        </w:rPr>
        <w:t>.</w:t>
      </w:r>
      <w:r w:rsidR="00086491" w:rsidRPr="00A21BAB">
        <w:rPr>
          <w:rFonts w:ascii="Times New Roman" w:hAnsi="Times New Roman" w:cs="Times New Roman"/>
          <w:sz w:val="24"/>
          <w:szCs w:val="24"/>
        </w:rPr>
        <w:t xml:space="preserve"> </w:t>
      </w:r>
      <w:r w:rsidR="00D039CF" w:rsidRPr="00A21BAB">
        <w:rPr>
          <w:rFonts w:ascii="Times New Roman" w:hAnsi="Times New Roman" w:cs="Times New Roman"/>
          <w:sz w:val="24"/>
          <w:szCs w:val="24"/>
        </w:rPr>
        <w:t>У</w:t>
      </w:r>
      <w:r w:rsidRPr="00A21BAB">
        <w:rPr>
          <w:rFonts w:ascii="Times New Roman" w:hAnsi="Times New Roman" w:cs="Times New Roman"/>
          <w:sz w:val="24"/>
          <w:szCs w:val="24"/>
        </w:rPr>
        <w:t>чебный план с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 и практические занятия), конкретизирует формы контроля знаний и умений обучающихся.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1.</w:t>
      </w:r>
      <w:r w:rsidR="00627AAD">
        <w:rPr>
          <w:rFonts w:ascii="Times New Roman" w:hAnsi="Times New Roman" w:cs="Times New Roman"/>
          <w:sz w:val="24"/>
          <w:szCs w:val="24"/>
        </w:rPr>
        <w:t>9</w:t>
      </w:r>
      <w:r w:rsidRPr="00A21BAB">
        <w:rPr>
          <w:rFonts w:ascii="Times New Roman" w:hAnsi="Times New Roman" w:cs="Times New Roman"/>
          <w:sz w:val="24"/>
          <w:szCs w:val="24"/>
        </w:rPr>
        <w:t>. Организационно-педагогические условия реализации Программы включают: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а) учебно-методическую документацию и материалы по всем разделам (модулям) специальности;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б) материально-техническую базу, обеспечивающую организацию всех видов занятий: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lastRenderedPageBreak/>
        <w:t>- учебные аудитории, оснащенные материалами и оборудованием для проведения учебного процесса;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 xml:space="preserve">- клиники в образовательных и научных организациях, клинические базы в медицинских организациях 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условий оказания медицинской помощи </w:t>
      </w:r>
      <w:r w:rsidR="001C1F27">
        <w:rPr>
          <w:rFonts w:ascii="Times New Roman" w:hAnsi="Times New Roman" w:cs="Times New Roman"/>
          <w:color w:val="000000"/>
          <w:sz w:val="24"/>
          <w:szCs w:val="24"/>
        </w:rPr>
        <w:t>пациентам с болезнями системы кровообращения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, соответствующие</w:t>
      </w:r>
      <w:r w:rsidRPr="00A21BAB">
        <w:rPr>
          <w:rFonts w:ascii="Times New Roman" w:hAnsi="Times New Roman" w:cs="Times New Roman"/>
          <w:sz w:val="24"/>
          <w:szCs w:val="24"/>
        </w:rPr>
        <w:t xml:space="preserve">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A21BAB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A21BAB">
        <w:rPr>
          <w:rFonts w:ascii="Times New Roman" w:hAnsi="Times New Roman" w:cs="Times New Roman"/>
          <w:sz w:val="24"/>
          <w:szCs w:val="24"/>
        </w:rPr>
        <w:t>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FE6D3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1BAB">
        <w:rPr>
          <w:rFonts w:ascii="Times New Roman" w:hAnsi="Times New Roman" w:cs="Times New Roman"/>
          <w:color w:val="000000"/>
          <w:sz w:val="24"/>
          <w:szCs w:val="24"/>
        </w:rPr>
        <w:t>. При реализации Программы могут применяться различные образовательные технологии, в том числе дистанционные</w:t>
      </w:r>
      <w:r w:rsidRPr="00A21BAB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и электронное обучение</w:t>
      </w:r>
      <w:r w:rsidRPr="00A21BAB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A21BAB">
        <w:rPr>
          <w:rFonts w:ascii="Times New Roman" w:hAnsi="Times New Roman" w:cs="Times New Roman"/>
          <w:sz w:val="24"/>
          <w:szCs w:val="24"/>
        </w:rPr>
        <w:t>.</w:t>
      </w:r>
      <w:r w:rsidR="00743D44" w:rsidRPr="00A21BAB">
        <w:rPr>
          <w:rFonts w:ascii="Times New Roman" w:hAnsi="Times New Roman" w:cs="Times New Roman"/>
          <w:sz w:val="24"/>
          <w:szCs w:val="24"/>
        </w:rPr>
        <w:t xml:space="preserve"> </w:t>
      </w:r>
      <w:r w:rsidRPr="00A21BAB">
        <w:rPr>
          <w:rFonts w:ascii="Times New Roman" w:hAnsi="Times New Roman" w:cs="Times New Roman"/>
          <w:sz w:val="24"/>
          <w:szCs w:val="24"/>
        </w:rPr>
        <w:t>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</w:t>
      </w:r>
      <w:r w:rsidRPr="00A21BAB">
        <w:rPr>
          <w:rFonts w:ascii="Times New Roman" w:hAnsi="Times New Roman" w:cs="Times New Roman"/>
          <w:sz w:val="24"/>
          <w:szCs w:val="24"/>
        </w:rPr>
        <w:t>д</w:t>
      </w:r>
      <w:r w:rsidRPr="00A21BAB">
        <w:rPr>
          <w:rFonts w:ascii="Times New Roman" w:hAnsi="Times New Roman" w:cs="Times New Roman"/>
          <w:sz w:val="24"/>
          <w:szCs w:val="24"/>
        </w:rPr>
        <w:t>готовки обучающихся.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>1.1</w:t>
      </w:r>
      <w:r w:rsidR="00FE6D39">
        <w:rPr>
          <w:rFonts w:ascii="Times New Roman" w:hAnsi="Times New Roman" w:cs="Times New Roman"/>
          <w:sz w:val="24"/>
          <w:szCs w:val="24"/>
        </w:rPr>
        <w:t>1</w:t>
      </w:r>
      <w:r w:rsidRPr="00A21BAB">
        <w:rPr>
          <w:rFonts w:ascii="Times New Roman" w:hAnsi="Times New Roman" w:cs="Times New Roman"/>
          <w:sz w:val="24"/>
          <w:szCs w:val="24"/>
        </w:rPr>
        <w:t>. В Программе содержатся требования к аттестации обучающихся.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B96227" w:rsidRPr="00A21BAB" w:rsidRDefault="00B96227" w:rsidP="00A21BAB">
      <w:pPr>
        <w:pStyle w:val="ConsPlusNormal"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 xml:space="preserve">Обучающийся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 </w:t>
      </w:r>
      <w:r w:rsidR="00086491" w:rsidRPr="00A21BAB">
        <w:rPr>
          <w:rFonts w:ascii="Times New Roman" w:hAnsi="Times New Roman" w:cs="Times New Roman"/>
          <w:sz w:val="24"/>
          <w:szCs w:val="24"/>
        </w:rPr>
        <w:t>удостоверение о прохождении о повышения квалификации.</w:t>
      </w:r>
      <w:r w:rsidRPr="00A21BAB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A21BAB">
        <w:rPr>
          <w:rFonts w:ascii="Times New Roman" w:hAnsi="Times New Roman" w:cs="Times New Roman"/>
          <w:sz w:val="24"/>
          <w:szCs w:val="24"/>
        </w:rPr>
        <w:t>.</w:t>
      </w:r>
    </w:p>
    <w:p w:rsidR="00FE6D39" w:rsidRPr="00A21BAB" w:rsidRDefault="00FE6D39" w:rsidP="00A21BAB">
      <w:pPr>
        <w:pStyle w:val="ConsPlusNormal"/>
        <w:suppressAutoHyphens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D44" w:rsidRPr="00A21BAB" w:rsidRDefault="00961F41" w:rsidP="00A21BAB">
      <w:pPr>
        <w:pStyle w:val="ConsPlusTitle"/>
        <w:suppressAutoHyphens/>
        <w:spacing w:line="240" w:lineRule="atLeast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743D44" w:rsidRPr="00A21BAB">
        <w:rPr>
          <w:rFonts w:ascii="Times New Roman" w:hAnsi="Times New Roman" w:cs="Times New Roman"/>
          <w:bCs/>
          <w:sz w:val="24"/>
          <w:szCs w:val="24"/>
        </w:rPr>
        <w:t xml:space="preserve"> Планируемые результаты обучения</w:t>
      </w:r>
    </w:p>
    <w:p w:rsidR="00743D44" w:rsidRPr="00A21BAB" w:rsidRDefault="00743D44" w:rsidP="00A21BAB">
      <w:pPr>
        <w:pStyle w:val="ConsPlusTitle"/>
        <w:suppressAutoHyphens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3D44" w:rsidRPr="00A21BAB" w:rsidRDefault="00743D44" w:rsidP="00A21BAB">
      <w:pPr>
        <w:widowControl w:val="0"/>
        <w:suppressAutoHyphens/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</w:rPr>
      </w:pPr>
      <w:r w:rsidRPr="00A21BAB">
        <w:rPr>
          <w:rFonts w:ascii="Times New Roman" w:hAnsi="Times New Roman"/>
        </w:rPr>
        <w:t>2.1. Требования к планируемым результатам освоения Программы, обеспечиваемым учебными модулями:</w:t>
      </w:r>
    </w:p>
    <w:p w:rsidR="00035BFE" w:rsidRPr="00A21BAB" w:rsidRDefault="00035BFE" w:rsidP="00A21BAB">
      <w:pPr>
        <w:widowControl w:val="0"/>
        <w:suppressAutoHyphens/>
        <w:autoSpaceDE w:val="0"/>
        <w:autoSpaceDN w:val="0"/>
        <w:spacing w:line="240" w:lineRule="atLeast"/>
        <w:ind w:firstLine="709"/>
        <w:jc w:val="both"/>
        <w:rPr>
          <w:rFonts w:ascii="Times New Roman" w:hAnsi="Times New Roman"/>
          <w:color w:val="000000"/>
        </w:rPr>
      </w:pPr>
    </w:p>
    <w:p w:rsidR="00035BFE" w:rsidRPr="00A21BAB" w:rsidRDefault="00035BFE" w:rsidP="00A21BAB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1BAB">
        <w:rPr>
          <w:rFonts w:ascii="Times New Roman" w:hAnsi="Times New Roman" w:cs="Times New Roman"/>
          <w:sz w:val="24"/>
          <w:szCs w:val="24"/>
        </w:rPr>
        <w:t xml:space="preserve">Характеристика профессиональных компетенций </w:t>
      </w:r>
    </w:p>
    <w:p w:rsidR="00035BFE" w:rsidRPr="00A21BAB" w:rsidRDefault="001C1F27" w:rsidP="00A21BAB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врача-терапевта участкового</w:t>
      </w:r>
      <w:r w:rsidR="00035BFE" w:rsidRPr="00A21BAB">
        <w:rPr>
          <w:rFonts w:ascii="Times New Roman" w:hAnsi="Times New Roman" w:cs="Times New Roman"/>
          <w:sz w:val="24"/>
          <w:szCs w:val="24"/>
        </w:rPr>
        <w:t>, подлежащих совершенствованию</w:t>
      </w:r>
    </w:p>
    <w:p w:rsidR="00035BFE" w:rsidRPr="00A21BAB" w:rsidRDefault="00035BFE" w:rsidP="00A21BAB">
      <w:pPr>
        <w:pStyle w:val="ConsPlusTitle"/>
        <w:spacing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35BFE" w:rsidRPr="00A43432" w:rsidTr="00020067">
        <w:trPr>
          <w:trHeight w:val="4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FE" w:rsidRPr="00A21BAB" w:rsidRDefault="00035BFE" w:rsidP="00A21BAB">
            <w:pPr>
              <w:pStyle w:val="ConsPlusTitle"/>
              <w:spacing w:line="240" w:lineRule="atLeas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Cs/>
                <w:sz w:val="24"/>
                <w:szCs w:val="24"/>
              </w:rPr>
              <w:t>Код и</w:t>
            </w:r>
            <w:r w:rsidR="0018679C" w:rsidRPr="00A21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BA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035BFE" w:rsidRPr="00A43432" w:rsidTr="00020067">
        <w:trPr>
          <w:trHeight w:val="4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FE" w:rsidRPr="00A21BAB" w:rsidRDefault="00035BFE" w:rsidP="00A21BAB">
            <w:pPr>
              <w:pStyle w:val="ConsPlusTitle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ПК−1. 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Готовность к осуществлению комплекса мероприятий, направленных на сохран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035BFE" w:rsidRPr="00A43432" w:rsidTr="003B7D10">
        <w:trPr>
          <w:trHeight w:val="791"/>
        </w:trPr>
        <w:tc>
          <w:tcPr>
            <w:tcW w:w="9606" w:type="dxa"/>
          </w:tcPr>
          <w:p w:rsidR="00035BFE" w:rsidRPr="00A21BAB" w:rsidRDefault="00035BFE" w:rsidP="00A21BAB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ПК−2. 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Готовность к проведению профилактических медицинских осмотров, диспансер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 и осуществлению диспансерного наблюдения за здоровыми и хроническими бол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ными</w:t>
            </w:r>
          </w:p>
        </w:tc>
      </w:tr>
      <w:tr w:rsidR="00035BFE" w:rsidRPr="00A43432" w:rsidTr="00020067">
        <w:trPr>
          <w:trHeight w:val="145"/>
        </w:trPr>
        <w:tc>
          <w:tcPr>
            <w:tcW w:w="9606" w:type="dxa"/>
          </w:tcPr>
          <w:p w:rsidR="00035BFE" w:rsidRPr="00A21BAB" w:rsidRDefault="00035BFE" w:rsidP="00A21BAB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ПК-5. 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Готовность к определению у пациентов патологических состояний, симптомов, си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дромов заболеваний, нозологических форм в соответствии с Международной статистич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ской классификацией болезней и проблем, связанных со здоровьем</w:t>
            </w:r>
          </w:p>
        </w:tc>
      </w:tr>
      <w:tr w:rsidR="00035BFE" w:rsidRPr="00A43432" w:rsidTr="00020067">
        <w:trPr>
          <w:trHeight w:val="145"/>
        </w:trPr>
        <w:tc>
          <w:tcPr>
            <w:tcW w:w="9606" w:type="dxa"/>
          </w:tcPr>
          <w:p w:rsidR="00035BFE" w:rsidRPr="00A21BAB" w:rsidRDefault="00035BFE" w:rsidP="00A21BAB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ПК−6. 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Готовность к ведению и лечению пациентов, нуждающихся в оказании терапевт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ческой медицинской помощи</w:t>
            </w:r>
          </w:p>
        </w:tc>
      </w:tr>
      <w:tr w:rsidR="00035BFE" w:rsidRPr="00A43432" w:rsidTr="00020067">
        <w:trPr>
          <w:trHeight w:val="145"/>
        </w:trPr>
        <w:tc>
          <w:tcPr>
            <w:tcW w:w="9606" w:type="dxa"/>
          </w:tcPr>
          <w:p w:rsidR="00035BFE" w:rsidRPr="00A21BAB" w:rsidRDefault="00035BFE" w:rsidP="003B7D10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21B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ПК-9. Готовность к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формированию у населения, пациентов и членов их семей мотив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B7D10" w:rsidRPr="003B7D10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ции, направленной на сохранение и укрепление своего здоровья и здоровья окружающих</w:t>
            </w:r>
          </w:p>
        </w:tc>
      </w:tr>
    </w:tbl>
    <w:p w:rsidR="00035BFE" w:rsidRPr="00A21BAB" w:rsidRDefault="00035BFE" w:rsidP="00A21BAB">
      <w:pPr>
        <w:pStyle w:val="ConsPlusTitle"/>
        <w:suppressAutoHyphens/>
        <w:spacing w:line="240" w:lineRule="atLeast"/>
        <w:ind w:firstLine="708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7303" w:rsidRPr="00A21BAB" w:rsidRDefault="00A21BAB" w:rsidP="00A21BAB">
      <w:pPr>
        <w:pStyle w:val="afffa"/>
        <w:spacing w:line="240" w:lineRule="atLeast"/>
        <w:ind w:firstLine="709"/>
        <w:jc w:val="left"/>
        <w:rPr>
          <w:lang w:eastAsia="en-US"/>
        </w:rPr>
      </w:pPr>
      <w:r w:rsidRPr="00A21BAB">
        <w:rPr>
          <w:lang w:eastAsia="en-US"/>
        </w:rPr>
        <w:t>2</w:t>
      </w:r>
      <w:r w:rsidR="00357303" w:rsidRPr="00A21BAB">
        <w:rPr>
          <w:lang w:eastAsia="en-US"/>
        </w:rPr>
        <w:t>.2.</w:t>
      </w:r>
      <w:r w:rsidRPr="00A21BAB">
        <w:rPr>
          <w:lang w:eastAsia="en-US"/>
        </w:rPr>
        <w:t xml:space="preserve"> </w:t>
      </w:r>
      <w:r w:rsidR="00357303" w:rsidRPr="00A21BAB">
        <w:rPr>
          <w:lang w:eastAsia="en-US"/>
        </w:rPr>
        <w:t xml:space="preserve">Квалификационная характеристика </w:t>
      </w:r>
    </w:p>
    <w:p w:rsidR="003B7D10" w:rsidRDefault="00AB65F2" w:rsidP="003B7D10">
      <w:pPr>
        <w:spacing w:line="240" w:lineRule="atLeast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Применительно к изучаемой</w:t>
      </w:r>
      <w:r w:rsidRPr="00AB65F2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дисциплине </w:t>
      </w:r>
      <w:r w:rsidR="00357303" w:rsidRPr="00A21BAB">
        <w:rPr>
          <w:rFonts w:ascii="Times New Roman" w:hAnsi="Times New Roman"/>
          <w:lang w:eastAsia="en-US"/>
        </w:rPr>
        <w:t>по должности «</w:t>
      </w:r>
      <w:r w:rsidR="001C1F27">
        <w:rPr>
          <w:rFonts w:ascii="Times New Roman" w:hAnsi="Times New Roman"/>
          <w:bCs/>
          <w:kern w:val="32"/>
        </w:rPr>
        <w:t>Врач-терапевт участк</w:t>
      </w:r>
      <w:r w:rsidR="001C1F27">
        <w:rPr>
          <w:rFonts w:ascii="Times New Roman" w:hAnsi="Times New Roman"/>
          <w:bCs/>
          <w:kern w:val="32"/>
        </w:rPr>
        <w:t>о</w:t>
      </w:r>
      <w:r w:rsidR="001C1F27">
        <w:rPr>
          <w:rFonts w:ascii="Times New Roman" w:hAnsi="Times New Roman"/>
          <w:bCs/>
          <w:kern w:val="32"/>
        </w:rPr>
        <w:t>вый</w:t>
      </w:r>
      <w:r w:rsidR="00357303" w:rsidRPr="00A21BAB">
        <w:rPr>
          <w:rFonts w:ascii="Times New Roman" w:hAnsi="Times New Roman"/>
          <w:bCs/>
          <w:kern w:val="32"/>
        </w:rPr>
        <w:t xml:space="preserve">» </w:t>
      </w:r>
      <w:r w:rsidR="00357303" w:rsidRPr="00A21BAB">
        <w:rPr>
          <w:rFonts w:ascii="Times New Roman" w:hAnsi="Times New Roman"/>
          <w:lang w:eastAsia="en-US"/>
        </w:rPr>
        <w:t>(Приказ Министерства здравоохранения и социального развития РФ от 23 июля 2010 г. № 541н «Об утверждении единого квалификационного справочника должностей руковод</w:t>
      </w:r>
      <w:r w:rsidR="00357303" w:rsidRPr="00A21BAB">
        <w:rPr>
          <w:rFonts w:ascii="Times New Roman" w:hAnsi="Times New Roman"/>
          <w:lang w:eastAsia="en-US"/>
        </w:rPr>
        <w:t>и</w:t>
      </w:r>
      <w:r w:rsidR="00357303" w:rsidRPr="00A21BAB">
        <w:rPr>
          <w:rFonts w:ascii="Times New Roman" w:hAnsi="Times New Roman"/>
          <w:lang w:eastAsia="en-US"/>
        </w:rPr>
        <w:t>телей, специалистов и служащих, раздел «Квалификационные характеристики должностей работников в сфере здравоохр</w:t>
      </w:r>
      <w:r w:rsidR="00357303" w:rsidRPr="00A21BAB">
        <w:rPr>
          <w:rFonts w:ascii="Times New Roman" w:hAnsi="Times New Roman"/>
          <w:lang w:eastAsia="en-US"/>
        </w:rPr>
        <w:t>а</w:t>
      </w:r>
      <w:r w:rsidR="00357303" w:rsidRPr="00A21BAB">
        <w:rPr>
          <w:rFonts w:ascii="Times New Roman" w:hAnsi="Times New Roman"/>
          <w:lang w:eastAsia="en-US"/>
        </w:rPr>
        <w:t>нения»):</w:t>
      </w:r>
    </w:p>
    <w:p w:rsidR="00357303" w:rsidRPr="00AB65F2" w:rsidRDefault="00357303" w:rsidP="003B7D10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 w:rsidRPr="00AB65F2">
        <w:rPr>
          <w:rFonts w:ascii="Times New Roman" w:hAnsi="Times New Roman"/>
          <w:b/>
        </w:rPr>
        <w:t xml:space="preserve">Должностные обязанности. </w:t>
      </w:r>
      <w:r w:rsidR="00AB65F2" w:rsidRPr="00AB65F2">
        <w:rPr>
          <w:rFonts w:ascii="Times New Roman" w:hAnsi="Times New Roman"/>
        </w:rPr>
        <w:t>Выполняет перечень работ и услуг для диагностики заболевания, оценки состояния больного и клинической ситуации в соответствии со ста</w:t>
      </w:r>
      <w:r w:rsidR="00AB65F2" w:rsidRPr="00AB65F2">
        <w:rPr>
          <w:rFonts w:ascii="Times New Roman" w:hAnsi="Times New Roman"/>
        </w:rPr>
        <w:t>н</w:t>
      </w:r>
      <w:r w:rsidR="00AB65F2" w:rsidRPr="00AB65F2">
        <w:rPr>
          <w:rFonts w:ascii="Times New Roman" w:hAnsi="Times New Roman"/>
        </w:rPr>
        <w:t>дартом медицинской помощи. Выполняет перечень работ и услуг для лечения заболев</w:t>
      </w:r>
      <w:r w:rsidR="00AB65F2" w:rsidRPr="00AB65F2">
        <w:rPr>
          <w:rFonts w:ascii="Times New Roman" w:hAnsi="Times New Roman"/>
        </w:rPr>
        <w:t>а</w:t>
      </w:r>
      <w:r w:rsidR="00AB65F2" w:rsidRPr="00AB65F2">
        <w:rPr>
          <w:rFonts w:ascii="Times New Roman" w:hAnsi="Times New Roman"/>
        </w:rPr>
        <w:t>ния, состояния, клинической ситуации в соответствии со стандартом медицинской пом</w:t>
      </w:r>
      <w:r w:rsidR="00AB65F2" w:rsidRPr="00AB65F2">
        <w:rPr>
          <w:rFonts w:ascii="Times New Roman" w:hAnsi="Times New Roman"/>
        </w:rPr>
        <w:t>о</w:t>
      </w:r>
      <w:r w:rsidR="00AB65F2" w:rsidRPr="00AB65F2">
        <w:rPr>
          <w:rFonts w:ascii="Times New Roman" w:hAnsi="Times New Roman"/>
        </w:rPr>
        <w:t>щи.</w:t>
      </w:r>
      <w:r w:rsidR="00AB65F2">
        <w:rPr>
          <w:rFonts w:ascii="Times New Roman" w:hAnsi="Times New Roman"/>
        </w:rPr>
        <w:t xml:space="preserve"> </w:t>
      </w:r>
      <w:r w:rsidR="00AB65F2" w:rsidRPr="00AB65F2">
        <w:rPr>
          <w:rFonts w:ascii="Times New Roman" w:hAnsi="Times New Roman"/>
        </w:rPr>
        <w:t>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</w:t>
      </w:r>
      <w:r w:rsidR="00AB65F2" w:rsidRPr="00AB65F2">
        <w:rPr>
          <w:rFonts w:ascii="Times New Roman" w:hAnsi="Times New Roman"/>
        </w:rPr>
        <w:t>б</w:t>
      </w:r>
      <w:r w:rsidR="00AB65F2" w:rsidRPr="00AB65F2">
        <w:rPr>
          <w:rFonts w:ascii="Times New Roman" w:hAnsi="Times New Roman"/>
        </w:rPr>
        <w:t>ности для освидетельствования на медико-социальную экспертизу. 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</w:t>
      </w:r>
      <w:r w:rsidR="00AB65F2">
        <w:rPr>
          <w:rFonts w:ascii="Times New Roman" w:hAnsi="Times New Roman"/>
        </w:rPr>
        <w:t xml:space="preserve"> </w:t>
      </w:r>
      <w:r w:rsidR="00AB65F2" w:rsidRPr="00AB65F2">
        <w:rPr>
          <w:rFonts w:ascii="Times New Roman" w:hAnsi="Times New Roman"/>
        </w:rPr>
        <w:t>Организует и проводит мер</w:t>
      </w:r>
      <w:r w:rsidR="00AB65F2" w:rsidRPr="00AB65F2">
        <w:rPr>
          <w:rFonts w:ascii="Times New Roman" w:hAnsi="Times New Roman"/>
        </w:rPr>
        <w:t>о</w:t>
      </w:r>
      <w:r w:rsidR="00AB65F2" w:rsidRPr="00AB65F2">
        <w:rPr>
          <w:rFonts w:ascii="Times New Roman" w:hAnsi="Times New Roman"/>
        </w:rPr>
        <w:t>приятия по санитарно-гигиеническому просвещению (школы здоровья, школы для бол</w:t>
      </w:r>
      <w:r w:rsidR="00AB65F2" w:rsidRPr="00AB65F2">
        <w:rPr>
          <w:rFonts w:ascii="Times New Roman" w:hAnsi="Times New Roman"/>
        </w:rPr>
        <w:t>ь</w:t>
      </w:r>
      <w:r w:rsidR="00AB65F2" w:rsidRPr="00AB65F2">
        <w:rPr>
          <w:rFonts w:ascii="Times New Roman" w:hAnsi="Times New Roman"/>
        </w:rPr>
        <w:t>ных с социально значимыми неинфекционными заболеваниями и лиц с высоким риском их возникновения). Проводит мониторинг и анализ основных медико-статистических п</w:t>
      </w:r>
      <w:r w:rsidR="00AB65F2" w:rsidRPr="00AB65F2">
        <w:rPr>
          <w:rFonts w:ascii="Times New Roman" w:hAnsi="Times New Roman"/>
        </w:rPr>
        <w:t>о</w:t>
      </w:r>
      <w:r w:rsidR="00AB65F2" w:rsidRPr="00AB65F2">
        <w:rPr>
          <w:rFonts w:ascii="Times New Roman" w:hAnsi="Times New Roman"/>
        </w:rPr>
        <w:t>казателей заболеваемости, инвалидности и смертности на обслуживаемом участке в уст</w:t>
      </w:r>
      <w:r w:rsidR="00AB65F2" w:rsidRPr="00AB65F2">
        <w:rPr>
          <w:rFonts w:ascii="Times New Roman" w:hAnsi="Times New Roman"/>
        </w:rPr>
        <w:t>а</w:t>
      </w:r>
      <w:r w:rsidR="00AB65F2" w:rsidRPr="00AB65F2">
        <w:rPr>
          <w:rFonts w:ascii="Times New Roman" w:hAnsi="Times New Roman"/>
        </w:rPr>
        <w:t>новленном порядке. Ведет учетно-отчетную документацию установленного образца.</w:t>
      </w:r>
    </w:p>
    <w:p w:rsidR="00357303" w:rsidRPr="00A21BAB" w:rsidRDefault="00357303" w:rsidP="00A21B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AB65F2">
        <w:rPr>
          <w:rFonts w:ascii="Times New Roman" w:hAnsi="Times New Roman"/>
          <w:b/>
        </w:rPr>
        <w:t>Должен знать:</w:t>
      </w:r>
      <w:r w:rsidRPr="00AB65F2">
        <w:rPr>
          <w:rFonts w:ascii="Times New Roman" w:hAnsi="Times New Roman"/>
        </w:rPr>
        <w:t xml:space="preserve"> </w:t>
      </w:r>
      <w:r w:rsidR="00AB65F2" w:rsidRPr="00AB65F2">
        <w:rPr>
          <w:rFonts w:ascii="Times New Roman" w:hAnsi="Times New Roman"/>
        </w:rPr>
        <w:t>Конституцию Российской Федерации; законы и иные нормативные правовые акты Российской Федерации в сфере здравоохранения; Основы законодательс</w:t>
      </w:r>
      <w:r w:rsidR="00AB65F2" w:rsidRPr="00AB65F2">
        <w:rPr>
          <w:rFonts w:ascii="Times New Roman" w:hAnsi="Times New Roman"/>
        </w:rPr>
        <w:t>т</w:t>
      </w:r>
      <w:r w:rsidR="00AB65F2" w:rsidRPr="00AB65F2">
        <w:rPr>
          <w:rFonts w:ascii="Times New Roman" w:hAnsi="Times New Roman"/>
        </w:rPr>
        <w:t>ва об охране здоровья граждан; общие вопросы организации те-рапевтической помощи в Российской Федерации; работу лечебно-профилактических учреждений, организацию р</w:t>
      </w:r>
      <w:r w:rsidR="00AB65F2" w:rsidRPr="00AB65F2">
        <w:rPr>
          <w:rFonts w:ascii="Times New Roman" w:hAnsi="Times New Roman"/>
        </w:rPr>
        <w:t>а</w:t>
      </w:r>
      <w:r w:rsidR="00AB65F2" w:rsidRPr="00AB65F2">
        <w:rPr>
          <w:rFonts w:ascii="Times New Roman" w:hAnsi="Times New Roman"/>
        </w:rPr>
        <w:t>боты скорой и неотложной помощи взрослому и детскому населению; организацию раб</w:t>
      </w:r>
      <w:r w:rsidR="00AB65F2" w:rsidRPr="00AB65F2">
        <w:rPr>
          <w:rFonts w:ascii="Times New Roman" w:hAnsi="Times New Roman"/>
        </w:rPr>
        <w:t>о</w:t>
      </w:r>
      <w:r w:rsidR="00AB65F2" w:rsidRPr="00AB65F2">
        <w:rPr>
          <w:rFonts w:ascii="Times New Roman" w:hAnsi="Times New Roman"/>
        </w:rPr>
        <w:t>ты поликлиники, преемственность в ее работе с другими учреждениями; организацию дневного стационара и стационара на дому; основные вопросы нормальной и патологич</w:t>
      </w:r>
      <w:r w:rsidR="00AB65F2" w:rsidRPr="00AB65F2">
        <w:rPr>
          <w:rFonts w:ascii="Times New Roman" w:hAnsi="Times New Roman"/>
        </w:rPr>
        <w:t>е</w:t>
      </w:r>
      <w:r w:rsidR="00AB65F2" w:rsidRPr="00AB65F2">
        <w:rPr>
          <w:rFonts w:ascii="Times New Roman" w:hAnsi="Times New Roman"/>
        </w:rPr>
        <w:t>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</w:t>
      </w:r>
      <w:r w:rsidR="00AB65F2" w:rsidRPr="00AB65F2">
        <w:rPr>
          <w:rFonts w:ascii="Times New Roman" w:hAnsi="Times New Roman"/>
        </w:rPr>
        <w:t>т</w:t>
      </w:r>
      <w:r w:rsidR="00AB65F2" w:rsidRPr="00AB65F2">
        <w:rPr>
          <w:rFonts w:ascii="Times New Roman" w:hAnsi="Times New Roman"/>
        </w:rPr>
        <w:t>но-щелочного баланса, возможные типы их нарушений и принципы лечения; клини-ческую симптоматику и патогенез основных терапевтических заболеваний у взрослых и детей, их профилактику, диагностику и лечение, основы фармакотерапии в клинике вну</w:t>
      </w:r>
      <w:r w:rsidR="00AB65F2" w:rsidRPr="00AB65F2">
        <w:rPr>
          <w:rFonts w:ascii="Times New Roman" w:hAnsi="Times New Roman"/>
        </w:rPr>
        <w:t>т</w:t>
      </w:r>
      <w:r w:rsidR="00AB65F2" w:rsidRPr="00AB65F2">
        <w:rPr>
          <w:rFonts w:ascii="Times New Roman" w:hAnsi="Times New Roman"/>
        </w:rPr>
        <w:t>ренних болезней, фармакодинамику и фармакокинетику основных групп лекарстве</w:t>
      </w:r>
      <w:r w:rsidR="00AB65F2" w:rsidRPr="00AB65F2">
        <w:rPr>
          <w:rFonts w:ascii="Times New Roman" w:hAnsi="Times New Roman"/>
        </w:rPr>
        <w:t>н</w:t>
      </w:r>
      <w:r w:rsidR="00AB65F2" w:rsidRPr="00AB65F2">
        <w:rPr>
          <w:rFonts w:ascii="Times New Roman" w:hAnsi="Times New Roman"/>
        </w:rPr>
        <w:t>ных средств, осложнения, вызванные применением лекарств, методы их коррекции; осн</w:t>
      </w:r>
      <w:r w:rsidR="00AB65F2" w:rsidRPr="00AB65F2">
        <w:rPr>
          <w:rFonts w:ascii="Times New Roman" w:hAnsi="Times New Roman"/>
        </w:rPr>
        <w:t>о</w:t>
      </w:r>
      <w:r w:rsidR="00AB65F2" w:rsidRPr="00AB65F2">
        <w:rPr>
          <w:rFonts w:ascii="Times New Roman" w:hAnsi="Times New Roman"/>
        </w:rPr>
        <w:t>вы немедикаментозной терапии, физиотерапии, лечебной физкультуры и врачебного контр</w:t>
      </w:r>
      <w:r w:rsidR="00AB65F2" w:rsidRPr="00AB65F2">
        <w:rPr>
          <w:rFonts w:ascii="Times New Roman" w:hAnsi="Times New Roman"/>
        </w:rPr>
        <w:t>о</w:t>
      </w:r>
      <w:r w:rsidR="00AB65F2" w:rsidRPr="00AB65F2">
        <w:rPr>
          <w:rFonts w:ascii="Times New Roman" w:hAnsi="Times New Roman"/>
        </w:rPr>
        <w:t>ля, показания и противопока-зания к санаторно-курортному лечению; основы рационал</w:t>
      </w:r>
      <w:r w:rsidR="00AB65F2" w:rsidRPr="00AB65F2">
        <w:rPr>
          <w:rFonts w:ascii="Times New Roman" w:hAnsi="Times New Roman"/>
        </w:rPr>
        <w:t>ь</w:t>
      </w:r>
      <w:r w:rsidR="00AB65F2" w:rsidRPr="00AB65F2">
        <w:rPr>
          <w:rFonts w:ascii="Times New Roman" w:hAnsi="Times New Roman"/>
        </w:rPr>
        <w:t>ного питания здоровых лиц, принципы диетотерапии терапевтических больных; м</w:t>
      </w:r>
      <w:r w:rsidR="00AB65F2" w:rsidRPr="00AB65F2">
        <w:rPr>
          <w:rFonts w:ascii="Times New Roman" w:hAnsi="Times New Roman"/>
        </w:rPr>
        <w:t>е</w:t>
      </w:r>
      <w:r w:rsidR="00AB65F2" w:rsidRPr="00AB65F2">
        <w:rPr>
          <w:rFonts w:ascii="Times New Roman" w:hAnsi="Times New Roman"/>
        </w:rPr>
        <w:t>дико-социальную экспертизу при внутренних болезнях; диспансерное наблюдение за здоров</w:t>
      </w:r>
      <w:r w:rsidR="00AB65F2" w:rsidRPr="00AB65F2">
        <w:rPr>
          <w:rFonts w:ascii="Times New Roman" w:hAnsi="Times New Roman"/>
        </w:rPr>
        <w:t>ы</w:t>
      </w:r>
      <w:r w:rsidR="00AB65F2" w:rsidRPr="00AB65F2">
        <w:rPr>
          <w:rFonts w:ascii="Times New Roman" w:hAnsi="Times New Roman"/>
        </w:rPr>
        <w:t>ми и больными, проблемы профилактики; формы и методы санитарно-просветительной работы; демографическую и социальную характеристику участка; вопросы связи забол</w:t>
      </w:r>
      <w:r w:rsidR="00AB65F2" w:rsidRPr="00AB65F2">
        <w:rPr>
          <w:rFonts w:ascii="Times New Roman" w:hAnsi="Times New Roman"/>
        </w:rPr>
        <w:t>е</w:t>
      </w:r>
      <w:r w:rsidR="00AB65F2" w:rsidRPr="00AB65F2">
        <w:rPr>
          <w:rFonts w:ascii="Times New Roman" w:hAnsi="Times New Roman"/>
        </w:rPr>
        <w:t>вания с профессией.</w:t>
      </w:r>
    </w:p>
    <w:p w:rsidR="00357303" w:rsidRPr="00FA338D" w:rsidRDefault="00357303" w:rsidP="00A21B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FA338D">
        <w:rPr>
          <w:rFonts w:ascii="Times New Roman" w:hAnsi="Times New Roman"/>
          <w:b/>
        </w:rPr>
        <w:t>Требования к квалификации</w:t>
      </w:r>
      <w:r w:rsidRPr="00FA338D">
        <w:rPr>
          <w:rFonts w:ascii="Times New Roman" w:hAnsi="Times New Roman"/>
        </w:rPr>
        <w:t xml:space="preserve">. </w:t>
      </w:r>
    </w:p>
    <w:p w:rsidR="00357303" w:rsidRPr="00A21BAB" w:rsidRDefault="00210067" w:rsidP="00A21BA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210067">
        <w:rPr>
          <w:rFonts w:ascii="Times New Roman" w:hAnsi="Times New Roman"/>
        </w:rPr>
        <w:t>Высшее профессиональное образование по одной из специальностей "Лечебное д</w:t>
      </w:r>
      <w:r w:rsidRPr="00210067">
        <w:rPr>
          <w:rFonts w:ascii="Times New Roman" w:hAnsi="Times New Roman"/>
        </w:rPr>
        <w:t>е</w:t>
      </w:r>
      <w:r w:rsidRPr="00210067">
        <w:rPr>
          <w:rFonts w:ascii="Times New Roman" w:hAnsi="Times New Roman"/>
        </w:rPr>
        <w:t xml:space="preserve">ло", "Педиатрия" и послевузовское профессиональное образование (интернатура и (или) </w:t>
      </w:r>
      <w:r w:rsidRPr="00210067">
        <w:rPr>
          <w:rFonts w:ascii="Times New Roman" w:hAnsi="Times New Roman"/>
        </w:rPr>
        <w:lastRenderedPageBreak/>
        <w:t>ординатура) по специальности "Терапия" или профессиональная переподготовка при н</w:t>
      </w:r>
      <w:r w:rsidRPr="00210067">
        <w:rPr>
          <w:rFonts w:ascii="Times New Roman" w:hAnsi="Times New Roman"/>
        </w:rPr>
        <w:t>а</w:t>
      </w:r>
      <w:r w:rsidRPr="00210067">
        <w:rPr>
          <w:rFonts w:ascii="Times New Roman" w:hAnsi="Times New Roman"/>
        </w:rPr>
        <w:t>личии послевузовского профессионального образования по специальности "Общая вр</w:t>
      </w:r>
      <w:r w:rsidRPr="00210067">
        <w:rPr>
          <w:rFonts w:ascii="Times New Roman" w:hAnsi="Times New Roman"/>
        </w:rPr>
        <w:t>а</w:t>
      </w:r>
      <w:r w:rsidRPr="00210067">
        <w:rPr>
          <w:rFonts w:ascii="Times New Roman" w:hAnsi="Times New Roman"/>
        </w:rPr>
        <w:t>чебная практика (семейная медицина)", сертификат специалиста по специальности "Тер</w:t>
      </w:r>
      <w:r w:rsidRPr="00210067">
        <w:rPr>
          <w:rFonts w:ascii="Times New Roman" w:hAnsi="Times New Roman"/>
        </w:rPr>
        <w:t>а</w:t>
      </w:r>
      <w:r w:rsidRPr="00210067">
        <w:rPr>
          <w:rFonts w:ascii="Times New Roman" w:hAnsi="Times New Roman"/>
        </w:rPr>
        <w:t>пия" без предъявления требований к стажу работы.</w:t>
      </w:r>
    </w:p>
    <w:p w:rsidR="00357303" w:rsidRPr="00A21BAB" w:rsidRDefault="00357303" w:rsidP="00A21BAB">
      <w:pPr>
        <w:spacing w:line="240" w:lineRule="atLeast"/>
        <w:jc w:val="both"/>
        <w:rPr>
          <w:rFonts w:ascii="Times New Roman" w:hAnsi="Times New Roman"/>
          <w:b/>
          <w:bCs/>
          <w:kern w:val="32"/>
        </w:rPr>
      </w:pPr>
    </w:p>
    <w:p w:rsidR="00357303" w:rsidRPr="00A21BAB" w:rsidRDefault="00E767A4" w:rsidP="00627AAD">
      <w:pPr>
        <w:pStyle w:val="afffa"/>
        <w:spacing w:line="240" w:lineRule="atLeast"/>
        <w:ind w:firstLine="709"/>
        <w:jc w:val="both"/>
        <w:rPr>
          <w:b w:val="0"/>
          <w:lang w:eastAsia="en-US"/>
        </w:rPr>
      </w:pPr>
      <w:r w:rsidRPr="00E767A4">
        <w:t>2.3</w:t>
      </w:r>
      <w:r w:rsidR="00357303" w:rsidRPr="00E767A4">
        <w:t>.</w:t>
      </w:r>
      <w:r w:rsidRPr="00E767A4">
        <w:t xml:space="preserve"> </w:t>
      </w:r>
      <w:r w:rsidR="00357303" w:rsidRPr="00E767A4">
        <w:t>Т</w:t>
      </w:r>
      <w:r w:rsidRPr="00E767A4">
        <w:t>ребования к итоговой аттестации</w:t>
      </w:r>
    </w:p>
    <w:p w:rsidR="00357303" w:rsidRPr="00A21BAB" w:rsidRDefault="00357303" w:rsidP="00210067">
      <w:pPr>
        <w:numPr>
          <w:ilvl w:val="0"/>
          <w:numId w:val="12"/>
        </w:numPr>
        <w:tabs>
          <w:tab w:val="clear" w:pos="720"/>
          <w:tab w:val="num" w:pos="851"/>
        </w:tabs>
        <w:spacing w:line="240" w:lineRule="atLeast"/>
        <w:ind w:left="0" w:firstLine="567"/>
        <w:jc w:val="both"/>
        <w:rPr>
          <w:rFonts w:ascii="Times New Roman" w:hAnsi="Times New Roman"/>
          <w:b/>
          <w:lang w:eastAsia="en-US"/>
        </w:rPr>
      </w:pPr>
      <w:r w:rsidRPr="00A21BAB">
        <w:rPr>
          <w:rFonts w:ascii="Times New Roman" w:hAnsi="Times New Roman"/>
          <w:lang w:eastAsia="en-US"/>
        </w:rPr>
        <w:t xml:space="preserve">Итоговая аттестация по </w:t>
      </w:r>
      <w:r w:rsidR="00281ECF">
        <w:rPr>
          <w:rFonts w:ascii="Times New Roman" w:hAnsi="Times New Roman"/>
          <w:lang w:eastAsia="en-US"/>
        </w:rPr>
        <w:t>Программе</w:t>
      </w:r>
      <w:r w:rsidRPr="00A21BAB">
        <w:rPr>
          <w:rFonts w:ascii="Times New Roman" w:hAnsi="Times New Roman"/>
          <w:lang w:eastAsia="en-US"/>
        </w:rPr>
        <w:t xml:space="preserve"> проводится в форме очного экзамена и дол</w:t>
      </w:r>
      <w:r w:rsidRPr="00A21BAB">
        <w:rPr>
          <w:rFonts w:ascii="Times New Roman" w:hAnsi="Times New Roman"/>
          <w:lang w:eastAsia="en-US"/>
        </w:rPr>
        <w:t>ж</w:t>
      </w:r>
      <w:r w:rsidRPr="00A21BAB">
        <w:rPr>
          <w:rFonts w:ascii="Times New Roman" w:hAnsi="Times New Roman"/>
          <w:lang w:eastAsia="en-US"/>
        </w:rPr>
        <w:t xml:space="preserve">на выявлять теоретическую и практическую подготовку </w:t>
      </w:r>
      <w:r w:rsidR="001C1F27">
        <w:rPr>
          <w:rFonts w:ascii="Times New Roman" w:hAnsi="Times New Roman"/>
          <w:lang w:eastAsia="en-US"/>
        </w:rPr>
        <w:t>врача-терапевта участков</w:t>
      </w:r>
      <w:r w:rsidR="001C1F27">
        <w:rPr>
          <w:rFonts w:ascii="Times New Roman" w:hAnsi="Times New Roman"/>
          <w:lang w:eastAsia="en-US"/>
        </w:rPr>
        <w:t>о</w:t>
      </w:r>
      <w:r w:rsidR="001C1F27">
        <w:rPr>
          <w:rFonts w:ascii="Times New Roman" w:hAnsi="Times New Roman"/>
          <w:lang w:eastAsia="en-US"/>
        </w:rPr>
        <w:t>го</w:t>
      </w:r>
      <w:r w:rsidRPr="00A21BAB">
        <w:rPr>
          <w:rFonts w:ascii="Times New Roman" w:hAnsi="Times New Roman"/>
          <w:lang w:eastAsia="en-US"/>
        </w:rPr>
        <w:t>.</w:t>
      </w:r>
    </w:p>
    <w:p w:rsidR="00357303" w:rsidRPr="00A21BAB" w:rsidRDefault="00357303" w:rsidP="00210067">
      <w:pPr>
        <w:numPr>
          <w:ilvl w:val="0"/>
          <w:numId w:val="12"/>
        </w:numPr>
        <w:tabs>
          <w:tab w:val="clear" w:pos="720"/>
          <w:tab w:val="num" w:pos="851"/>
        </w:tabs>
        <w:spacing w:line="240" w:lineRule="atLeast"/>
        <w:ind w:left="0" w:firstLine="567"/>
        <w:jc w:val="both"/>
        <w:rPr>
          <w:rFonts w:ascii="Times New Roman" w:hAnsi="Times New Roman"/>
          <w:lang w:eastAsia="en-US"/>
        </w:rPr>
      </w:pPr>
      <w:r w:rsidRPr="00A21BAB">
        <w:rPr>
          <w:rFonts w:ascii="Times New Roman" w:hAnsi="Times New Roman"/>
          <w:lang w:eastAsia="en-US"/>
        </w:rPr>
        <w:t>Обучающийся допускается к итоговой аттестации после изучения учебных мод</w:t>
      </w:r>
      <w:r w:rsidRPr="00A21BAB">
        <w:rPr>
          <w:rFonts w:ascii="Times New Roman" w:hAnsi="Times New Roman"/>
          <w:lang w:eastAsia="en-US"/>
        </w:rPr>
        <w:t>у</w:t>
      </w:r>
      <w:r w:rsidRPr="00A21BAB">
        <w:rPr>
          <w:rFonts w:ascii="Times New Roman" w:hAnsi="Times New Roman"/>
          <w:lang w:eastAsia="en-US"/>
        </w:rPr>
        <w:t>лей в объеме, предусмотренном учебным планом</w:t>
      </w:r>
      <w:r w:rsidR="00281ECF">
        <w:rPr>
          <w:rFonts w:ascii="Times New Roman" w:hAnsi="Times New Roman"/>
          <w:lang w:eastAsia="en-US"/>
        </w:rPr>
        <w:t xml:space="preserve"> Программы</w:t>
      </w:r>
      <w:r w:rsidRPr="00A21BAB">
        <w:rPr>
          <w:rFonts w:ascii="Times New Roman" w:hAnsi="Times New Roman"/>
          <w:lang w:eastAsia="en-US"/>
        </w:rPr>
        <w:t>.</w:t>
      </w:r>
    </w:p>
    <w:p w:rsidR="00357303" w:rsidRPr="00A21BAB" w:rsidRDefault="00357303" w:rsidP="00210067">
      <w:pPr>
        <w:numPr>
          <w:ilvl w:val="0"/>
          <w:numId w:val="12"/>
        </w:numPr>
        <w:tabs>
          <w:tab w:val="clear" w:pos="720"/>
          <w:tab w:val="num" w:pos="851"/>
        </w:tabs>
        <w:spacing w:line="240" w:lineRule="atLeast"/>
        <w:ind w:left="0" w:firstLine="567"/>
        <w:jc w:val="both"/>
        <w:rPr>
          <w:rFonts w:ascii="Times New Roman" w:hAnsi="Times New Roman"/>
          <w:lang w:eastAsia="en-US"/>
        </w:rPr>
      </w:pPr>
      <w:r w:rsidRPr="00A21BAB">
        <w:rPr>
          <w:rFonts w:ascii="Times New Roman" w:hAnsi="Times New Roman"/>
          <w:lang w:eastAsia="en-US"/>
        </w:rPr>
        <w:t xml:space="preserve">Лица, освоившие </w:t>
      </w:r>
      <w:r w:rsidR="00281ECF">
        <w:rPr>
          <w:rFonts w:ascii="Times New Roman" w:hAnsi="Times New Roman"/>
          <w:lang w:eastAsia="en-US"/>
        </w:rPr>
        <w:t>Программу</w:t>
      </w:r>
      <w:r w:rsidRPr="00A21BAB">
        <w:rPr>
          <w:rFonts w:ascii="Times New Roman" w:hAnsi="Times New Roman"/>
          <w:lang w:eastAsia="en-US"/>
        </w:rPr>
        <w:t xml:space="preserve"> и успешно прошедшие итоговую аттестацию, пол</w:t>
      </w:r>
      <w:r w:rsidRPr="00A21BAB">
        <w:rPr>
          <w:rFonts w:ascii="Times New Roman" w:hAnsi="Times New Roman"/>
          <w:lang w:eastAsia="en-US"/>
        </w:rPr>
        <w:t>у</w:t>
      </w:r>
      <w:r w:rsidRPr="00A21BAB">
        <w:rPr>
          <w:rFonts w:ascii="Times New Roman" w:hAnsi="Times New Roman"/>
          <w:lang w:eastAsia="en-US"/>
        </w:rPr>
        <w:t>чают документ установленного образца – Удостоверение о повышении квалифик</w:t>
      </w:r>
      <w:r w:rsidRPr="00A21BAB">
        <w:rPr>
          <w:rFonts w:ascii="Times New Roman" w:hAnsi="Times New Roman"/>
          <w:lang w:eastAsia="en-US"/>
        </w:rPr>
        <w:t>а</w:t>
      </w:r>
      <w:r w:rsidRPr="00A21BAB">
        <w:rPr>
          <w:rFonts w:ascii="Times New Roman" w:hAnsi="Times New Roman"/>
          <w:lang w:eastAsia="en-US"/>
        </w:rPr>
        <w:t xml:space="preserve">ции. </w:t>
      </w:r>
    </w:p>
    <w:p w:rsidR="00EE64C5" w:rsidRDefault="00627AAD" w:rsidP="00961F41">
      <w:pPr>
        <w:widowControl w:val="0"/>
        <w:numPr>
          <w:ilvl w:val="0"/>
          <w:numId w:val="9"/>
        </w:numPr>
        <w:suppressAutoHyphens/>
        <w:autoSpaceDE w:val="0"/>
        <w:autoSpaceDN w:val="0"/>
        <w:jc w:val="center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557ABB" w:rsidRPr="00586776">
        <w:rPr>
          <w:rFonts w:ascii="Times New Roman" w:hAnsi="Times New Roman"/>
          <w:b/>
          <w:bCs/>
        </w:rPr>
        <w:lastRenderedPageBreak/>
        <w:t>У</w:t>
      </w:r>
      <w:r w:rsidR="00C45ABE" w:rsidRPr="00586776">
        <w:rPr>
          <w:rFonts w:ascii="Times New Roman" w:hAnsi="Times New Roman"/>
          <w:b/>
          <w:bCs/>
        </w:rPr>
        <w:t>чебный план</w:t>
      </w:r>
      <w:r w:rsidR="00EE64C5">
        <w:rPr>
          <w:rFonts w:ascii="Times New Roman" w:hAnsi="Times New Roman"/>
          <w:b/>
          <w:bCs/>
        </w:rPr>
        <w:t xml:space="preserve"> </w:t>
      </w:r>
    </w:p>
    <w:p w:rsidR="00EE64C5" w:rsidRPr="00EE64C5" w:rsidRDefault="00EE64C5" w:rsidP="00EE64C5">
      <w:pPr>
        <w:widowControl w:val="0"/>
        <w:suppressAutoHyphens/>
        <w:autoSpaceDE w:val="0"/>
        <w:autoSpaceDN w:val="0"/>
        <w:jc w:val="center"/>
        <w:outlineLvl w:val="1"/>
        <w:rPr>
          <w:rFonts w:ascii="Times New Roman" w:hAnsi="Times New Roman"/>
          <w:b/>
          <w:bCs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527"/>
        <w:gridCol w:w="993"/>
        <w:gridCol w:w="567"/>
        <w:gridCol w:w="637"/>
        <w:gridCol w:w="1205"/>
        <w:gridCol w:w="978"/>
      </w:tblGrid>
      <w:tr w:rsidR="003979BF" w:rsidRPr="00A43432" w:rsidTr="00210067">
        <w:trPr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Код</w:t>
            </w:r>
          </w:p>
        </w:tc>
        <w:tc>
          <w:tcPr>
            <w:tcW w:w="4527" w:type="dxa"/>
            <w:vMerge w:val="restart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Наименование</w:t>
            </w:r>
          </w:p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модулей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Форма контроля</w:t>
            </w:r>
          </w:p>
        </w:tc>
      </w:tr>
      <w:tr w:rsidR="003979BF" w:rsidRPr="00A43432" w:rsidTr="00210067">
        <w:trPr>
          <w:tblHeader/>
          <w:jc w:val="center"/>
        </w:trPr>
        <w:tc>
          <w:tcPr>
            <w:tcW w:w="704" w:type="dxa"/>
            <w:vMerge/>
            <w:shd w:val="clear" w:color="auto" w:fill="auto"/>
          </w:tcPr>
          <w:p w:rsidR="00C45ABE" w:rsidRPr="00A43432" w:rsidRDefault="00C45ABE" w:rsidP="00587DA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C45ABE" w:rsidRPr="00A43432" w:rsidRDefault="00C45ABE" w:rsidP="00587DA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5ABE" w:rsidRPr="00A43432" w:rsidRDefault="00C45ABE" w:rsidP="00587DA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Л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ОСК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45ABE" w:rsidRPr="00586776" w:rsidRDefault="00C45ABE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ПЗ, СЗ, ЛЗ</w:t>
            </w:r>
            <w:r w:rsidR="00960212" w:rsidRPr="00A43432">
              <w:rPr>
                <w:rStyle w:val="a5"/>
                <w:rFonts w:ascii="Times New Roman" w:hAnsi="Times New Roman"/>
              </w:rPr>
              <w:footnoteReference w:id="8"/>
            </w:r>
          </w:p>
        </w:tc>
        <w:tc>
          <w:tcPr>
            <w:tcW w:w="978" w:type="dxa"/>
            <w:vMerge/>
            <w:shd w:val="clear" w:color="auto" w:fill="auto"/>
          </w:tcPr>
          <w:p w:rsidR="00C45ABE" w:rsidRPr="00A43432" w:rsidRDefault="00C45ABE" w:rsidP="00587DAD">
            <w:pPr>
              <w:suppressAutoHyphens/>
              <w:rPr>
                <w:rFonts w:ascii="Times New Roman" w:hAnsi="Times New Roman"/>
              </w:rPr>
            </w:pPr>
          </w:p>
        </w:tc>
      </w:tr>
      <w:tr w:rsidR="000C302F" w:rsidRPr="00A43432" w:rsidTr="00054858">
        <w:trPr>
          <w:jc w:val="center"/>
        </w:trPr>
        <w:tc>
          <w:tcPr>
            <w:tcW w:w="704" w:type="dxa"/>
            <w:shd w:val="clear" w:color="auto" w:fill="auto"/>
          </w:tcPr>
          <w:p w:rsidR="000C302F" w:rsidRPr="00586776" w:rsidRDefault="000C302F" w:rsidP="00FA338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1</w:t>
            </w:r>
          </w:p>
        </w:tc>
        <w:tc>
          <w:tcPr>
            <w:tcW w:w="4527" w:type="dxa"/>
            <w:shd w:val="clear" w:color="auto" w:fill="auto"/>
          </w:tcPr>
          <w:p w:rsidR="000C302F" w:rsidRPr="00586776" w:rsidRDefault="000C302F" w:rsidP="003979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210067">
              <w:rPr>
                <w:rFonts w:ascii="Times New Roman" w:hAnsi="Times New Roman"/>
                <w:bCs/>
              </w:rPr>
              <w:t>«Проведение обследования пациентов с целью установления диагноза» (А/02.7)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02F" w:rsidRPr="000C302F" w:rsidRDefault="000353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2F" w:rsidRPr="000C302F" w:rsidRDefault="000353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C302F" w:rsidRPr="000C302F" w:rsidRDefault="000C30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0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C302F" w:rsidRPr="000C302F" w:rsidRDefault="000353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78" w:type="dxa"/>
            <w:shd w:val="clear" w:color="auto" w:fill="auto"/>
          </w:tcPr>
          <w:p w:rsidR="000C302F" w:rsidRPr="00586776" w:rsidRDefault="000C302F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  <w:r w:rsidRPr="00A43432">
              <w:rPr>
                <w:rStyle w:val="a5"/>
                <w:rFonts w:ascii="Times New Roman" w:hAnsi="Times New Roman"/>
              </w:rPr>
              <w:footnoteReference w:id="9"/>
            </w:r>
          </w:p>
        </w:tc>
      </w:tr>
      <w:tr w:rsidR="000C302F" w:rsidRPr="00A43432" w:rsidTr="00054858">
        <w:trPr>
          <w:jc w:val="center"/>
        </w:trPr>
        <w:tc>
          <w:tcPr>
            <w:tcW w:w="704" w:type="dxa"/>
            <w:shd w:val="clear" w:color="auto" w:fill="auto"/>
          </w:tcPr>
          <w:p w:rsidR="000C302F" w:rsidRPr="00586776" w:rsidRDefault="000C302F" w:rsidP="00FA33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2</w:t>
            </w:r>
          </w:p>
        </w:tc>
        <w:tc>
          <w:tcPr>
            <w:tcW w:w="4527" w:type="dxa"/>
            <w:shd w:val="clear" w:color="auto" w:fill="auto"/>
          </w:tcPr>
          <w:p w:rsidR="000C302F" w:rsidRPr="00A43432" w:rsidRDefault="000C302F" w:rsidP="003979BF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 w:rsidRPr="00210067">
              <w:rPr>
                <w:rFonts w:ascii="Times New Roman" w:hAnsi="Times New Roman"/>
                <w:bCs/>
              </w:rPr>
              <w:t>«Назначение лечения и контроль его эффективности и безопасности» (А/03.7)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02F" w:rsidRPr="000C302F" w:rsidRDefault="000353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2F" w:rsidRPr="000C302F" w:rsidRDefault="000C302F" w:rsidP="000353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02F">
              <w:rPr>
                <w:rFonts w:ascii="Times New Roman" w:hAnsi="Times New Roman"/>
                <w:color w:val="000000"/>
              </w:rPr>
              <w:t>1</w:t>
            </w:r>
            <w:r w:rsidR="000353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C302F" w:rsidRPr="000C302F" w:rsidRDefault="000C30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0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C302F" w:rsidRPr="000C302F" w:rsidRDefault="000353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78" w:type="dxa"/>
            <w:shd w:val="clear" w:color="auto" w:fill="auto"/>
          </w:tcPr>
          <w:p w:rsidR="000C302F" w:rsidRPr="00586776" w:rsidRDefault="000C302F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0C302F" w:rsidRPr="00A43432" w:rsidTr="00054858">
        <w:trPr>
          <w:jc w:val="center"/>
        </w:trPr>
        <w:tc>
          <w:tcPr>
            <w:tcW w:w="704" w:type="dxa"/>
            <w:shd w:val="clear" w:color="auto" w:fill="auto"/>
          </w:tcPr>
          <w:p w:rsidR="000C302F" w:rsidRPr="00586776" w:rsidRDefault="000C302F" w:rsidP="00FA33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3</w:t>
            </w:r>
          </w:p>
        </w:tc>
        <w:tc>
          <w:tcPr>
            <w:tcW w:w="4527" w:type="dxa"/>
            <w:shd w:val="clear" w:color="auto" w:fill="auto"/>
          </w:tcPr>
          <w:p w:rsidR="000C302F" w:rsidRPr="00A43432" w:rsidRDefault="000C302F" w:rsidP="003979BF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 w:rsidRPr="00B32997">
              <w:rPr>
                <w:rFonts w:ascii="Times New Roman" w:hAnsi="Times New Roman"/>
                <w:bCs/>
              </w:rPr>
              <w:t>«Проведение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населения» (А/05.7)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02F" w:rsidRPr="000C302F" w:rsidRDefault="00792942" w:rsidP="00B1737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2F" w:rsidRPr="000C302F" w:rsidRDefault="00B1737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C302F" w:rsidRPr="000C302F" w:rsidRDefault="000C30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02F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C302F" w:rsidRPr="000C302F" w:rsidRDefault="007929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0C302F" w:rsidRPr="00586776" w:rsidRDefault="000C302F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0C302F" w:rsidRPr="00A43432" w:rsidTr="00054858">
        <w:trPr>
          <w:jc w:val="center"/>
        </w:trPr>
        <w:tc>
          <w:tcPr>
            <w:tcW w:w="704" w:type="dxa"/>
            <w:shd w:val="clear" w:color="auto" w:fill="auto"/>
          </w:tcPr>
          <w:p w:rsidR="000C302F" w:rsidRPr="00586776" w:rsidRDefault="000C302F" w:rsidP="00FA33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4</w:t>
            </w:r>
          </w:p>
        </w:tc>
        <w:tc>
          <w:tcPr>
            <w:tcW w:w="4527" w:type="dxa"/>
            <w:shd w:val="clear" w:color="auto" w:fill="auto"/>
          </w:tcPr>
          <w:p w:rsidR="000C302F" w:rsidRPr="00586776" w:rsidRDefault="000C302F" w:rsidP="003979BF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 w:rsidRPr="00B32997">
              <w:rPr>
                <w:rFonts w:ascii="Times New Roman" w:hAnsi="Times New Roman"/>
                <w:bCs/>
              </w:rPr>
              <w:t>«Оказание медицинской помощи пациенту в неотложной или экстренной формах» (А/01.7)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02F" w:rsidRPr="000C302F" w:rsidRDefault="00B1737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2F" w:rsidRPr="000C302F" w:rsidRDefault="00B1737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C302F" w:rsidRPr="000C302F" w:rsidRDefault="000C30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02F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C302F" w:rsidRPr="000C302F" w:rsidRDefault="000C30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0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0C302F" w:rsidRPr="00586776" w:rsidRDefault="000C302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0C302F" w:rsidRPr="00A43432" w:rsidTr="00054858">
        <w:trPr>
          <w:jc w:val="center"/>
        </w:trPr>
        <w:tc>
          <w:tcPr>
            <w:tcW w:w="704" w:type="dxa"/>
            <w:shd w:val="clear" w:color="auto" w:fill="auto"/>
          </w:tcPr>
          <w:p w:rsidR="000C302F" w:rsidRPr="00586776" w:rsidRDefault="000C302F" w:rsidP="003979BF">
            <w:pPr>
              <w:widowControl w:val="0"/>
              <w:suppressAutoHyphens/>
              <w:autoSpaceDE w:val="0"/>
              <w:autoSpaceDN w:val="0"/>
              <w:ind w:firstLine="32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27" w:type="dxa"/>
            <w:shd w:val="clear" w:color="auto" w:fill="auto"/>
          </w:tcPr>
          <w:p w:rsidR="000C302F" w:rsidRPr="00586776" w:rsidRDefault="000C302F" w:rsidP="003979BF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02F" w:rsidRPr="000C302F" w:rsidRDefault="000C30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02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2F" w:rsidRPr="000C302F" w:rsidRDefault="000C30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0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C302F" w:rsidRPr="000C302F" w:rsidRDefault="000C30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0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C302F" w:rsidRPr="000C302F" w:rsidRDefault="000C30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02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0C302F" w:rsidRPr="00586776" w:rsidRDefault="00557719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  <w:b/>
              </w:rPr>
              <w:t>Экзамен</w:t>
            </w:r>
          </w:p>
        </w:tc>
      </w:tr>
      <w:tr w:rsidR="000C302F" w:rsidRPr="00A43432" w:rsidTr="00054858">
        <w:trPr>
          <w:trHeight w:val="361"/>
          <w:jc w:val="center"/>
        </w:trPr>
        <w:tc>
          <w:tcPr>
            <w:tcW w:w="704" w:type="dxa"/>
            <w:shd w:val="clear" w:color="auto" w:fill="auto"/>
          </w:tcPr>
          <w:p w:rsidR="000C302F" w:rsidRPr="00586776" w:rsidRDefault="000C302F" w:rsidP="003979BF">
            <w:pPr>
              <w:widowControl w:val="0"/>
              <w:suppressAutoHyphens/>
              <w:autoSpaceDE w:val="0"/>
              <w:autoSpaceDN w:val="0"/>
              <w:ind w:firstLine="32"/>
              <w:contextualSpacing/>
              <w:rPr>
                <w:rFonts w:ascii="Times New Roman" w:hAnsi="Times New Roman"/>
              </w:rPr>
            </w:pPr>
            <w:bookmarkStart w:id="2" w:name="_Hlk20904180"/>
          </w:p>
        </w:tc>
        <w:tc>
          <w:tcPr>
            <w:tcW w:w="4527" w:type="dxa"/>
            <w:shd w:val="clear" w:color="auto" w:fill="auto"/>
          </w:tcPr>
          <w:p w:rsidR="000C302F" w:rsidRPr="00586776" w:rsidRDefault="000C302F" w:rsidP="003979BF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02F" w:rsidRPr="000C302F" w:rsidRDefault="000C302F" w:rsidP="00792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02F">
              <w:rPr>
                <w:rFonts w:ascii="Times New Roman" w:hAnsi="Times New Roman"/>
                <w:color w:val="000000"/>
              </w:rPr>
              <w:t>1</w:t>
            </w:r>
            <w:r w:rsidR="0079294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2F" w:rsidRPr="000C302F" w:rsidRDefault="000353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C302F" w:rsidRPr="000C302F" w:rsidRDefault="000C30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02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C302F" w:rsidRPr="000C302F" w:rsidRDefault="000353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78" w:type="dxa"/>
            <w:shd w:val="clear" w:color="auto" w:fill="auto"/>
          </w:tcPr>
          <w:p w:rsidR="000C302F" w:rsidRPr="00586776" w:rsidRDefault="000C302F" w:rsidP="003979B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bookmarkEnd w:id="2"/>
    <w:p w:rsidR="00411663" w:rsidRPr="00F17696" w:rsidRDefault="00411663" w:rsidP="00961F41">
      <w:pPr>
        <w:numPr>
          <w:ilvl w:val="0"/>
          <w:numId w:val="9"/>
        </w:numPr>
        <w:spacing w:before="120" w:after="120"/>
        <w:jc w:val="center"/>
        <w:rPr>
          <w:rFonts w:ascii="Times New Roman" w:hAnsi="Times New Roman"/>
          <w:b/>
          <w:bCs/>
          <w:szCs w:val="28"/>
        </w:rPr>
      </w:pPr>
      <w:r w:rsidRPr="00F17696">
        <w:rPr>
          <w:rFonts w:ascii="Times New Roman" w:hAnsi="Times New Roman"/>
          <w:b/>
          <w:bCs/>
          <w:szCs w:val="28"/>
        </w:rPr>
        <w:t xml:space="preserve">Календарный учебный график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751"/>
        <w:gridCol w:w="849"/>
        <w:gridCol w:w="853"/>
        <w:gridCol w:w="849"/>
      </w:tblGrid>
      <w:tr w:rsidR="0003531E" w:rsidRPr="00F21126" w:rsidTr="0003531E">
        <w:trPr>
          <w:trHeight w:val="333"/>
        </w:trPr>
        <w:tc>
          <w:tcPr>
            <w:tcW w:w="259" w:type="pct"/>
            <w:shd w:val="clear" w:color="auto" w:fill="auto"/>
            <w:vAlign w:val="center"/>
          </w:tcPr>
          <w:p w:rsidR="0003531E" w:rsidRPr="00F21126" w:rsidRDefault="0003531E" w:rsidP="00663BA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283" w:type="pct"/>
            <w:shd w:val="clear" w:color="auto" w:fill="auto"/>
            <w:vAlign w:val="center"/>
          </w:tcPr>
          <w:p w:rsidR="0003531E" w:rsidRPr="00F21126" w:rsidRDefault="0003531E" w:rsidP="00663BA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модуля</w:t>
            </w:r>
          </w:p>
        </w:tc>
        <w:tc>
          <w:tcPr>
            <w:tcW w:w="485" w:type="pct"/>
          </w:tcPr>
          <w:p w:rsidR="0003531E" w:rsidRPr="00F21126" w:rsidRDefault="0003531E" w:rsidP="0089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1 н</w:t>
            </w: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487" w:type="pct"/>
          </w:tcPr>
          <w:p w:rsidR="0003531E" w:rsidRPr="00F21126" w:rsidRDefault="0003531E" w:rsidP="0089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2 н</w:t>
            </w: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485" w:type="pct"/>
          </w:tcPr>
          <w:p w:rsidR="0003531E" w:rsidRPr="00F21126" w:rsidRDefault="0003531E" w:rsidP="0089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3 н</w:t>
            </w: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126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</w:tr>
      <w:tr w:rsidR="0003531E" w:rsidRPr="00F21126" w:rsidTr="0003531E">
        <w:tc>
          <w:tcPr>
            <w:tcW w:w="259" w:type="pct"/>
            <w:shd w:val="clear" w:color="auto" w:fill="auto"/>
            <w:vAlign w:val="center"/>
          </w:tcPr>
          <w:p w:rsidR="0003531E" w:rsidRPr="00F21126" w:rsidRDefault="0003531E" w:rsidP="00893805">
            <w:pPr>
              <w:jc w:val="center"/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283" w:type="pct"/>
            <w:shd w:val="clear" w:color="auto" w:fill="auto"/>
            <w:vAlign w:val="center"/>
          </w:tcPr>
          <w:p w:rsidR="0003531E" w:rsidRPr="000C302F" w:rsidRDefault="0003531E">
            <w:pPr>
              <w:rPr>
                <w:rFonts w:ascii="Times New Roman" w:hAnsi="Times New Roman"/>
                <w:bCs/>
              </w:rPr>
            </w:pPr>
            <w:r w:rsidRPr="000C302F">
              <w:rPr>
                <w:rFonts w:ascii="Times New Roman" w:hAnsi="Times New Roman"/>
                <w:bCs/>
              </w:rPr>
              <w:t>«Проведение обследования пациентов с целью уст</w:t>
            </w:r>
            <w:r w:rsidRPr="000C302F">
              <w:rPr>
                <w:rFonts w:ascii="Times New Roman" w:hAnsi="Times New Roman"/>
                <w:bCs/>
              </w:rPr>
              <w:t>а</w:t>
            </w:r>
            <w:r w:rsidRPr="000C302F">
              <w:rPr>
                <w:rFonts w:ascii="Times New Roman" w:hAnsi="Times New Roman"/>
                <w:bCs/>
              </w:rPr>
              <w:t>новления диагноза» (А/02.7)</w:t>
            </w:r>
          </w:p>
        </w:tc>
        <w:tc>
          <w:tcPr>
            <w:tcW w:w="485" w:type="pct"/>
            <w:vAlign w:val="center"/>
          </w:tcPr>
          <w:p w:rsidR="0003531E" w:rsidRPr="000C302F" w:rsidRDefault="0003531E" w:rsidP="000353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02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7" w:type="pct"/>
            <w:vAlign w:val="center"/>
          </w:tcPr>
          <w:p w:rsidR="0003531E" w:rsidRPr="000C302F" w:rsidRDefault="0003531E" w:rsidP="00663B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pct"/>
            <w:vAlign w:val="center"/>
          </w:tcPr>
          <w:p w:rsidR="0003531E" w:rsidRPr="000C302F" w:rsidRDefault="0003531E" w:rsidP="00663B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3531E" w:rsidRPr="00F21126" w:rsidTr="0003531E">
        <w:tc>
          <w:tcPr>
            <w:tcW w:w="259" w:type="pct"/>
            <w:shd w:val="clear" w:color="auto" w:fill="auto"/>
            <w:vAlign w:val="center"/>
          </w:tcPr>
          <w:p w:rsidR="0003531E" w:rsidRPr="00F21126" w:rsidRDefault="0003531E" w:rsidP="00893805">
            <w:pPr>
              <w:jc w:val="center"/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283" w:type="pct"/>
            <w:shd w:val="clear" w:color="auto" w:fill="auto"/>
            <w:vAlign w:val="center"/>
          </w:tcPr>
          <w:p w:rsidR="0003531E" w:rsidRPr="000C302F" w:rsidRDefault="0003531E">
            <w:pPr>
              <w:rPr>
                <w:rFonts w:ascii="Times New Roman" w:hAnsi="Times New Roman"/>
                <w:bCs/>
              </w:rPr>
            </w:pPr>
            <w:r w:rsidRPr="000C302F">
              <w:rPr>
                <w:rFonts w:ascii="Times New Roman" w:hAnsi="Times New Roman"/>
                <w:bCs/>
              </w:rPr>
              <w:t>«Назначение лечения и контроль его эффективн</w:t>
            </w:r>
            <w:r w:rsidRPr="000C302F">
              <w:rPr>
                <w:rFonts w:ascii="Times New Roman" w:hAnsi="Times New Roman"/>
                <w:bCs/>
              </w:rPr>
              <w:t>о</w:t>
            </w:r>
            <w:r w:rsidRPr="000C302F">
              <w:rPr>
                <w:rFonts w:ascii="Times New Roman" w:hAnsi="Times New Roman"/>
                <w:bCs/>
              </w:rPr>
              <w:t>сти и безопасности» (А/03.7)</w:t>
            </w:r>
          </w:p>
        </w:tc>
        <w:tc>
          <w:tcPr>
            <w:tcW w:w="485" w:type="pct"/>
            <w:vAlign w:val="center"/>
          </w:tcPr>
          <w:p w:rsidR="0003531E" w:rsidRPr="000C302F" w:rsidRDefault="0003531E" w:rsidP="00663B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7" w:type="pct"/>
            <w:vAlign w:val="center"/>
          </w:tcPr>
          <w:p w:rsidR="0003531E" w:rsidRPr="000C302F" w:rsidRDefault="0003531E" w:rsidP="00663B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5" w:type="pct"/>
            <w:vAlign w:val="center"/>
          </w:tcPr>
          <w:p w:rsidR="0003531E" w:rsidRPr="000C302F" w:rsidRDefault="0003531E" w:rsidP="00663B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03531E" w:rsidRPr="00F21126" w:rsidTr="0003531E">
        <w:tc>
          <w:tcPr>
            <w:tcW w:w="259" w:type="pct"/>
            <w:shd w:val="clear" w:color="auto" w:fill="auto"/>
            <w:vAlign w:val="center"/>
          </w:tcPr>
          <w:p w:rsidR="0003531E" w:rsidRPr="00F21126" w:rsidRDefault="0003531E" w:rsidP="00893805">
            <w:pPr>
              <w:jc w:val="center"/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283" w:type="pct"/>
            <w:shd w:val="clear" w:color="auto" w:fill="auto"/>
            <w:vAlign w:val="center"/>
          </w:tcPr>
          <w:p w:rsidR="0003531E" w:rsidRPr="000C302F" w:rsidRDefault="0003531E">
            <w:pPr>
              <w:rPr>
                <w:rFonts w:ascii="Times New Roman" w:hAnsi="Times New Roman"/>
                <w:bCs/>
              </w:rPr>
            </w:pPr>
            <w:r w:rsidRPr="000C302F">
              <w:rPr>
                <w:rFonts w:ascii="Times New Roman" w:hAnsi="Times New Roman"/>
                <w:bCs/>
              </w:rPr>
              <w:t>«Проведение и контроль эффективности меропри</w:t>
            </w:r>
            <w:r w:rsidRPr="000C302F">
              <w:rPr>
                <w:rFonts w:ascii="Times New Roman" w:hAnsi="Times New Roman"/>
                <w:bCs/>
              </w:rPr>
              <w:t>я</w:t>
            </w:r>
            <w:r w:rsidRPr="000C302F">
              <w:rPr>
                <w:rFonts w:ascii="Times New Roman" w:hAnsi="Times New Roman"/>
                <w:bCs/>
              </w:rPr>
              <w:t>тий по профилактике и формированию здорового о</w:t>
            </w:r>
            <w:r w:rsidRPr="000C302F">
              <w:rPr>
                <w:rFonts w:ascii="Times New Roman" w:hAnsi="Times New Roman"/>
                <w:bCs/>
              </w:rPr>
              <w:t>б</w:t>
            </w:r>
            <w:r w:rsidRPr="000C302F">
              <w:rPr>
                <w:rFonts w:ascii="Times New Roman" w:hAnsi="Times New Roman"/>
                <w:bCs/>
              </w:rPr>
              <w:t>раза жизни и санитарно-гигиеническому просвещ</w:t>
            </w:r>
            <w:r w:rsidRPr="000C302F">
              <w:rPr>
                <w:rFonts w:ascii="Times New Roman" w:hAnsi="Times New Roman"/>
                <w:bCs/>
              </w:rPr>
              <w:t>е</w:t>
            </w:r>
            <w:r w:rsidRPr="000C302F">
              <w:rPr>
                <w:rFonts w:ascii="Times New Roman" w:hAnsi="Times New Roman"/>
                <w:bCs/>
              </w:rPr>
              <w:t>нию населения» (А/05.7)</w:t>
            </w:r>
          </w:p>
        </w:tc>
        <w:tc>
          <w:tcPr>
            <w:tcW w:w="485" w:type="pct"/>
            <w:vAlign w:val="center"/>
          </w:tcPr>
          <w:p w:rsidR="0003531E" w:rsidRPr="000C302F" w:rsidRDefault="0003531E" w:rsidP="00663B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7" w:type="pct"/>
            <w:vAlign w:val="center"/>
          </w:tcPr>
          <w:p w:rsidR="0003531E" w:rsidRPr="000C302F" w:rsidRDefault="0003531E" w:rsidP="00663B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pct"/>
            <w:vAlign w:val="center"/>
          </w:tcPr>
          <w:p w:rsidR="0003531E" w:rsidRPr="000C302F" w:rsidRDefault="0003531E" w:rsidP="00663B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3531E" w:rsidRPr="00F21126" w:rsidTr="0003531E">
        <w:tc>
          <w:tcPr>
            <w:tcW w:w="259" w:type="pct"/>
            <w:shd w:val="clear" w:color="auto" w:fill="auto"/>
            <w:vAlign w:val="center"/>
          </w:tcPr>
          <w:p w:rsidR="0003531E" w:rsidRPr="00F21126" w:rsidRDefault="0003531E" w:rsidP="00893805">
            <w:pPr>
              <w:jc w:val="center"/>
              <w:rPr>
                <w:rFonts w:ascii="Times New Roman" w:hAnsi="Times New Roman"/>
                <w:bCs/>
              </w:rPr>
            </w:pPr>
            <w:r w:rsidRPr="00F21126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283" w:type="pct"/>
            <w:shd w:val="clear" w:color="auto" w:fill="auto"/>
            <w:vAlign w:val="center"/>
          </w:tcPr>
          <w:p w:rsidR="0003531E" w:rsidRPr="000C302F" w:rsidRDefault="0003531E">
            <w:pPr>
              <w:rPr>
                <w:rFonts w:ascii="Times New Roman" w:hAnsi="Times New Roman"/>
                <w:bCs/>
              </w:rPr>
            </w:pPr>
            <w:r w:rsidRPr="000C302F">
              <w:rPr>
                <w:rFonts w:ascii="Times New Roman" w:hAnsi="Times New Roman"/>
                <w:bCs/>
              </w:rPr>
              <w:t>«Оказание медицинской помощи пациенту в нео</w:t>
            </w:r>
            <w:r w:rsidRPr="000C302F">
              <w:rPr>
                <w:rFonts w:ascii="Times New Roman" w:hAnsi="Times New Roman"/>
                <w:bCs/>
              </w:rPr>
              <w:t>т</w:t>
            </w:r>
            <w:r w:rsidRPr="000C302F">
              <w:rPr>
                <w:rFonts w:ascii="Times New Roman" w:hAnsi="Times New Roman"/>
                <w:bCs/>
              </w:rPr>
              <w:t>ложной или экстренной формах» (А/01.7)</w:t>
            </w:r>
          </w:p>
        </w:tc>
        <w:tc>
          <w:tcPr>
            <w:tcW w:w="485" w:type="pct"/>
            <w:vAlign w:val="center"/>
          </w:tcPr>
          <w:p w:rsidR="0003531E" w:rsidRPr="000C302F" w:rsidRDefault="0003531E" w:rsidP="00663B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7" w:type="pct"/>
            <w:vAlign w:val="center"/>
          </w:tcPr>
          <w:p w:rsidR="0003531E" w:rsidRPr="000C302F" w:rsidRDefault="0003531E" w:rsidP="00663B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pct"/>
            <w:vAlign w:val="center"/>
          </w:tcPr>
          <w:p w:rsidR="0003531E" w:rsidRPr="000C302F" w:rsidRDefault="0003531E" w:rsidP="00663B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3531E" w:rsidRPr="00F21126" w:rsidTr="0003531E">
        <w:tc>
          <w:tcPr>
            <w:tcW w:w="259" w:type="pct"/>
            <w:shd w:val="clear" w:color="auto" w:fill="auto"/>
            <w:vAlign w:val="center"/>
          </w:tcPr>
          <w:p w:rsidR="0003531E" w:rsidRPr="00F21126" w:rsidRDefault="0003531E" w:rsidP="0089380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83" w:type="pct"/>
            <w:shd w:val="clear" w:color="auto" w:fill="auto"/>
            <w:vAlign w:val="center"/>
          </w:tcPr>
          <w:p w:rsidR="0003531E" w:rsidRPr="000C302F" w:rsidRDefault="0003531E" w:rsidP="000C302F">
            <w:pPr>
              <w:rPr>
                <w:rFonts w:ascii="Times New Roman" w:hAnsi="Times New Roman"/>
                <w:bCs/>
              </w:rPr>
            </w:pPr>
            <w:r w:rsidRPr="000C302F">
              <w:rPr>
                <w:rFonts w:ascii="Times New Roman" w:hAnsi="Times New Roman"/>
                <w:bCs/>
              </w:rPr>
              <w:t>Итоговая аттестация</w:t>
            </w:r>
          </w:p>
        </w:tc>
        <w:tc>
          <w:tcPr>
            <w:tcW w:w="485" w:type="pct"/>
            <w:vAlign w:val="center"/>
          </w:tcPr>
          <w:p w:rsidR="0003531E" w:rsidRPr="000C302F" w:rsidRDefault="0003531E" w:rsidP="00663B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7" w:type="pct"/>
            <w:vAlign w:val="center"/>
          </w:tcPr>
          <w:p w:rsidR="0003531E" w:rsidRPr="000C302F" w:rsidRDefault="0003531E" w:rsidP="00663B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pct"/>
            <w:vAlign w:val="center"/>
          </w:tcPr>
          <w:p w:rsidR="0003531E" w:rsidRPr="000C302F" w:rsidRDefault="0003531E" w:rsidP="00663BA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411663" w:rsidRDefault="00411663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5091" w:rsidRPr="00586776" w:rsidRDefault="00961F41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75091" w:rsidRPr="005867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4E33" w:rsidRPr="00586776">
        <w:rPr>
          <w:rFonts w:ascii="Times New Roman" w:hAnsi="Times New Roman" w:cs="Times New Roman"/>
          <w:bCs/>
          <w:sz w:val="24"/>
          <w:szCs w:val="24"/>
        </w:rPr>
        <w:t>Р</w:t>
      </w:r>
      <w:r w:rsidR="00575091" w:rsidRPr="00586776">
        <w:rPr>
          <w:rFonts w:ascii="Times New Roman" w:hAnsi="Times New Roman" w:cs="Times New Roman"/>
          <w:bCs/>
          <w:sz w:val="24"/>
          <w:szCs w:val="24"/>
        </w:rPr>
        <w:t>абочие программы учебных модулей</w:t>
      </w:r>
    </w:p>
    <w:p w:rsidR="00575091" w:rsidRPr="00586776" w:rsidRDefault="00575091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82BCE" w:rsidRPr="00586776" w:rsidRDefault="00557ABB" w:rsidP="003A5C97">
      <w:pPr>
        <w:pStyle w:val="ConsPlusTitle"/>
        <w:suppressAutoHyphens/>
        <w:ind w:firstLine="709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86776">
        <w:rPr>
          <w:rFonts w:ascii="Times New Roman" w:hAnsi="Times New Roman" w:cs="Times New Roman"/>
          <w:bCs/>
          <w:sz w:val="24"/>
          <w:szCs w:val="24"/>
        </w:rPr>
        <w:t>Рабочая</w:t>
      </w:r>
      <w:r w:rsidR="003A5C97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>программа учебного модуля 1</w:t>
      </w:r>
      <w:r w:rsidR="0071022F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BA0" w:rsidRPr="00663BA0">
        <w:rPr>
          <w:rFonts w:ascii="Times New Roman" w:hAnsi="Times New Roman" w:cs="Times New Roman"/>
          <w:bCs/>
          <w:sz w:val="24"/>
          <w:szCs w:val="24"/>
        </w:rPr>
        <w:t>«Проведение обследования пациентов с целью установления диагноза» (А/02.7)</w:t>
      </w:r>
      <w:r w:rsidR="00382BC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82BCE" w:rsidRPr="00586776" w:rsidRDefault="00382BCE" w:rsidP="00587DAD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Цель модуля: </w:t>
      </w:r>
      <w:r w:rsidR="00961F41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961F4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компетенции в диагностической деятел</w:t>
      </w:r>
      <w:r w:rsidR="0013444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ьности (</w:t>
      </w:r>
      <w:r w:rsidR="00663BA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ПК-1, ПК-2, </w:t>
      </w:r>
      <w:r w:rsidR="0013444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ПК-5) </w:t>
      </w:r>
      <w:r w:rsidR="001C1F2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врача-терапевта участкового</w:t>
      </w:r>
      <w:r w:rsidR="0013444E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71022F" w:rsidRPr="00586776" w:rsidRDefault="0071022F" w:rsidP="00587DAD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382BCE" w:rsidRPr="00586776" w:rsidRDefault="00382BCE" w:rsidP="00587DAD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Содержание рабочей программы учебного модуля 1.</w:t>
      </w:r>
    </w:p>
    <w:p w:rsidR="00382BCE" w:rsidRPr="00586776" w:rsidRDefault="00382BCE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360"/>
      </w:tblGrid>
      <w:tr w:rsidR="00382BCE" w:rsidRPr="00A43432" w:rsidTr="00CB2AC2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тем, элементов</w:t>
            </w:r>
            <w:r w:rsidR="0013444E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подэлементов</w:t>
            </w:r>
          </w:p>
        </w:tc>
      </w:tr>
      <w:tr w:rsidR="009217AE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586776" w:rsidRDefault="009217AE" w:rsidP="00587DAD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586776" w:rsidRDefault="009217AE" w:rsidP="00F17696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оказания медицинской помощи </w:t>
            </w:r>
            <w:r w:rsidR="00FA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пациентам с </w:t>
            </w:r>
            <w:r w:rsidR="00F1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ССЗ</w:t>
            </w:r>
          </w:p>
        </w:tc>
      </w:tr>
      <w:tr w:rsidR="009217AE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586776" w:rsidRDefault="0071022F" w:rsidP="00587DAD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A43432" w:rsidRDefault="009217AE" w:rsidP="00587DA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Стандарты первичной медико-санитарной помощи, специализированной, в том числе высокотехнологичной, медицинской помощи при </w:t>
            </w:r>
            <w:r w:rsidR="00F17696">
              <w:rPr>
                <w:rFonts w:ascii="Times New Roman" w:hAnsi="Times New Roman"/>
                <w:color w:val="000000"/>
              </w:rPr>
              <w:t>ССЗ</w:t>
            </w:r>
          </w:p>
        </w:tc>
      </w:tr>
      <w:tr w:rsidR="009217AE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586776" w:rsidRDefault="009217AE" w:rsidP="00587DAD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E" w:rsidRPr="00586776" w:rsidRDefault="009217AE" w:rsidP="00587DAD">
            <w:pPr>
              <w:pStyle w:val="ConsPlusNormal"/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кардиологии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587DAD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663BA0" w:rsidP="00663BA0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Анатомо-функциональное состояние </w:t>
            </w:r>
            <w:r w:rsidR="00FA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</w:t>
            </w: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организма человека в норме и у пациентов с </w:t>
            </w:r>
            <w:r w:rsidR="00F1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ССЗ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Этиология и патогенез </w:t>
            </w:r>
            <w:r w:rsidR="00F1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ССЗ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классификации, симптомы и синдромы </w:t>
            </w:r>
            <w:r w:rsidR="00F1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ССЗ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методы клинической и параклинической диагностики </w:t>
            </w:r>
            <w:r w:rsidR="00F1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ССЗ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Врачебный </w:t>
            </w:r>
            <w:r w:rsidRPr="00A43432">
              <w:rPr>
                <w:rFonts w:ascii="Times New Roman" w:hAnsi="Times New Roman"/>
                <w:color w:val="000000"/>
              </w:rPr>
              <w:t xml:space="preserve">осмотр и обследование  пациентов с </w:t>
            </w:r>
            <w:r w:rsidR="00F17696">
              <w:rPr>
                <w:rFonts w:ascii="Times New Roman" w:hAnsi="Times New Roman"/>
                <w:color w:val="000000"/>
              </w:rPr>
              <w:t>ССЗ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bCs/>
              </w:rPr>
              <w:t>Клиническая оценка лабораторных методов исследования.</w:t>
            </w:r>
            <w:r w:rsidRPr="00A43432">
              <w:rPr>
                <w:rFonts w:ascii="Times New Roman" w:hAnsi="Times New Roman"/>
                <w:color w:val="000000"/>
              </w:rPr>
              <w:t xml:space="preserve"> Медицинские показания и противопоказания к использованию современных методов лабораторного обследования пациентов </w:t>
            </w:r>
            <w:r w:rsidR="00FA338D">
              <w:rPr>
                <w:rFonts w:ascii="Times New Roman" w:hAnsi="Times New Roman"/>
                <w:color w:val="000000"/>
              </w:rPr>
              <w:t xml:space="preserve">с </w:t>
            </w:r>
            <w:r w:rsidR="00F17696">
              <w:rPr>
                <w:rFonts w:ascii="Times New Roman" w:hAnsi="Times New Roman"/>
                <w:color w:val="000000"/>
              </w:rPr>
              <w:t>ССЗ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Клиническая оценка рентгенологических методов исследования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 xml:space="preserve"> </w:t>
            </w:r>
            <w:r w:rsidRPr="00A43432">
              <w:rPr>
                <w:rFonts w:ascii="Times New Roman" w:hAnsi="Times New Roman"/>
                <w:color w:val="000000"/>
              </w:rPr>
              <w:t>Нагрузочные</w:t>
            </w:r>
            <w:r w:rsidRPr="00A43432">
              <w:rPr>
                <w:rFonts w:ascii="Times New Roman" w:hAnsi="Times New Roman"/>
                <w:bCs/>
              </w:rPr>
              <w:t xml:space="preserve"> стресс – тесты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 xml:space="preserve">Инвазивные и  неинвазивные  методы мониторного контроля   за функциями  </w:t>
            </w:r>
            <w:r w:rsidR="00FA338D">
              <w:rPr>
                <w:rFonts w:ascii="Times New Roman" w:hAnsi="Times New Roman"/>
                <w:bCs/>
              </w:rPr>
              <w:t>ССС</w:t>
            </w:r>
            <w:r w:rsidRPr="00A43432">
              <w:rPr>
                <w:rFonts w:ascii="Times New Roman" w:hAnsi="Times New Roman"/>
              </w:rPr>
              <w:t xml:space="preserve"> 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1.3.5.1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Суточное мониторирование артериального давления (далее – АД)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1.3.5.2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663BA0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Холтеровско</w:t>
            </w:r>
            <w:r w:rsidR="0066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мониторирование электрокардиограммы (далее – ЭКГ)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663BA0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</w:t>
            </w:r>
            <w:r w:rsidR="00663BA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Допплер-эхокардиография 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663BA0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</w:t>
            </w:r>
            <w:r w:rsidR="00663BA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Ультразвуковая допплерография крупных артерий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663BA0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  <w:r w:rsidR="0066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Коронарная ангиография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663BA0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</w:t>
            </w:r>
            <w:r w:rsidR="00663BA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 (КТ), мультиспиральная КТ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663BA0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1.3.1</w:t>
            </w:r>
            <w:r w:rsidR="00663BA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663BA0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1.3.1</w:t>
            </w:r>
            <w:r w:rsidR="00663B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Медицинские показания и медицинские противопоказания к использованию современных методов инструментального обследования </w:t>
            </w:r>
            <w:r w:rsidR="004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пациентов с </w:t>
            </w:r>
            <w:r w:rsidR="00F1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ССЗ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Основные клинические симптомы и синдромы у </w:t>
            </w:r>
            <w:r w:rsidR="004A2600">
              <w:rPr>
                <w:rFonts w:ascii="Times New Roman" w:hAnsi="Times New Roman"/>
                <w:color w:val="000000"/>
              </w:rPr>
              <w:t xml:space="preserve">пациентов с </w:t>
            </w:r>
            <w:r w:rsidR="00F17696">
              <w:rPr>
                <w:rFonts w:ascii="Times New Roman" w:hAnsi="Times New Roman"/>
                <w:color w:val="000000"/>
              </w:rPr>
              <w:t>ССЗ</w:t>
            </w:r>
            <w:r w:rsidRPr="00586776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4A2600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Клиническая картина, особенности диагностики, течения  и осложнения при следующих </w:t>
            </w:r>
            <w:r w:rsidR="004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ССЗ</w:t>
            </w:r>
            <w:r w:rsidR="004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Атеросклероз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663BA0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039CF"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ронические формы ИБС 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Инфаркт миокарда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Артериальные гипертензии, артериальные гипотензии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миокарда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перикарда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 эндокарда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1.4.1.8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Пороки сердца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1.4.1.9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ритма</w:t>
            </w: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проводимости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1.4.1.10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D039CF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Недостаточность кровообращения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9021FC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  <w:r w:rsidR="0090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4A2600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Клиническая картина состояний, требующих направления к врачам-специалистам пациентов с </w:t>
            </w:r>
            <w:r w:rsidR="00F1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ССЗ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586776" w:rsidRDefault="00D039CF" w:rsidP="009021FC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  <w:r w:rsidR="0090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 xml:space="preserve">Коморбидные состояния, наиболее часто встречающиеся у больных </w:t>
            </w:r>
            <w:r w:rsidR="002C6647">
              <w:rPr>
                <w:rFonts w:ascii="Times New Roman" w:hAnsi="Times New Roman"/>
                <w:bCs/>
              </w:rPr>
              <w:t>с</w:t>
            </w:r>
            <w:r w:rsidRPr="00A43432">
              <w:rPr>
                <w:rFonts w:ascii="Times New Roman" w:hAnsi="Times New Roman"/>
                <w:bCs/>
              </w:rPr>
              <w:t xml:space="preserve"> сердечно-сосудистой патологией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9021FC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</w:t>
            </w:r>
            <w:r w:rsidR="009021FC">
              <w:rPr>
                <w:rFonts w:ascii="Times New Roman" w:hAnsi="Times New Roman"/>
                <w:color w:val="000000"/>
              </w:rPr>
              <w:t>3</w:t>
            </w:r>
            <w:r w:rsidRPr="00A43432">
              <w:rPr>
                <w:rFonts w:ascii="Times New Roman" w:hAnsi="Times New Roman"/>
                <w:color w:val="000000"/>
              </w:rPr>
              <w:t>.1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Сердечно-сосудистая патология и заболевания органов дыхания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9021FC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</w:t>
            </w:r>
            <w:r w:rsidR="009021FC">
              <w:rPr>
                <w:rFonts w:ascii="Times New Roman" w:hAnsi="Times New Roman"/>
                <w:color w:val="000000"/>
              </w:rPr>
              <w:t>3</w:t>
            </w:r>
            <w:r w:rsidRPr="00A43432">
              <w:rPr>
                <w:rFonts w:ascii="Times New Roman" w:hAnsi="Times New Roman"/>
                <w:color w:val="000000"/>
              </w:rPr>
              <w:t>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Сердечно-сосудистая патология и заболевания нервной системы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9021FC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</w:t>
            </w:r>
            <w:r w:rsidR="009021FC">
              <w:rPr>
                <w:rFonts w:ascii="Times New Roman" w:hAnsi="Times New Roman"/>
                <w:color w:val="000000"/>
              </w:rPr>
              <w:t>3</w:t>
            </w:r>
            <w:r w:rsidRPr="00A43432">
              <w:rPr>
                <w:rFonts w:ascii="Times New Roman" w:hAnsi="Times New Roman"/>
                <w:color w:val="000000"/>
              </w:rPr>
              <w:t>.3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Сердечно-сосудистая патология и болезни почек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9021FC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</w:t>
            </w:r>
            <w:r w:rsidR="009021FC">
              <w:rPr>
                <w:rFonts w:ascii="Times New Roman" w:hAnsi="Times New Roman"/>
                <w:color w:val="000000"/>
              </w:rPr>
              <w:t>3</w:t>
            </w:r>
            <w:r w:rsidRPr="00A43432">
              <w:rPr>
                <w:rFonts w:ascii="Times New Roman" w:hAnsi="Times New Roman"/>
                <w:color w:val="000000"/>
              </w:rPr>
              <w:t>.4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Сердечно-сосудистая патология и гастроэнтерологические заболевания.</w:t>
            </w:r>
          </w:p>
        </w:tc>
      </w:tr>
      <w:tr w:rsidR="00D039CF" w:rsidRPr="00A43432" w:rsidTr="00CB2A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9021FC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color w:val="000000"/>
              </w:rPr>
              <w:t>1.4.</w:t>
            </w:r>
            <w:r w:rsidR="009021FC">
              <w:rPr>
                <w:rFonts w:ascii="Times New Roman" w:hAnsi="Times New Roman"/>
                <w:color w:val="000000"/>
              </w:rPr>
              <w:t>3</w:t>
            </w:r>
            <w:r w:rsidRPr="00A43432">
              <w:rPr>
                <w:rFonts w:ascii="Times New Roman" w:hAnsi="Times New Roman"/>
                <w:color w:val="000000"/>
              </w:rPr>
              <w:t>.5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F" w:rsidRPr="00A43432" w:rsidRDefault="00D039CF" w:rsidP="00D039CF">
            <w:pPr>
              <w:suppressAutoHyphens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  <w:bCs/>
              </w:rPr>
              <w:t>Сердечно-сосудистая патология и эндокринные заболевания.</w:t>
            </w:r>
          </w:p>
        </w:tc>
      </w:tr>
    </w:tbl>
    <w:p w:rsidR="00382BCE" w:rsidRPr="00586776" w:rsidRDefault="00382BCE" w:rsidP="00587DAD">
      <w:pPr>
        <w:pStyle w:val="ConsPlusTitle"/>
        <w:suppressAutoHyphens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C0656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>Образовательные технологии: интерактивные лекции с применением мультимеди</w:t>
      </w:r>
      <w:r w:rsidR="000D62AB" w:rsidRPr="00586776">
        <w:rPr>
          <w:rFonts w:ascii="Times New Roman" w:hAnsi="Times New Roman" w:cs="Times New Roman"/>
          <w:b w:val="0"/>
          <w:sz w:val="24"/>
          <w:szCs w:val="24"/>
        </w:rPr>
        <w:t>йных установок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, учебные конференции, работа с кейс</w:t>
      </w:r>
      <w:r w:rsidR="009F7172" w:rsidRPr="00586776">
        <w:rPr>
          <w:rFonts w:ascii="Times New Roman" w:hAnsi="Times New Roman" w:cs="Times New Roman"/>
          <w:b w:val="0"/>
          <w:sz w:val="24"/>
          <w:szCs w:val="24"/>
        </w:rPr>
        <w:t>овыми заданиями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, решение ситуационных задач, дистанционные образовательные техн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логии.</w:t>
      </w:r>
    </w:p>
    <w:p w:rsidR="00382BCE" w:rsidRPr="00586776" w:rsidRDefault="00382BCE" w:rsidP="00587DAD">
      <w:pPr>
        <w:pStyle w:val="ConsPlusTitle"/>
        <w:suppressAutoHyphens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82BCE" w:rsidRPr="00586776" w:rsidRDefault="00557ABB" w:rsidP="00474E33">
      <w:pPr>
        <w:pStyle w:val="ConsPlusTitle"/>
        <w:suppressAutoHyphens/>
        <w:ind w:firstLine="709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86776">
        <w:rPr>
          <w:rFonts w:ascii="Times New Roman" w:hAnsi="Times New Roman" w:cs="Times New Roman"/>
          <w:bCs/>
          <w:sz w:val="24"/>
          <w:szCs w:val="24"/>
        </w:rPr>
        <w:lastRenderedPageBreak/>
        <w:t>Рабочая</w:t>
      </w:r>
      <w:r w:rsidR="00474E33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>программа учебного модуля 2</w:t>
      </w:r>
      <w:r w:rsidR="0071022F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1FC" w:rsidRPr="009021FC">
        <w:rPr>
          <w:rFonts w:ascii="Times New Roman" w:hAnsi="Times New Roman" w:cs="Times New Roman"/>
          <w:bCs/>
          <w:sz w:val="24"/>
          <w:szCs w:val="24"/>
        </w:rPr>
        <w:t>«Назначение лечения и контроль его эффективности и безопасности» (А/03.7)</w:t>
      </w:r>
    </w:p>
    <w:p w:rsidR="00382BCE" w:rsidRPr="00586776" w:rsidRDefault="00382BCE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Цель модуля: </w:t>
      </w:r>
      <w:r w:rsidR="00961F41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961F4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4210D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компетенции </w:t>
      </w:r>
      <w:r w:rsidRPr="00586776">
        <w:rPr>
          <w:rFonts w:ascii="Times New Roman" w:hAnsi="Times New Roman" w:cs="Times New Roman"/>
          <w:sz w:val="24"/>
          <w:szCs w:val="24"/>
        </w:rPr>
        <w:t xml:space="preserve">в лечебной (ПК-6) деятельности </w:t>
      </w:r>
      <w:r w:rsidR="001C1F27">
        <w:rPr>
          <w:rFonts w:ascii="Times New Roman" w:hAnsi="Times New Roman" w:cs="Times New Roman"/>
          <w:sz w:val="24"/>
          <w:szCs w:val="24"/>
        </w:rPr>
        <w:t>врача-терапевта участкового</w:t>
      </w:r>
      <w:r w:rsidRPr="00586776">
        <w:rPr>
          <w:rFonts w:ascii="Times New Roman" w:hAnsi="Times New Roman" w:cs="Times New Roman"/>
          <w:sz w:val="24"/>
          <w:szCs w:val="24"/>
        </w:rPr>
        <w:t>.</w:t>
      </w:r>
    </w:p>
    <w:p w:rsidR="00382BCE" w:rsidRPr="00586776" w:rsidRDefault="00382BCE" w:rsidP="00587D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BCE" w:rsidRPr="00586776" w:rsidRDefault="00382BCE" w:rsidP="00587DAD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Содержание рабочей программы учебного модуля 2</w:t>
      </w:r>
    </w:p>
    <w:p w:rsidR="00382BCE" w:rsidRPr="00586776" w:rsidRDefault="00382BCE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226"/>
      </w:tblGrid>
      <w:tr w:rsidR="00382BCE" w:rsidRPr="00A43432" w:rsidTr="001F6A1D">
        <w:trPr>
          <w:tblHeader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DB594F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4F" w:rsidRPr="00586776" w:rsidRDefault="000D5902" w:rsidP="00587DAD">
            <w:pPr>
              <w:pStyle w:val="ConsPlusNormal"/>
              <w:suppressAutoHyphens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4F" w:rsidRPr="00586776" w:rsidRDefault="00686688" w:rsidP="00587DAD">
            <w:pPr>
              <w:pStyle w:val="ConsPlusNormal"/>
              <w:suppressAutoHyphens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принципы ведения и лечения пациентов </w:t>
            </w:r>
            <w:r w:rsidR="004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r w:rsidR="00F1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ССЗ</w:t>
            </w:r>
            <w:r w:rsidRPr="00586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B594F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4F" w:rsidRPr="00586776" w:rsidRDefault="00DB594F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D5902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4F" w:rsidRPr="00586776" w:rsidRDefault="00DB594F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Механизмы действия лекарственных препаратов и медицинских изделий, применяемых в кардиологии; медицинские показания и медицинские противопоказания к назначению; возможные осложнения и побочные действия, нежелательные реакции, в том числе серье</w:t>
            </w:r>
            <w:r w:rsidRPr="00586776">
              <w:rPr>
                <w:rFonts w:ascii="Times New Roman" w:hAnsi="Times New Roman"/>
                <w:color w:val="000000"/>
              </w:rPr>
              <w:t>з</w:t>
            </w:r>
            <w:r w:rsidRPr="00586776">
              <w:rPr>
                <w:rFonts w:ascii="Times New Roman" w:hAnsi="Times New Roman"/>
                <w:color w:val="000000"/>
              </w:rPr>
              <w:t xml:space="preserve">ные и непредвиденные у </w:t>
            </w:r>
            <w:r w:rsidR="004A2600">
              <w:rPr>
                <w:rFonts w:ascii="Times New Roman" w:hAnsi="Times New Roman"/>
                <w:color w:val="000000"/>
              </w:rPr>
              <w:t xml:space="preserve">пациентов с </w:t>
            </w:r>
            <w:r w:rsidR="00F17696">
              <w:rPr>
                <w:rFonts w:ascii="Times New Roman" w:hAnsi="Times New Roman"/>
                <w:color w:val="000000"/>
              </w:rPr>
              <w:t>ССЗ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9021FC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90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Принципы и методы немедикаментозной терапии (физиотерапевтические методы, рациональное питание, лечебная физкультура, дыхательная гимнастика) </w:t>
            </w:r>
            <w:r w:rsidR="00F17696">
              <w:rPr>
                <w:rFonts w:ascii="Times New Roman" w:hAnsi="Times New Roman"/>
                <w:color w:val="000000"/>
              </w:rPr>
              <w:t>при ССЗ</w:t>
            </w:r>
            <w:r w:rsidRPr="00586776">
              <w:rPr>
                <w:rFonts w:ascii="Times New Roman" w:hAnsi="Times New Roman"/>
                <w:color w:val="000000"/>
              </w:rPr>
              <w:t>; медицинские показания и медицинские противопоказания; возможные осложнения и побочные действия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9021FC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90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</w:t>
            </w:r>
            <w:r w:rsidR="004A2600">
              <w:rPr>
                <w:rFonts w:ascii="Times New Roman" w:hAnsi="Times New Roman"/>
                <w:color w:val="000000"/>
              </w:rPr>
              <w:t xml:space="preserve">пациентов с </w:t>
            </w:r>
            <w:r w:rsidR="00F17696">
              <w:rPr>
                <w:rFonts w:ascii="Times New Roman" w:hAnsi="Times New Roman"/>
                <w:color w:val="000000"/>
              </w:rPr>
              <w:t>ССЗ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9021FC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90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Оценка эффективности и безопасности назначения </w:t>
            </w:r>
            <w:r w:rsidR="007E0A59" w:rsidRPr="00586776">
              <w:rPr>
                <w:rFonts w:ascii="Times New Roman" w:hAnsi="Times New Roman"/>
                <w:color w:val="000000"/>
              </w:rPr>
              <w:t xml:space="preserve">немедикаментозной терапии, </w:t>
            </w:r>
            <w:r w:rsidRPr="00586776">
              <w:rPr>
                <w:rFonts w:ascii="Times New Roman" w:hAnsi="Times New Roman"/>
                <w:color w:val="000000"/>
              </w:rPr>
              <w:t xml:space="preserve">лекарственных препаратов и медицинских изделий для </w:t>
            </w:r>
            <w:r w:rsidR="004A2600">
              <w:rPr>
                <w:rFonts w:ascii="Times New Roman" w:hAnsi="Times New Roman"/>
                <w:color w:val="000000"/>
              </w:rPr>
              <w:t xml:space="preserve">пациентов с </w:t>
            </w:r>
            <w:r w:rsidR="00F17696">
              <w:rPr>
                <w:rFonts w:ascii="Times New Roman" w:hAnsi="Times New Roman"/>
                <w:color w:val="000000"/>
              </w:rPr>
              <w:t>ССЗ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лечения </w:t>
            </w:r>
            <w:r w:rsidR="004A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пациентов с </w:t>
            </w:r>
            <w:r w:rsidR="00F1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ССЗ</w:t>
            </w: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</w:t>
            </w: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помощи 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9021FC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2.2.1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Атеросклероз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9021FC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2.2.</w:t>
            </w:r>
            <w:r w:rsidR="009021FC">
              <w:rPr>
                <w:rFonts w:ascii="Times New Roman" w:hAnsi="Times New Roman"/>
              </w:rPr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9021FC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0A59"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ронические формы ИБС 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9021FC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2.2.</w:t>
            </w:r>
            <w:r w:rsidR="009021FC">
              <w:rPr>
                <w:rFonts w:ascii="Times New Roman" w:hAnsi="Times New Roman"/>
              </w:rPr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Инфаркт миокарда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9021FC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</w:t>
            </w:r>
            <w:r w:rsidR="002229CF" w:rsidRPr="00A43432">
              <w:rPr>
                <w:rFonts w:ascii="Times New Roman" w:hAnsi="Times New Roman"/>
              </w:rPr>
              <w:t>2.</w:t>
            </w:r>
            <w:r w:rsidR="009021FC">
              <w:rPr>
                <w:rFonts w:ascii="Times New Roman" w:hAnsi="Times New Roman"/>
              </w:rPr>
              <w:t>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Артериальные гипертензии, артериальные гипотензии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D04951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</w:t>
            </w:r>
            <w:r w:rsidR="002229CF" w:rsidRPr="00A43432">
              <w:rPr>
                <w:rFonts w:ascii="Times New Roman" w:hAnsi="Times New Roman"/>
              </w:rPr>
              <w:t>2.5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миокарда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9021FC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</w:t>
            </w:r>
            <w:r w:rsidR="002229CF" w:rsidRPr="00A43432">
              <w:rPr>
                <w:rFonts w:ascii="Times New Roman" w:hAnsi="Times New Roman"/>
              </w:rPr>
              <w:t>2.</w:t>
            </w:r>
            <w:r w:rsidR="009021FC" w:rsidRPr="00A43432">
              <w:rPr>
                <w:rFonts w:ascii="Times New Roman" w:hAnsi="Times New Roman"/>
              </w:rPr>
              <w:t xml:space="preserve"> </w:t>
            </w:r>
            <w:r w:rsidR="002229CF" w:rsidRPr="00A43432">
              <w:rPr>
                <w:rFonts w:ascii="Times New Roman" w:hAnsi="Times New Roman"/>
              </w:rPr>
              <w:t>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перикарда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9021FC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</w:t>
            </w:r>
            <w:r w:rsidR="002229CF" w:rsidRPr="00A43432">
              <w:rPr>
                <w:rFonts w:ascii="Times New Roman" w:hAnsi="Times New Roman"/>
              </w:rPr>
              <w:t>2.7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 эндокарда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9021FC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</w:t>
            </w:r>
            <w:r w:rsidR="002229CF" w:rsidRPr="00A43432">
              <w:rPr>
                <w:rFonts w:ascii="Times New Roman" w:hAnsi="Times New Roman"/>
              </w:rPr>
              <w:t>2.8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Пороки сердца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9021FC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</w:t>
            </w:r>
            <w:r w:rsidR="002229CF" w:rsidRPr="00A43432">
              <w:rPr>
                <w:rFonts w:ascii="Times New Roman" w:hAnsi="Times New Roman"/>
              </w:rPr>
              <w:t>2.9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586776" w:rsidRDefault="007E0A59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ритма</w:t>
            </w: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проводимости</w:t>
            </w:r>
          </w:p>
        </w:tc>
      </w:tr>
      <w:tr w:rsidR="007E0A59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43432" w:rsidRDefault="007E0A59" w:rsidP="009021FC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2.</w:t>
            </w:r>
            <w:r w:rsidR="002229CF" w:rsidRPr="00A43432">
              <w:rPr>
                <w:rFonts w:ascii="Times New Roman" w:hAnsi="Times New Roman"/>
              </w:rPr>
              <w:t>2.</w:t>
            </w:r>
            <w:r w:rsidR="009021FC">
              <w:rPr>
                <w:rFonts w:ascii="Times New Roman" w:hAnsi="Times New Roman"/>
              </w:rPr>
              <w:t>1</w:t>
            </w:r>
            <w:r w:rsidR="002229CF" w:rsidRPr="00A43432">
              <w:rPr>
                <w:rFonts w:ascii="Times New Roman" w:hAnsi="Times New Roman"/>
              </w:rPr>
              <w:t>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9" w:rsidRPr="00A12148" w:rsidRDefault="009021FC" w:rsidP="009021FC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</w:t>
            </w:r>
          </w:p>
        </w:tc>
      </w:tr>
      <w:tr w:rsidR="00A1214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8" w:rsidRPr="00A12148" w:rsidRDefault="00A12148" w:rsidP="009021FC">
            <w:pPr>
              <w:suppressAutoHyphens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2.2.11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48" w:rsidRDefault="00A12148" w:rsidP="00A12148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2148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48">
              <w:rPr>
                <w:rFonts w:ascii="Times New Roman" w:hAnsi="Times New Roman" w:cs="Times New Roman"/>
                <w:sz w:val="24"/>
                <w:szCs w:val="24"/>
              </w:rPr>
              <w:t xml:space="preserve"> и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148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системы кровообращения в контексте пандемии COVID-19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229CF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4A2600">
            <w:pPr>
              <w:pStyle w:val="110"/>
              <w:suppressAutoHyphens/>
              <w:spacing w:before="0"/>
              <w:ind w:firstLine="3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677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Порядок оказания медицинской помощи больным </w:t>
            </w:r>
            <w:r w:rsidR="004A260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r w:rsidR="00F1769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ССЗ</w:t>
            </w:r>
            <w:r w:rsidRPr="0058677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2229CF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Стандарты первичной медико-санитарной помощи, специализированной, в том числе высокотехнологичной, медицинской помощи при </w:t>
            </w:r>
            <w:r w:rsidR="00F17696">
              <w:rPr>
                <w:rFonts w:ascii="Times New Roman" w:hAnsi="Times New Roman"/>
                <w:color w:val="000000"/>
              </w:rPr>
              <w:t>ССЗ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229CF"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Клинические рекомендации (протоколы лечения) по вопросам оказания медицинской помощи </w:t>
            </w:r>
            <w:r w:rsidR="004A2600">
              <w:rPr>
                <w:rFonts w:ascii="Times New Roman" w:hAnsi="Times New Roman"/>
                <w:color w:val="000000"/>
              </w:rPr>
              <w:t xml:space="preserve">пациентам с </w:t>
            </w:r>
            <w:r w:rsidR="00F17696">
              <w:rPr>
                <w:rFonts w:ascii="Times New Roman" w:hAnsi="Times New Roman"/>
                <w:color w:val="000000"/>
              </w:rPr>
              <w:t>ССЗ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2229CF" w:rsidP="00587DAD">
            <w:pPr>
              <w:pStyle w:val="ConsPlusNormal"/>
              <w:suppressAutoHyphens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9021FC">
            <w:pPr>
              <w:pStyle w:val="ConsPlusNormal"/>
              <w:suppressAutoHyphens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Показания и противопоказания к </w:t>
            </w: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хирургическому лечению </w:t>
            </w:r>
            <w:r w:rsidR="00F17696">
              <w:rPr>
                <w:rFonts w:ascii="Times New Roman" w:hAnsi="Times New Roman" w:cs="Times New Roman"/>
                <w:bCs/>
                <w:sz w:val="24"/>
                <w:szCs w:val="24"/>
              </w:rPr>
              <w:t>ССЗ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2229CF" w:rsidP="00587DAD">
            <w:pPr>
              <w:pStyle w:val="ConsPlusNormal"/>
              <w:suppressAutoHyphens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pStyle w:val="ConsPlusNormal"/>
              <w:suppressAutoHyphens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терапии и профилактики часто встречающихся коморбидных состояний у кардиологических больных:  с патологией дыхательной, нервной систем, почек,  при гастроэнтерологич</w:t>
            </w: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86776">
              <w:rPr>
                <w:rFonts w:ascii="Times New Roman" w:hAnsi="Times New Roman" w:cs="Times New Roman"/>
                <w:bCs/>
                <w:sz w:val="24"/>
                <w:szCs w:val="24"/>
              </w:rPr>
              <w:t>ских и эндокринных заболеваниях.</w:t>
            </w:r>
          </w:p>
        </w:tc>
      </w:tr>
      <w:tr w:rsidR="00FF0C08" w:rsidRPr="00A43432" w:rsidTr="002229C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D04951">
            <w:pPr>
              <w:pStyle w:val="ConsPlusNormal"/>
              <w:suppressAutoHyphens/>
              <w:ind w:firstLine="3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0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8" w:rsidRPr="00586776" w:rsidRDefault="00FF0C08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>Порядок оказания паллиативной медицинской помощи</w:t>
            </w:r>
            <w:r w:rsidRPr="005867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4A2600">
              <w:rPr>
                <w:rFonts w:ascii="Times New Roman" w:hAnsi="Times New Roman"/>
                <w:color w:val="000000"/>
              </w:rPr>
              <w:t xml:space="preserve">пациентам с </w:t>
            </w:r>
            <w:r w:rsidR="00F17696">
              <w:rPr>
                <w:rFonts w:ascii="Times New Roman" w:hAnsi="Times New Roman"/>
                <w:color w:val="000000"/>
              </w:rPr>
              <w:t>ССЗ</w:t>
            </w:r>
          </w:p>
        </w:tc>
      </w:tr>
    </w:tbl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lastRenderedPageBreak/>
        <w:t>Образовательные технологии: интерактивные лекции с применением мультимеди</w:t>
      </w:r>
      <w:r w:rsidR="00714777" w:rsidRPr="00586776">
        <w:rPr>
          <w:rFonts w:ascii="Times New Roman" w:hAnsi="Times New Roman" w:cs="Times New Roman"/>
          <w:b w:val="0"/>
          <w:sz w:val="24"/>
          <w:szCs w:val="24"/>
        </w:rPr>
        <w:t>йных установок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, учебные конференции, работа с кейс</w:t>
      </w:r>
      <w:r w:rsidR="00714777" w:rsidRPr="00586776">
        <w:rPr>
          <w:rFonts w:ascii="Times New Roman" w:hAnsi="Times New Roman" w:cs="Times New Roman"/>
          <w:b w:val="0"/>
          <w:sz w:val="24"/>
          <w:szCs w:val="24"/>
        </w:rPr>
        <w:t>овыми заданиями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, решение ситуационных задач, дистанционные образ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вательные технологии. </w:t>
      </w:r>
    </w:p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Фонд оценочных средств: 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тестовые задания и задачи по проверке компетенций.</w:t>
      </w:r>
    </w:p>
    <w:p w:rsidR="001F6A1D" w:rsidRPr="00586776" w:rsidRDefault="001F6A1D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Форма промежуточной аттестаци</w:t>
      </w:r>
      <w:r w:rsidR="009021FC">
        <w:rPr>
          <w:rFonts w:ascii="Times New Roman" w:hAnsi="Times New Roman" w:cs="Times New Roman"/>
          <w:sz w:val="24"/>
          <w:szCs w:val="24"/>
        </w:rPr>
        <w:t>и по модулю – не предусмотрена</w:t>
      </w:r>
      <w:r w:rsidRPr="00586776">
        <w:rPr>
          <w:rFonts w:ascii="Times New Roman" w:hAnsi="Times New Roman" w:cs="Times New Roman"/>
          <w:sz w:val="24"/>
          <w:szCs w:val="24"/>
        </w:rPr>
        <w:t>.</w:t>
      </w:r>
    </w:p>
    <w:p w:rsidR="00382BCE" w:rsidRPr="00586776" w:rsidRDefault="00382BCE" w:rsidP="00587DAD">
      <w:pPr>
        <w:pStyle w:val="11"/>
        <w:suppressAutoHyphens/>
        <w:ind w:left="0" w:firstLine="709"/>
        <w:jc w:val="both"/>
        <w:rPr>
          <w:b/>
          <w:lang w:val="ru-RU"/>
        </w:rPr>
      </w:pPr>
    </w:p>
    <w:p w:rsidR="00382BCE" w:rsidRPr="00586776" w:rsidRDefault="00474E33" w:rsidP="00474E33">
      <w:pPr>
        <w:pStyle w:val="ConsPlusTitle"/>
        <w:suppressAutoHyphens/>
        <w:ind w:firstLine="708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86776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 xml:space="preserve"> учебного модуля 3</w:t>
      </w:r>
      <w:r w:rsidR="00AD4EB8" w:rsidRPr="0058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8D9" w:rsidRPr="005E48D9">
        <w:rPr>
          <w:rFonts w:ascii="Times New Roman" w:hAnsi="Times New Roman" w:cs="Times New Roman"/>
          <w:bCs/>
          <w:sz w:val="24"/>
          <w:szCs w:val="24"/>
        </w:rPr>
        <w:t>«Проведение и</w:t>
      </w:r>
      <w:r w:rsidR="005E48D9">
        <w:rPr>
          <w:rFonts w:ascii="Times New Roman" w:hAnsi="Times New Roman" w:cs="Times New Roman"/>
          <w:bCs/>
          <w:sz w:val="24"/>
          <w:szCs w:val="24"/>
        </w:rPr>
        <w:t xml:space="preserve"> контроль эффективности меропри</w:t>
      </w:r>
      <w:r w:rsidR="005E48D9" w:rsidRPr="005E48D9">
        <w:rPr>
          <w:rFonts w:ascii="Times New Roman" w:hAnsi="Times New Roman" w:cs="Times New Roman"/>
          <w:bCs/>
          <w:sz w:val="24"/>
          <w:szCs w:val="24"/>
        </w:rPr>
        <w:t>ятий по профилактике и формированию здорового образа жизни и санитарно-гигиеническому просвещению населения» (А/05.7)</w:t>
      </w:r>
    </w:p>
    <w:p w:rsidR="005E48D9" w:rsidRDefault="005E48D9" w:rsidP="00587DAD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382BCE" w:rsidRPr="00586776" w:rsidRDefault="00382BCE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Цель модуля: </w:t>
      </w:r>
      <w:r w:rsidR="00961F41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961F4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4210D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компетенци</w:t>
      </w:r>
      <w:r w:rsidR="005E48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й</w:t>
      </w:r>
      <w:r w:rsidR="004210D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586776">
        <w:rPr>
          <w:rFonts w:ascii="Times New Roman" w:hAnsi="Times New Roman" w:cs="Times New Roman"/>
          <w:sz w:val="24"/>
          <w:szCs w:val="24"/>
        </w:rPr>
        <w:t>в профилактической (ПК-</w:t>
      </w:r>
      <w:r w:rsidR="005E48D9">
        <w:rPr>
          <w:rFonts w:ascii="Times New Roman" w:hAnsi="Times New Roman" w:cs="Times New Roman"/>
          <w:sz w:val="24"/>
          <w:szCs w:val="24"/>
        </w:rPr>
        <w:t>1, ПК-9</w:t>
      </w:r>
      <w:r w:rsidRPr="00586776">
        <w:rPr>
          <w:rFonts w:ascii="Times New Roman" w:hAnsi="Times New Roman" w:cs="Times New Roman"/>
          <w:sz w:val="24"/>
          <w:szCs w:val="24"/>
        </w:rPr>
        <w:t>)</w:t>
      </w:r>
      <w:r w:rsidR="005E48D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586776">
        <w:rPr>
          <w:rFonts w:ascii="Times New Roman" w:hAnsi="Times New Roman" w:cs="Times New Roman"/>
          <w:sz w:val="24"/>
          <w:szCs w:val="24"/>
        </w:rPr>
        <w:t>.</w:t>
      </w:r>
    </w:p>
    <w:p w:rsidR="00382BCE" w:rsidRPr="00586776" w:rsidRDefault="00382BCE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82BCE" w:rsidRPr="00586776" w:rsidRDefault="00382BCE" w:rsidP="00587DAD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Содержание рабочей программы учебного модуля 3</w:t>
      </w:r>
    </w:p>
    <w:p w:rsidR="00382BCE" w:rsidRPr="00586776" w:rsidRDefault="00382BCE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8367"/>
      </w:tblGrid>
      <w:tr w:rsidR="00382BCE" w:rsidRPr="00A43432" w:rsidTr="00CB2AC2">
        <w:trPr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ind w:hanging="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E" w:rsidRPr="00586776" w:rsidRDefault="00382BCE" w:rsidP="00587DAD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E86A13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3" w:rsidRPr="00586776" w:rsidRDefault="005E48D9" w:rsidP="00587DAD">
            <w:pPr>
              <w:pStyle w:val="ConsPlusNormal"/>
              <w:suppressAutoHyphens/>
              <w:ind w:hanging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A13" w:rsidRPr="005867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3" w:rsidRPr="00A43432" w:rsidRDefault="00E86A13" w:rsidP="00F17696">
            <w:pPr>
              <w:suppressAutoHyphens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Принципы диспансерного наблюдения за пациентами </w:t>
            </w:r>
            <w:r w:rsidR="00F17696">
              <w:rPr>
                <w:rFonts w:ascii="Times New Roman" w:hAnsi="Times New Roman"/>
                <w:color w:val="000000"/>
              </w:rPr>
              <w:t>с</w:t>
            </w:r>
            <w:r w:rsidR="004A2600">
              <w:rPr>
                <w:rFonts w:ascii="Times New Roman" w:hAnsi="Times New Roman"/>
                <w:color w:val="000000"/>
              </w:rPr>
              <w:t xml:space="preserve"> </w:t>
            </w:r>
            <w:r w:rsidR="00F17696">
              <w:rPr>
                <w:rFonts w:ascii="Times New Roman" w:hAnsi="Times New Roman"/>
                <w:color w:val="000000"/>
              </w:rPr>
              <w:t>ССЗ</w:t>
            </w:r>
            <w:r w:rsidRPr="00586776">
              <w:rPr>
                <w:rFonts w:ascii="Times New Roman" w:hAnsi="Times New Roman"/>
                <w:color w:val="000000"/>
              </w:rPr>
              <w:t xml:space="preserve"> в соответствии нормативными правовыми актами и иными документами</w:t>
            </w:r>
          </w:p>
        </w:tc>
      </w:tr>
      <w:tr w:rsidR="00083E2B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5E48D9" w:rsidP="005E48D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083E2B" w:rsidRPr="00586776">
              <w:rPr>
                <w:rFonts w:ascii="Times New Roman" w:hAnsi="Times New Roman"/>
                <w:color w:val="000000"/>
              </w:rPr>
              <w:t>.1.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083E2B" w:rsidP="00587D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586776">
              <w:rPr>
                <w:rFonts w:ascii="Times New Roman" w:hAnsi="Times New Roman"/>
                <w:color w:val="000000"/>
              </w:rPr>
              <w:t xml:space="preserve">Порядок диспансерного наблюдения за пациентами с выявленными хроническими </w:t>
            </w:r>
            <w:r w:rsidR="00F17696">
              <w:rPr>
                <w:rFonts w:ascii="Times New Roman" w:hAnsi="Times New Roman"/>
                <w:color w:val="000000"/>
              </w:rPr>
              <w:t>ССЗ</w:t>
            </w:r>
          </w:p>
        </w:tc>
      </w:tr>
      <w:tr w:rsidR="00083E2B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A43432" w:rsidRDefault="005E48D9" w:rsidP="005E48D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083E2B" w:rsidRPr="00586776">
              <w:rPr>
                <w:rFonts w:ascii="Times New Roman" w:hAnsi="Times New Roman"/>
                <w:color w:val="000000"/>
              </w:rPr>
              <w:t>.1.2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2B" w:rsidRPr="00586776" w:rsidRDefault="00083E2B" w:rsidP="00957FCF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особенности профилактики прогрессирования </w:t>
            </w:r>
            <w:r w:rsidR="00F17696">
              <w:rPr>
                <w:rFonts w:ascii="Times New Roman" w:hAnsi="Times New Roman" w:cs="Times New Roman"/>
                <w:sz w:val="24"/>
                <w:szCs w:val="24"/>
              </w:rPr>
              <w:t>ССЗ</w:t>
            </w:r>
            <w:r w:rsidR="005E48D9">
              <w:rPr>
                <w:rFonts w:ascii="Times New Roman" w:hAnsi="Times New Roman" w:cs="Times New Roman"/>
                <w:sz w:val="24"/>
                <w:szCs w:val="24"/>
              </w:rPr>
              <w:t xml:space="preserve"> и их осложнений (втори</w:t>
            </w:r>
            <w:r w:rsidR="00957F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48D9">
              <w:rPr>
                <w:rFonts w:ascii="Times New Roman" w:hAnsi="Times New Roman" w:cs="Times New Roman"/>
                <w:sz w:val="24"/>
                <w:szCs w:val="24"/>
              </w:rPr>
              <w:t>ной профилактики)</w:t>
            </w:r>
          </w:p>
        </w:tc>
      </w:tr>
      <w:tr w:rsidR="0027098A" w:rsidRPr="00A43432" w:rsidTr="00CB2A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5E48D9" w:rsidP="005E48D9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7098A" w:rsidRPr="0058677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8A" w:rsidRPr="00586776" w:rsidRDefault="0027098A" w:rsidP="00587DAD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3432">
              <w:rPr>
                <w:rFonts w:ascii="Times New Roman" w:hAnsi="Times New Roman"/>
              </w:rPr>
              <w:t>Формы и методы санитарно-просветительной и санитарно-гигиенической работы по формированию здорового образа жизни населения и предупреждения возникновения</w:t>
            </w:r>
            <w:r w:rsidRPr="00A43432">
              <w:rPr>
                <w:rFonts w:ascii="Times New Roman" w:hAnsi="Times New Roman"/>
                <w:bCs/>
              </w:rPr>
              <w:t xml:space="preserve"> </w:t>
            </w:r>
            <w:r w:rsidR="00F17696">
              <w:rPr>
                <w:rFonts w:ascii="Times New Roman" w:hAnsi="Times New Roman"/>
                <w:bCs/>
              </w:rPr>
              <w:t>ССЗ</w:t>
            </w:r>
            <w:r w:rsidR="00285E0F">
              <w:rPr>
                <w:rFonts w:ascii="Times New Roman" w:hAnsi="Times New Roman"/>
                <w:bCs/>
              </w:rPr>
              <w:t xml:space="preserve"> (первичной профилактики)</w:t>
            </w:r>
          </w:p>
        </w:tc>
      </w:tr>
    </w:tbl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46EF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Образовательные технологии: </w:t>
      </w:r>
      <w:r w:rsidR="007946EF" w:rsidRPr="00586776">
        <w:rPr>
          <w:rFonts w:ascii="Times New Roman" w:hAnsi="Times New Roman" w:cs="Times New Roman"/>
          <w:b w:val="0"/>
          <w:sz w:val="24"/>
          <w:szCs w:val="24"/>
        </w:rPr>
        <w:t xml:space="preserve">интерактивные лекции с применением мультимедийных установок, учебные конференции, работа с кейсовыми заданиями, решение ситуационных задач, дистанционные образовательные технологии. </w:t>
      </w:r>
    </w:p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Фонд оценочных средств: 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>тестовые задания и задачи по проверке компетенций.</w:t>
      </w:r>
    </w:p>
    <w:p w:rsidR="004909F3" w:rsidRPr="00586776" w:rsidRDefault="004909F3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Форма промежуточной аттестации по модулю – не предусмотрена.</w:t>
      </w:r>
    </w:p>
    <w:p w:rsidR="004909F3" w:rsidRPr="00586776" w:rsidRDefault="004909F3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BCE" w:rsidRPr="00586776" w:rsidRDefault="00474E33" w:rsidP="00474E33">
      <w:pPr>
        <w:pStyle w:val="ConsPlusTitle"/>
        <w:suppressAutoHyphens/>
        <w:ind w:firstLine="709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86776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="00382BCE" w:rsidRPr="00586776">
        <w:rPr>
          <w:rFonts w:ascii="Times New Roman" w:hAnsi="Times New Roman" w:cs="Times New Roman"/>
          <w:bCs/>
          <w:sz w:val="24"/>
          <w:szCs w:val="24"/>
        </w:rPr>
        <w:t xml:space="preserve"> учебного модуля </w:t>
      </w:r>
      <w:r w:rsidR="00285E0F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285E0F" w:rsidRPr="00285E0F">
        <w:rPr>
          <w:rFonts w:ascii="Times New Roman" w:hAnsi="Times New Roman" w:cs="Times New Roman"/>
          <w:bCs/>
          <w:sz w:val="24"/>
          <w:szCs w:val="24"/>
        </w:rPr>
        <w:t>«Оказание медицинской помощи пациенту в неотложной или экстренной формах» (А/01.7)</w:t>
      </w:r>
      <w:r w:rsidR="004909F3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82BCE" w:rsidRPr="00586776" w:rsidRDefault="00382BCE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Цель модуля: </w:t>
      </w:r>
      <w:r w:rsidR="00961F41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961F4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4210D1" w:rsidRPr="005867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компетенции </w:t>
      </w:r>
      <w:r w:rsidRPr="00586776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EF74B5" w:rsidRPr="00586776">
        <w:rPr>
          <w:rFonts w:ascii="Times New Roman" w:hAnsi="Times New Roman" w:cs="Times New Roman"/>
          <w:sz w:val="24"/>
          <w:szCs w:val="24"/>
          <w:lang w:eastAsia="ar-SA"/>
        </w:rPr>
        <w:t>диагностической</w:t>
      </w:r>
      <w:r w:rsidR="00B60466" w:rsidRPr="00586776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EF74B5" w:rsidRPr="005867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86776">
        <w:rPr>
          <w:rFonts w:ascii="Times New Roman" w:hAnsi="Times New Roman" w:cs="Times New Roman"/>
          <w:sz w:val="24"/>
          <w:szCs w:val="24"/>
          <w:lang w:eastAsia="ar-SA"/>
        </w:rPr>
        <w:t>лечебной деятельности (</w:t>
      </w:r>
      <w:r w:rsidR="0067359D" w:rsidRPr="00586776">
        <w:rPr>
          <w:rFonts w:ascii="Times New Roman" w:hAnsi="Times New Roman" w:cs="Times New Roman"/>
          <w:sz w:val="24"/>
          <w:szCs w:val="24"/>
          <w:lang w:eastAsia="ar-SA"/>
        </w:rPr>
        <w:t>ПК-5, ПК-6</w:t>
      </w:r>
      <w:r w:rsidR="00285E0F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586776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4909F3" w:rsidRPr="00586776" w:rsidRDefault="004909F3" w:rsidP="00587DA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>Содержание рабочей программы учебного модуля 7</w:t>
      </w:r>
    </w:p>
    <w:p w:rsidR="00FA0151" w:rsidRPr="00586776" w:rsidRDefault="00FA0151" w:rsidP="00587DA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EA6CB8" w:rsidRPr="00586776" w:rsidTr="00285E0F">
        <w:trPr>
          <w:trHeight w:val="340"/>
          <w:tblHeader/>
        </w:trPr>
        <w:tc>
          <w:tcPr>
            <w:tcW w:w="851" w:type="dxa"/>
          </w:tcPr>
          <w:p w:rsidR="00EA6CB8" w:rsidRPr="00586776" w:rsidRDefault="00EA6CB8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Код</w:t>
            </w:r>
          </w:p>
        </w:tc>
        <w:tc>
          <w:tcPr>
            <w:tcW w:w="8505" w:type="dxa"/>
          </w:tcPr>
          <w:p w:rsidR="00EA6CB8" w:rsidRPr="00586776" w:rsidRDefault="00EA6CB8" w:rsidP="00587DA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Наименования тем, элементов</w:t>
            </w:r>
          </w:p>
        </w:tc>
      </w:tr>
      <w:tr w:rsidR="00A51002" w:rsidRPr="00586776" w:rsidTr="00285E0F">
        <w:trPr>
          <w:trHeight w:val="340"/>
        </w:trPr>
        <w:tc>
          <w:tcPr>
            <w:tcW w:w="851" w:type="dxa"/>
          </w:tcPr>
          <w:p w:rsidR="00A51002" w:rsidRPr="00A43432" w:rsidRDefault="00285E0F" w:rsidP="00285E0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51002" w:rsidRPr="005867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A51002" w:rsidRPr="00A43432" w:rsidRDefault="00A51002" w:rsidP="00285E0F">
            <w:pPr>
              <w:suppressAutoHyphens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bCs/>
              </w:rPr>
              <w:t>Общие вопросы организации медицинской помощи при неотложных состояниях.</w:t>
            </w:r>
          </w:p>
        </w:tc>
      </w:tr>
      <w:tr w:rsidR="00A51002" w:rsidRPr="00586776" w:rsidTr="00285E0F">
        <w:trPr>
          <w:trHeight w:val="340"/>
        </w:trPr>
        <w:tc>
          <w:tcPr>
            <w:tcW w:w="851" w:type="dxa"/>
          </w:tcPr>
          <w:p w:rsidR="00A51002" w:rsidRPr="00586776" w:rsidRDefault="00285E0F" w:rsidP="00DE790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E7904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A51002" w:rsidRPr="00A43432" w:rsidRDefault="00A51002" w:rsidP="00285E0F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A51002" w:rsidRPr="00586776" w:rsidTr="00285E0F">
        <w:trPr>
          <w:trHeight w:val="340"/>
        </w:trPr>
        <w:tc>
          <w:tcPr>
            <w:tcW w:w="851" w:type="dxa"/>
          </w:tcPr>
          <w:p w:rsidR="00A51002" w:rsidRPr="00586776" w:rsidRDefault="00285E0F" w:rsidP="00DE790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E7904">
              <w:rPr>
                <w:rFonts w:ascii="Times New Roman" w:hAnsi="Times New Roman"/>
              </w:rPr>
              <w:t>3</w:t>
            </w:r>
          </w:p>
        </w:tc>
        <w:tc>
          <w:tcPr>
            <w:tcW w:w="8505" w:type="dxa"/>
          </w:tcPr>
          <w:p w:rsidR="00A51002" w:rsidRPr="00A43432" w:rsidRDefault="00A51002" w:rsidP="00285E0F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</w:rPr>
              <w:t xml:space="preserve">Правила </w:t>
            </w:r>
            <w:r w:rsidR="00CA6C55" w:rsidRPr="00586776">
              <w:rPr>
                <w:rFonts w:ascii="Times New Roman" w:hAnsi="Times New Roman"/>
              </w:rPr>
              <w:t>проведения базовой сердечно-легочной реанимации, в том числе с использованием дефибриллятора</w:t>
            </w:r>
          </w:p>
        </w:tc>
      </w:tr>
      <w:tr w:rsidR="00A51002" w:rsidRPr="00586776" w:rsidTr="00285E0F">
        <w:trPr>
          <w:trHeight w:val="340"/>
        </w:trPr>
        <w:tc>
          <w:tcPr>
            <w:tcW w:w="851" w:type="dxa"/>
          </w:tcPr>
          <w:p w:rsidR="00A51002" w:rsidRPr="00A43432" w:rsidRDefault="00285E0F" w:rsidP="00DE790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E7904">
              <w:rPr>
                <w:rFonts w:ascii="Times New Roman" w:hAnsi="Times New Roman"/>
              </w:rPr>
              <w:t>4</w:t>
            </w:r>
          </w:p>
        </w:tc>
        <w:tc>
          <w:tcPr>
            <w:tcW w:w="8505" w:type="dxa"/>
          </w:tcPr>
          <w:p w:rsidR="00A51002" w:rsidRPr="00A43432" w:rsidRDefault="00DE7904" w:rsidP="00DE7904">
            <w:pPr>
              <w:keepNext/>
              <w:suppressAutoHyphens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Врачебная помощь при</w:t>
            </w:r>
            <w:r w:rsidR="00A51002" w:rsidRPr="00A43432">
              <w:rPr>
                <w:rFonts w:ascii="Times New Roman" w:hAnsi="Times New Roman"/>
                <w:bCs/>
              </w:rPr>
              <w:t xml:space="preserve"> неотложных  состояни</w:t>
            </w:r>
            <w:r>
              <w:rPr>
                <w:rFonts w:ascii="Times New Roman" w:hAnsi="Times New Roman"/>
                <w:bCs/>
              </w:rPr>
              <w:t>ях</w:t>
            </w:r>
            <w:r w:rsidR="00A51002" w:rsidRPr="00A43432">
              <w:rPr>
                <w:rFonts w:ascii="Times New Roman" w:hAnsi="Times New Roman"/>
                <w:bCs/>
              </w:rPr>
              <w:t xml:space="preserve">  в кардиологии.</w:t>
            </w:r>
            <w:r w:rsidR="00D02E43" w:rsidRPr="00586776">
              <w:rPr>
                <w:rFonts w:ascii="Times New Roman" w:hAnsi="Times New Roman"/>
              </w:rPr>
              <w:t xml:space="preserve"> </w:t>
            </w:r>
          </w:p>
        </w:tc>
      </w:tr>
    </w:tbl>
    <w:p w:rsidR="00382BCE" w:rsidRPr="00586776" w:rsidRDefault="00382BCE" w:rsidP="00587DA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946EF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Образовательные технологии: </w:t>
      </w:r>
      <w:r w:rsidR="007946EF" w:rsidRPr="00586776">
        <w:rPr>
          <w:rFonts w:ascii="Times New Roman" w:hAnsi="Times New Roman" w:cs="Times New Roman"/>
          <w:b w:val="0"/>
          <w:sz w:val="24"/>
          <w:szCs w:val="24"/>
        </w:rPr>
        <w:t xml:space="preserve">интерактивные лекции с применением </w:t>
      </w:r>
      <w:r w:rsidR="007946EF" w:rsidRPr="0058677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мультимедийных установок. </w:t>
      </w:r>
    </w:p>
    <w:p w:rsidR="00EC0656" w:rsidRPr="00586776" w:rsidRDefault="00EC0656" w:rsidP="00EC0656">
      <w:pPr>
        <w:suppressAutoHyphens/>
        <w:ind w:firstLine="709"/>
        <w:jc w:val="both"/>
        <w:rPr>
          <w:rFonts w:ascii="Times New Roman" w:hAnsi="Times New Roman"/>
          <w:bCs/>
          <w:color w:val="000000"/>
        </w:rPr>
      </w:pPr>
      <w:r w:rsidRPr="00586776">
        <w:rPr>
          <w:rFonts w:ascii="Times New Roman" w:hAnsi="Times New Roman"/>
          <w:b/>
        </w:rPr>
        <w:t xml:space="preserve">В состав модуля входит ОСК (общий симуляционный курс) на темы: </w:t>
      </w:r>
      <w:r w:rsidR="0023112B" w:rsidRPr="00586776">
        <w:rPr>
          <w:rFonts w:ascii="Times New Roman" w:hAnsi="Times New Roman"/>
          <w:bCs/>
        </w:rPr>
        <w:t>«</w:t>
      </w:r>
      <w:r w:rsidRPr="00586776">
        <w:rPr>
          <w:rFonts w:ascii="Times New Roman" w:hAnsi="Times New Roman"/>
          <w:bCs/>
        </w:rPr>
        <w:t>Сердечно-легочная реанимация</w:t>
      </w:r>
      <w:r w:rsidR="0023112B" w:rsidRPr="00586776">
        <w:rPr>
          <w:rFonts w:ascii="Times New Roman" w:hAnsi="Times New Roman"/>
          <w:bCs/>
        </w:rPr>
        <w:t>», «Э</w:t>
      </w:r>
      <w:r w:rsidRPr="00586776">
        <w:rPr>
          <w:rFonts w:ascii="Times New Roman" w:hAnsi="Times New Roman"/>
          <w:bCs/>
        </w:rPr>
        <w:t xml:space="preserve">кстренная медицинская помощь в различных </w:t>
      </w:r>
      <w:r w:rsidR="0023112B" w:rsidRPr="00586776">
        <w:rPr>
          <w:rFonts w:ascii="Times New Roman" w:hAnsi="Times New Roman"/>
          <w:bCs/>
        </w:rPr>
        <w:t xml:space="preserve">клинических </w:t>
      </w:r>
      <w:r w:rsidRPr="00586776">
        <w:rPr>
          <w:rFonts w:ascii="Times New Roman" w:hAnsi="Times New Roman"/>
          <w:bCs/>
        </w:rPr>
        <w:t>ситуациях</w:t>
      </w:r>
      <w:r w:rsidR="0023112B" w:rsidRPr="00586776">
        <w:rPr>
          <w:rFonts w:ascii="Times New Roman" w:hAnsi="Times New Roman"/>
          <w:bCs/>
        </w:rPr>
        <w:t>»</w:t>
      </w:r>
      <w:r w:rsidRPr="00586776">
        <w:rPr>
          <w:rFonts w:ascii="Times New Roman" w:hAnsi="Times New Roman"/>
          <w:bCs/>
          <w:color w:val="000000"/>
        </w:rPr>
        <w:t>.</w:t>
      </w:r>
    </w:p>
    <w:p w:rsidR="00382BCE" w:rsidRPr="00586776" w:rsidRDefault="00382BCE" w:rsidP="00587DAD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86776">
        <w:rPr>
          <w:rFonts w:ascii="Times New Roman" w:hAnsi="Times New Roman" w:cs="Times New Roman"/>
          <w:b w:val="0"/>
          <w:sz w:val="24"/>
          <w:szCs w:val="24"/>
        </w:rPr>
        <w:t xml:space="preserve">Фонд оценочных средств: </w:t>
      </w:r>
      <w:r w:rsidRPr="00586776">
        <w:rPr>
          <w:rFonts w:ascii="Times New Roman" w:hAnsi="Times New Roman" w:cs="Times New Roman"/>
          <w:b w:val="0"/>
          <w:bCs/>
          <w:sz w:val="24"/>
          <w:szCs w:val="24"/>
        </w:rPr>
        <w:t xml:space="preserve">тестовые задания и задачи </w:t>
      </w:r>
    </w:p>
    <w:p w:rsidR="00FA0151" w:rsidRPr="00586776" w:rsidRDefault="00FA0151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модулю – не предусмотрена </w:t>
      </w:r>
    </w:p>
    <w:p w:rsidR="00FA0151" w:rsidRDefault="00FA0151" w:rsidP="00587DAD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8A0" w:rsidRPr="00586776" w:rsidRDefault="00961F41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>. Организационно-педагогические условия</w:t>
      </w:r>
    </w:p>
    <w:p w:rsidR="00411663" w:rsidRDefault="00411663" w:rsidP="00411663">
      <w:pPr>
        <w:pStyle w:val="ConsPlusNormal"/>
        <w:suppressAutoHyphens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1663" w:rsidRP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.1.</w:t>
      </w:r>
      <w:r w:rsidR="00411663" w:rsidRPr="00411663">
        <w:rPr>
          <w:color w:val="000000"/>
        </w:rPr>
        <w:tab/>
      </w:r>
      <w:r w:rsidR="00411663" w:rsidRPr="00411663">
        <w:rPr>
          <w:b/>
          <w:bCs/>
          <w:color w:val="000000"/>
        </w:rPr>
        <w:t>Законодательные и нормативно-правовые документы в соответствии с профилем специальности:</w:t>
      </w:r>
      <w:r w:rsidR="00411663" w:rsidRPr="00411663">
        <w:rPr>
          <w:color w:val="000000"/>
        </w:rPr>
        <w:t xml:space="preserve"> </w:t>
      </w:r>
    </w:p>
    <w:p w:rsidR="00411663" w:rsidRP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.1.1.</w:t>
      </w:r>
      <w:r w:rsidR="00411663" w:rsidRPr="00411663">
        <w:rPr>
          <w:color w:val="000000"/>
        </w:rPr>
        <w:tab/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411663" w:rsidRP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.1.2.</w:t>
      </w:r>
      <w:r w:rsidR="00411663" w:rsidRPr="00411663">
        <w:rPr>
          <w:color w:val="000000"/>
        </w:rPr>
        <w:tab/>
        <w:t xml:space="preserve">Приказ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411663" w:rsidRP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.1.3.</w:t>
      </w:r>
      <w:r w:rsidR="00411663" w:rsidRPr="00411663">
        <w:rPr>
          <w:color w:val="000000"/>
        </w:rPr>
        <w:tab/>
        <w:t>Приказ Министерства здравоохранения Российской Федерации от 06.08.2013 № 529н «Об утверждении номенклатуры медицинских организаций» (зарегистрировано Минюстом России 13.09.2013, регистрационный номер № 29950).</w:t>
      </w:r>
    </w:p>
    <w:p w:rsidR="00411663" w:rsidRP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1.4.</w:t>
      </w:r>
      <w:r w:rsidR="00411663" w:rsidRPr="00411663">
        <w:rPr>
          <w:color w:val="000000"/>
        </w:rPr>
        <w:tab/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411663" w:rsidRP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.1.5.</w:t>
      </w:r>
      <w:r w:rsidR="00411663" w:rsidRPr="00411663">
        <w:rPr>
          <w:color w:val="000000"/>
        </w:rPr>
        <w:tab/>
        <w:t xml:space="preserve">Приказ МЗ РФ N 918н от 15 ноября 2012 г. «Порядок оказания медицинской помощи больным </w:t>
      </w:r>
      <w:r w:rsidR="004A2600">
        <w:rPr>
          <w:color w:val="000000"/>
        </w:rPr>
        <w:t xml:space="preserve">с  </w:t>
      </w:r>
      <w:r w:rsidR="00F17696">
        <w:rPr>
          <w:color w:val="000000"/>
        </w:rPr>
        <w:t>ССЗ</w:t>
      </w:r>
      <w:r w:rsidR="00411663" w:rsidRPr="00411663">
        <w:rPr>
          <w:color w:val="000000"/>
        </w:rPr>
        <w:t>»</w:t>
      </w:r>
    </w:p>
    <w:p w:rsidR="00411663" w:rsidRP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.1.6.</w:t>
      </w:r>
      <w:r w:rsidR="00411663" w:rsidRPr="00411663">
        <w:rPr>
          <w:color w:val="000000"/>
        </w:rPr>
        <w:tab/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411663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411663" w:rsidRPr="00411663">
        <w:rPr>
          <w:color w:val="000000"/>
        </w:rPr>
        <w:t>.1.7.</w:t>
      </w:r>
      <w:r w:rsidR="00411663" w:rsidRPr="00411663">
        <w:rPr>
          <w:color w:val="000000"/>
        </w:rPr>
        <w:tab/>
        <w:t>Постановление Правительства РФ от 12 ноября 2012 г. N 1152 "Об утверждении Положения о государственном контроле качества и безопасности медицинской деятельности".</w:t>
      </w:r>
    </w:p>
    <w:p w:rsidR="00F21126" w:rsidRDefault="00F21126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</w:p>
    <w:p w:rsidR="00F21126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b/>
          <w:bCs/>
          <w:color w:val="000000"/>
          <w:highlight w:val="yellow"/>
        </w:rPr>
      </w:pPr>
      <w:r w:rsidRPr="00F21126">
        <w:rPr>
          <w:b/>
          <w:bCs/>
          <w:color w:val="000000"/>
        </w:rPr>
        <w:t>6.2</w:t>
      </w:r>
      <w:r w:rsidRPr="00F21126">
        <w:rPr>
          <w:b/>
          <w:bCs/>
          <w:color w:val="000000"/>
        </w:rPr>
        <w:tab/>
        <w:t>Материально-техническое обеспечение</w:t>
      </w:r>
    </w:p>
    <w:p w:rsidR="00F21126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b/>
          <w:bCs/>
          <w:color w:val="000000"/>
          <w:highlight w:val="yellow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252"/>
        <w:gridCol w:w="3119"/>
      </w:tblGrid>
      <w:tr w:rsidR="00F21126" w:rsidRPr="00961F41" w:rsidTr="00F2112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F21126">
            <w:pPr>
              <w:ind w:left="-107" w:firstLine="139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Наименование специал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помещений и помещ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ний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Оснащенность специальных помещений и помещ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ний для самостоятельной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Перечень лицензионного програм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ного обеспечения. Реквизиты по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тверждающего документа</w:t>
            </w:r>
          </w:p>
        </w:tc>
      </w:tr>
      <w:tr w:rsidR="00F21126" w:rsidRPr="00961F41" w:rsidTr="00F2112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ind w:firstLine="32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F21126" w:rsidRPr="00961F41" w:rsidTr="00F2112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ind w:firstLine="32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Аудитория для проведения занятий лекционного типа, семинарского типа и гру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повых консультаций</w:t>
            </w:r>
          </w:p>
          <w:p w:rsidR="00F21126" w:rsidRPr="00961F41" w:rsidRDefault="00F21126" w:rsidP="00893805">
            <w:pPr>
              <w:ind w:firstLine="32"/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Адрес: 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664049, г. Иркутск, м-н Юбилейный, 100.  Учебно-лабораторный ко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пус ИГМАПО – филиал ФГБОУ ДПО РМАНПО Минздрава России, каб. 616а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Площадь аудитории 616а – 33,8 м,</w:t>
            </w:r>
            <w:r w:rsidRPr="00961F41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 xml:space="preserve">2 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укомплектована  специализированной мебелью и техническими средствами обучения, служащими для предоставл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 информации большой аудитории: столы учен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ческие -10 шт., стулья – 20 шт., кресло руководит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ля – 1 шт., проектор мультимедийный 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ACERP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1100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C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- 1 шт., ноутбук A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CERES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1-432-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P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YS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- 1 шт., экран настенный – 1 шт., гардероб для спец. Одежды – 1 шт., доска магнитно-маркерная настенная – 1 шт., доска информационная – 1шт. Доступ в интернет.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Лицензии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Microsoft: License  -  44625478 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от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2008-09-30: Office Pr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o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fessional Plus 2007; License  -  48682304 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от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2011-06-22: Windows XP Prof, x64; License  -  49394361 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от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2011-12-01: Windows 7 Professional; License  -  60021241 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от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2012-02-22: Windows 7 Professional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Лицензии  СПС КонсультантПлюс: Договор об информационной по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держке от «20» декабря 2016 г.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Лицензии ГАРАНТ: Договор № 20В/15 от «12» октября 2015 г.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Лицензии Система автоматизации библиотек ИРБИС64: Договор № 1-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Д09/05-06-14 от «05» июня 2014 г.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Лицензии  Универсальная система программированного контроля зн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ний/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Universal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System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of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Program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Co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n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trol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of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Knowledge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Know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): Свид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тельство о государственной регис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рации программы для ЭВМ № 2008613593 от «2» июня 2008 г.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Лицензии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iLogos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: Договор № 2016-09-21 от «22» сентября 2016 г.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Лицензии Мираполис: Договор № 481/12/13-К от «23» декабря 2013 г.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Лицензии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iSpring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Suite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7.0: Договор № 148 - л  от «25» июня 2015 г.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Лицензии 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Adobe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Acrobat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Reader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DC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Version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: 9.3.3: бесплатное ПО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Лицензии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GIMP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2.8.14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Version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: 2.8.14;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GNU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GPL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V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Лицензии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Mozilla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Firefox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56.0 – 59.0.2: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MPL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2.0,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GNU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GPL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,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GNU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LGPL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;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Лицензии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Google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Chrome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Version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: 49.0.2623.112 – 67.0.3396.87, бе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платное ПО;</w:t>
            </w:r>
          </w:p>
          <w:p w:rsidR="00F21126" w:rsidRPr="00961F41" w:rsidRDefault="00F21126" w:rsidP="00893805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Лицензии Архиватор 7-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ZIP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Version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4.57- 9.20;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GNU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LGPL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F21126" w:rsidRPr="00961F41" w:rsidRDefault="00F21126" w:rsidP="00893805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1126" w:rsidRPr="00961F41" w:rsidTr="00F2112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ind w:firstLine="32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Помещение для оказания медицинской помощи пац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ентам</w:t>
            </w:r>
          </w:p>
          <w:p w:rsidR="00F21126" w:rsidRPr="00961F41" w:rsidRDefault="00F21126" w:rsidP="00893805">
            <w:pPr>
              <w:ind w:firstLine="32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Адрес: 664079, город 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Иpкутск, м/p Юбилейный, 100, Государственное учр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ждение здравоохранения «Иркутская областная кл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ническая больница», ка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диологическое отделение, кабинет №302.</w:t>
            </w:r>
          </w:p>
          <w:p w:rsidR="00F21126" w:rsidRPr="00961F41" w:rsidRDefault="00F21126" w:rsidP="00893805">
            <w:pPr>
              <w:ind w:firstLine="32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Договор № 2 от  30.06.2018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26" w:rsidRPr="00961F41" w:rsidRDefault="00F21126" w:rsidP="00893805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Площадь помещения 18,1 м</w:t>
            </w:r>
            <w:r w:rsidRPr="00961F41"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  <w:t>2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, укомплектована меб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лью и техническими средствамиобучения: </w:t>
            </w:r>
            <w:r w:rsidRPr="00961F4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стулья-6 шт., кресло руководителя – 1 шт., стол - 3 шт., 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нометр – 5 шт, стетофонендоскоп – 5 шт., медици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ские весы – 1 шт, негатоскоп – 1 шт., термометр – 5 шт., ростомер – 1 шт., противошоковый набор – 2 шт., набор и укладка для экстренных профилакт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ческих и лечебных мероприятий – 1 шт., облучатель бактерицидный – 2 шт., электрокардиограф мног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канальный – 1 шт., система мониторная для диагн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стики нагрузочных тестов кардиологическая – 1 шт., электрокардиограф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Shiller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AT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-2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plus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2012 - 1 шт., электрокардиограф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Cardiovit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AT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-2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plus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, 2012 - 1 шт., прибор ультразвуковой М7, СА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Q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-6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C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000059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Mindray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2017 - 1 шт., ангиографический комплекс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Axiom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Artis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FC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, 2007 – 1 шт., 64-срезовый компь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ю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>терный томограф «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Somatom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61F4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Sensation</w:t>
            </w:r>
            <w:r w:rsidRPr="00961F4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64» - 1 шт.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26" w:rsidRPr="00961F41" w:rsidRDefault="00F21126" w:rsidP="00893805">
            <w:pPr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961F41" w:rsidRDefault="00961F41" w:rsidP="0041166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</w:p>
    <w:p w:rsidR="008D28A0" w:rsidRPr="00586776" w:rsidRDefault="008D28A0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4E5" w:rsidRPr="00411663" w:rsidRDefault="00961F41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1934E5">
        <w:rPr>
          <w:b/>
          <w:bCs/>
          <w:color w:val="000000"/>
        </w:rPr>
        <w:t>.</w:t>
      </w:r>
      <w:r w:rsidR="00F21126">
        <w:rPr>
          <w:b/>
          <w:bCs/>
          <w:color w:val="000000"/>
        </w:rPr>
        <w:t>3</w:t>
      </w:r>
      <w:r w:rsidR="00411663">
        <w:rPr>
          <w:b/>
          <w:bCs/>
          <w:color w:val="000000"/>
        </w:rPr>
        <w:t>.</w:t>
      </w:r>
      <w:r w:rsidR="001934E5">
        <w:rPr>
          <w:b/>
          <w:bCs/>
          <w:color w:val="000000"/>
        </w:rPr>
        <w:t xml:space="preserve"> </w:t>
      </w:r>
      <w:r w:rsidR="001934E5" w:rsidRPr="00701655">
        <w:rPr>
          <w:b/>
          <w:bCs/>
          <w:color w:val="000000"/>
        </w:rPr>
        <w:t>Уче</w:t>
      </w:r>
      <w:r w:rsidR="001934E5" w:rsidRPr="00411663">
        <w:rPr>
          <w:b/>
          <w:bCs/>
          <w:color w:val="000000"/>
        </w:rPr>
        <w:t>бно-методическая документация и материалы: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411663">
        <w:rPr>
          <w:color w:val="000000"/>
        </w:rPr>
        <w:t>1.</w:t>
      </w:r>
      <w:r w:rsidR="001934E5" w:rsidRPr="005848E4">
        <w:rPr>
          <w:color w:val="000000"/>
        </w:rPr>
        <w:tab/>
        <w:t>Руководство по кардиологии под редакцией Е. И. Чазова в 4-х томах. – М: Практика, 2014.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2.</w:t>
      </w:r>
      <w:r w:rsidR="001934E5" w:rsidRPr="005848E4">
        <w:rPr>
          <w:color w:val="000000"/>
        </w:rPr>
        <w:tab/>
        <w:t>Кобалава Ж. Д. Основы кардиоренальной медицины / Ж. Д. Кобалава, С. В. Виллевальде, М. А. Ефремцева. Под редакцией Ж.Д. Кобалава, В.С. Моисеева. – М.:ГЭОТАР-Медиа, 2014 – 256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3.</w:t>
      </w:r>
      <w:r w:rsidR="001934E5" w:rsidRPr="005848E4">
        <w:rPr>
          <w:color w:val="000000"/>
        </w:rPr>
        <w:tab/>
        <w:t xml:space="preserve">Струтынский А.В. Внутренние болезни. </w:t>
      </w:r>
      <w:r w:rsidR="00FA338D">
        <w:rPr>
          <w:color w:val="000000"/>
        </w:rPr>
        <w:t>ССС</w:t>
      </w:r>
      <w:r w:rsidR="001934E5" w:rsidRPr="005848E4">
        <w:rPr>
          <w:color w:val="000000"/>
        </w:rPr>
        <w:t>. Учебное пособие / А.В. Струтынский, Г.Е.  Ройтберг. -  М.: МедПресс-Информ, 2013. – 896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4.</w:t>
      </w:r>
      <w:r w:rsidR="001934E5" w:rsidRPr="005848E4">
        <w:rPr>
          <w:color w:val="000000"/>
        </w:rPr>
        <w:tab/>
        <w:t xml:space="preserve">Чазов Е.И. Рациональная фармакотерапия </w:t>
      </w:r>
      <w:r w:rsidR="00F17696">
        <w:rPr>
          <w:color w:val="000000"/>
        </w:rPr>
        <w:t>ССЗ</w:t>
      </w:r>
      <w:r w:rsidR="001934E5" w:rsidRPr="005848E4">
        <w:rPr>
          <w:color w:val="000000"/>
        </w:rPr>
        <w:t>. Руководство для практикующих врачей / Е.И. Чазов, Ю.А. Карпов. - М.:ЛитТерра, 2014. – 1056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5.</w:t>
      </w:r>
      <w:r w:rsidR="001934E5" w:rsidRPr="005848E4">
        <w:rPr>
          <w:color w:val="000000"/>
        </w:rPr>
        <w:tab/>
        <w:t>Арутюнов Г.П. Диагностика и лечение заболеваний сердца и сосудов /  Г.П. Арутюнов. – М.: ГЭОТАР-Медиа, 2015. – 504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6.</w:t>
      </w:r>
      <w:r w:rsidR="001934E5" w:rsidRPr="005848E4">
        <w:rPr>
          <w:color w:val="000000"/>
        </w:rPr>
        <w:tab/>
        <w:t>Оганов Р.Г. Болезни сердца. Руководство для врачей /</w:t>
      </w:r>
      <w:r w:rsidR="001934E5" w:rsidRPr="005848E4">
        <w:rPr>
          <w:color w:val="000000"/>
        </w:rPr>
        <w:tab/>
        <w:t>Р.Г. Оганов, Б.Г. Алекян, Д.М. Аронов. Под редакцией Р.Г. Оганова, И.Г.Фоминой. - М.:ЛитТерра, 2013. – 1328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411663">
        <w:rPr>
          <w:color w:val="000000"/>
        </w:rPr>
        <w:t>5</w:t>
      </w:r>
      <w:r w:rsidR="001934E5" w:rsidRPr="005848E4">
        <w:rPr>
          <w:color w:val="000000"/>
        </w:rPr>
        <w:t>.</w:t>
      </w:r>
      <w:r w:rsidR="001934E5" w:rsidRPr="005848E4">
        <w:rPr>
          <w:color w:val="000000"/>
        </w:rPr>
        <w:tab/>
        <w:t>Руководство по функциональной диагностике в кардиологии. Современные методы и клиническая интерпретация/ Ред. Ю.А. Васюк. - М.: Практ. медицина, 2012. - 164 с.: ил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8.</w:t>
      </w:r>
      <w:r w:rsidR="001934E5" w:rsidRPr="005848E4">
        <w:rPr>
          <w:color w:val="000000"/>
        </w:rPr>
        <w:tab/>
        <w:t>Болезни сердца и сосудов. Руководство Европейского общества кардиологов: пер. с англ./ Ред. А. Джон Кэмм, Ред. Томас Ф. Люшер, Ред. Паирик В. Серриус, Ред. пер. Е.В. Шляхто. - М.: ГЭОТАР-Медиа, 2011. - 1480 с.: ил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9.</w:t>
      </w:r>
      <w:r w:rsidR="001934E5" w:rsidRPr="005848E4">
        <w:rPr>
          <w:color w:val="000000"/>
        </w:rPr>
        <w:tab/>
        <w:t>Тополянский А.В. Неотложная кардиология: справ./ А.В. Тополянский, О.Б. Талибов; Ред. А.Л. Верткин. - М.: МЕДпресс-информ, 2010. - 352 с.: ил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10.</w:t>
      </w:r>
      <w:r w:rsidR="001934E5" w:rsidRPr="005848E4">
        <w:rPr>
          <w:color w:val="000000"/>
        </w:rPr>
        <w:tab/>
        <w:t xml:space="preserve"> Сердечные аритмии. Практические рекомендации по интерпретации кардиограмм и лечению: пер. с англ./ Дэвид Х. Беннет; Ред. пер. В.А. Сулимов. - М.: ГЭОТАР-Медиа, 2010. - 440 с.: ил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11.</w:t>
      </w:r>
      <w:r w:rsidR="001934E5" w:rsidRPr="005848E4">
        <w:rPr>
          <w:color w:val="000000"/>
        </w:rPr>
        <w:tab/>
        <w:t>Беленков Ю.Н. Кардиология: Национальное руководство: краткое издание / Ю.Н. Беленков, Р.Г.Оганов. -  М.: ГЭОТАР-Медиа, 2014. – 848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12.</w:t>
      </w:r>
      <w:r w:rsidR="001934E5" w:rsidRPr="005848E4">
        <w:rPr>
          <w:color w:val="000000"/>
        </w:rPr>
        <w:tab/>
        <w:t xml:space="preserve">Чазов Е.И. Рациональная фармакотерапия </w:t>
      </w:r>
      <w:r w:rsidR="00F17696">
        <w:rPr>
          <w:color w:val="000000"/>
        </w:rPr>
        <w:t>ССЗ</w:t>
      </w:r>
      <w:r w:rsidR="001934E5" w:rsidRPr="005848E4">
        <w:rPr>
          <w:color w:val="000000"/>
        </w:rPr>
        <w:t xml:space="preserve"> / Е.И. Чазов, Ю.А. Карпов. – М. : ЛитТерра, 2015. – </w:t>
      </w:r>
      <w:r w:rsidR="00411663">
        <w:rPr>
          <w:color w:val="000000"/>
        </w:rPr>
        <w:t>5</w:t>
      </w:r>
      <w:r w:rsidR="001934E5" w:rsidRPr="005848E4">
        <w:rPr>
          <w:color w:val="000000"/>
        </w:rPr>
        <w:t>84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13.</w:t>
      </w:r>
      <w:r w:rsidR="001934E5" w:rsidRPr="005848E4">
        <w:rPr>
          <w:color w:val="000000"/>
        </w:rPr>
        <w:tab/>
        <w:t>Левайн, Гленн Н. Секреты кардиологии: пер. с англ./ Гленн Н. Левайн; Ред. пер. С.Н. Терещенко. - 2-е изд. М.:МЕДпресс-информ, 2014. - 544 с.: ил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6.3.</w:t>
      </w:r>
      <w:r w:rsidR="001934E5" w:rsidRPr="005848E4">
        <w:rPr>
          <w:color w:val="000000"/>
        </w:rPr>
        <w:t>14.</w:t>
      </w:r>
      <w:r w:rsidR="001934E5" w:rsidRPr="005848E4">
        <w:rPr>
          <w:color w:val="000000"/>
        </w:rPr>
        <w:tab/>
        <w:t xml:space="preserve">Моисеев В.С. Кардиомиопатии и миокардиты / В.С. Моисеев, Г.К. Киякбаев. М.: ГЭОТАР-Медиа, 2013. - 352 с.: ил. 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15.</w:t>
      </w:r>
      <w:r w:rsidR="001934E5" w:rsidRPr="005848E4">
        <w:rPr>
          <w:color w:val="000000"/>
        </w:rPr>
        <w:tab/>
        <w:t>Белялов Ф.И. Аритмии сердца: монография / Ф.И. Белялов; Иркут. гос. мед. акад. последипл. образования. Иркутск: РИО ГБОУ ДПО ИГМАПО, 2013. – 2</w:t>
      </w:r>
      <w:r w:rsidR="00411663">
        <w:rPr>
          <w:color w:val="000000"/>
        </w:rPr>
        <w:t>5</w:t>
      </w:r>
      <w:r w:rsidR="001934E5" w:rsidRPr="005848E4">
        <w:rPr>
          <w:color w:val="000000"/>
        </w:rPr>
        <w:t>6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16.</w:t>
      </w:r>
      <w:r w:rsidR="001934E5" w:rsidRPr="005848E4">
        <w:rPr>
          <w:color w:val="000000"/>
        </w:rPr>
        <w:tab/>
        <w:t xml:space="preserve">Носков С.М. Реабилитация при заболеваниях сердца и сосудов / С.М. Носков, В.А. Маргазин, А.Н. Шкребко и др. </w:t>
      </w:r>
      <w:r w:rsidR="001934E5" w:rsidRPr="005848E4">
        <w:rPr>
          <w:color w:val="000000"/>
        </w:rPr>
        <w:tab/>
        <w:t>- М.:ГЭОТАР-Медиа, 2010. - 640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</w:t>
      </w:r>
      <w:r w:rsidR="00411663">
        <w:rPr>
          <w:color w:val="000000"/>
        </w:rPr>
        <w:t>5</w:t>
      </w:r>
      <w:r w:rsidR="001934E5" w:rsidRPr="005848E4">
        <w:rPr>
          <w:color w:val="000000"/>
        </w:rPr>
        <w:t>.</w:t>
      </w:r>
      <w:r w:rsidR="001934E5" w:rsidRPr="005848E4">
        <w:rPr>
          <w:color w:val="000000"/>
        </w:rPr>
        <w:tab/>
        <w:t>Резник Е.В. Эхокардиография в практике кардиолога / Е.В. Резник, Г.Е. Гендлин, Г.И. Сторожаков. -</w:t>
      </w:r>
      <w:r w:rsidR="001934E5" w:rsidRPr="005848E4">
        <w:rPr>
          <w:color w:val="000000"/>
        </w:rPr>
        <w:tab/>
        <w:t>М.: Практика, 2013. - 212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18.</w:t>
      </w:r>
      <w:r w:rsidR="001934E5" w:rsidRPr="005848E4">
        <w:rPr>
          <w:color w:val="000000"/>
        </w:rPr>
        <w:tab/>
        <w:t>Национальное руководство по лучевой диагностике и терапии. Лучевая диагностика  болезней сердца и сосудов / Ред. С.К. Терновой, Ред. Л.С. Коков. М.: ГЭОТАР-Медиа, 2011. - 688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19.</w:t>
      </w:r>
      <w:r w:rsidR="001934E5" w:rsidRPr="005848E4">
        <w:rPr>
          <w:color w:val="000000"/>
        </w:rPr>
        <w:tab/>
        <w:t xml:space="preserve"> Протасов К. В. Профилактика системных эмболий у больных фибрилляцией предсердий: учеб. пособие для послевуз. проф. образования врачей / К.В. Протасов, О.В. Федоришина. - Иркут. гос. мед. акад. последипл. образования. - Иркутск: РИО ГБОУ ДПО ИГМАПО, 2014. - 60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20.</w:t>
      </w:r>
      <w:r w:rsidR="001934E5" w:rsidRPr="005848E4">
        <w:rPr>
          <w:color w:val="000000"/>
        </w:rPr>
        <w:tab/>
        <w:t>Протасов К.В. Артериальная гипертензия: учеб. Пособие / К.В. Протасов, А.А. Дзизинский. - Иркут. гос. мед. акад. последипл. образования. - Иркутск: РИО ГБОУ ДПО ИГМАПО, 2013. - 95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21.</w:t>
      </w:r>
      <w:r w:rsidR="001934E5" w:rsidRPr="005848E4">
        <w:rPr>
          <w:color w:val="000000"/>
        </w:rPr>
        <w:tab/>
        <w:t>Куклин С.Г. Острая сердечная недостаточность: пособие для врачей / С.Г. Куклин. - Иркут. гос. мед. акад. последипл. образования. - Иркутск: РИО ГБОУ ДПО ИГМАПО, 2013. - 51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22.</w:t>
      </w:r>
      <w:r w:rsidR="001934E5" w:rsidRPr="005848E4">
        <w:rPr>
          <w:color w:val="000000"/>
        </w:rPr>
        <w:tab/>
        <w:t xml:space="preserve">Сердечно-сосудистые заболевания и беременность: пособие для врачей / Сост. С.Г. Куклин. - Иркут. гос. мед. акад. последипл. образования. - Иркутск: РИО ГБОУ ДПО ИГМАПО, 2013. - </w:t>
      </w:r>
      <w:r w:rsidR="00411663">
        <w:rPr>
          <w:color w:val="000000"/>
        </w:rPr>
        <w:t>5</w:t>
      </w:r>
      <w:r w:rsidR="001934E5" w:rsidRPr="005848E4">
        <w:rPr>
          <w:color w:val="000000"/>
        </w:rPr>
        <w:t>6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23.</w:t>
      </w:r>
      <w:r w:rsidR="001934E5" w:rsidRPr="005848E4">
        <w:rPr>
          <w:color w:val="000000"/>
        </w:rPr>
        <w:tab/>
        <w:t>Клинические рекомендации по кардиологии: пособие для врачей / Ф.И. Белялов. - Иркут. гос. мед. акад. последипл. образования. - Иркутск: РИО ГБОУ ДПО ИГМАПО, 2012. - 12</w:t>
      </w:r>
      <w:r w:rsidR="00411663">
        <w:rPr>
          <w:color w:val="000000"/>
        </w:rPr>
        <w:t>5</w:t>
      </w:r>
      <w:r w:rsidR="001934E5" w:rsidRPr="005848E4">
        <w:rPr>
          <w:color w:val="000000"/>
        </w:rPr>
        <w:t xml:space="preserve">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24.</w:t>
      </w:r>
      <w:r w:rsidR="001934E5" w:rsidRPr="005848E4">
        <w:rPr>
          <w:color w:val="000000"/>
        </w:rPr>
        <w:tab/>
        <w:t>Федоришина О.В. Гипертонические кризы: метод. рек./ О.В. Федоришина. - Иркут. гос. мед. акад. последипл. образования. - Иркутск: РИО ГБОУ ДПО ИГМАПО, 2013. - 19 с.</w:t>
      </w:r>
    </w:p>
    <w:p w:rsidR="001934E5" w:rsidRPr="005848E4" w:rsidRDefault="00F21126" w:rsidP="00F21126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1934E5" w:rsidRPr="005848E4">
        <w:rPr>
          <w:color w:val="000000"/>
        </w:rPr>
        <w:t>25.</w:t>
      </w:r>
      <w:r w:rsidR="001934E5" w:rsidRPr="005848E4">
        <w:rPr>
          <w:color w:val="000000"/>
        </w:rPr>
        <w:tab/>
        <w:t>Федоришина О. В. Лёгочная гипертензия: пособие для врачей / О.В. Федоришина, К.В. Протасов. - Иркут. гос. мед. акад. последипл. образования. - Иркутск: РИО ГБОУ ДПО ИГМАПО, 2013. - 36 с.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</w:p>
    <w:p w:rsidR="001934E5" w:rsidRPr="00701655" w:rsidRDefault="00961F41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F21126">
        <w:rPr>
          <w:b/>
          <w:bCs/>
          <w:color w:val="000000"/>
        </w:rPr>
        <w:t>4</w:t>
      </w:r>
      <w:r w:rsidR="001934E5" w:rsidRPr="00701655">
        <w:rPr>
          <w:b/>
          <w:bCs/>
          <w:color w:val="000000"/>
        </w:rPr>
        <w:t>.</w:t>
      </w:r>
      <w:r w:rsidR="001934E5" w:rsidRPr="00701655">
        <w:rPr>
          <w:b/>
          <w:bCs/>
          <w:color w:val="000000"/>
        </w:rPr>
        <w:tab/>
        <w:t>Интернет-ресурсы: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1.</w:t>
      </w:r>
      <w:r w:rsidR="001934E5" w:rsidRPr="005848E4">
        <w:rPr>
          <w:color w:val="000000"/>
        </w:rPr>
        <w:tab/>
        <w:t>Сайт ГБОУ ДПО ИГМАПО МЗ РФ http://www. igmapo.ru/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2.</w:t>
      </w:r>
      <w:r w:rsidR="001934E5" w:rsidRPr="005848E4">
        <w:rPr>
          <w:color w:val="000000"/>
        </w:rPr>
        <w:tab/>
        <w:t>Российское кардиологическое общество http://www.scardio.ru/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3.</w:t>
      </w:r>
      <w:r w:rsidR="001934E5" w:rsidRPr="005848E4">
        <w:rPr>
          <w:color w:val="000000"/>
        </w:rPr>
        <w:tab/>
        <w:t>Всероссийская образовательная интернет-программа для врачей http://internist.ru/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4.</w:t>
      </w:r>
      <w:r w:rsidR="001934E5" w:rsidRPr="005848E4">
        <w:rPr>
          <w:color w:val="000000"/>
        </w:rPr>
        <w:tab/>
        <w:t>Профессиональный портал Мир врача https://mirvracha.ru/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5.</w:t>
      </w:r>
      <w:r w:rsidR="001934E5" w:rsidRPr="005848E4">
        <w:rPr>
          <w:color w:val="000000"/>
        </w:rPr>
        <w:tab/>
        <w:t>Общество специалистов по неотложной кардиологии http://www.acutecardio.ru/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6.4.</w:t>
      </w:r>
      <w:r w:rsidR="001934E5" w:rsidRPr="005848E4">
        <w:rPr>
          <w:color w:val="000000"/>
          <w:lang w:val="en-US"/>
        </w:rPr>
        <w:t>6.</w:t>
      </w:r>
      <w:r w:rsidR="001934E5" w:rsidRPr="005848E4">
        <w:rPr>
          <w:color w:val="000000"/>
          <w:lang w:val="en-US"/>
        </w:rPr>
        <w:tab/>
        <w:t>European Society of Cardiology (ESC) https://www.escardio.org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7.</w:t>
      </w:r>
      <w:r w:rsidR="001934E5" w:rsidRPr="005848E4">
        <w:rPr>
          <w:color w:val="000000"/>
        </w:rPr>
        <w:tab/>
        <w:t>Сайт американского колледжа кардиологии http://www.acc.org/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8.</w:t>
      </w:r>
      <w:r w:rsidR="001934E5" w:rsidRPr="005848E4">
        <w:rPr>
          <w:color w:val="000000"/>
        </w:rPr>
        <w:tab/>
        <w:t>Сайт американского общества по эхокардиографии (ASE) http://asecho.org/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9.</w:t>
      </w:r>
      <w:r w:rsidR="001934E5" w:rsidRPr="005848E4">
        <w:rPr>
          <w:color w:val="000000"/>
        </w:rPr>
        <w:tab/>
        <w:t>Американское агентство управления здравоохранением и научных исследований http://www.guidline.gov/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10.</w:t>
      </w:r>
      <w:r w:rsidR="001934E5" w:rsidRPr="005848E4">
        <w:rPr>
          <w:color w:val="000000"/>
        </w:rPr>
        <w:tab/>
        <w:t xml:space="preserve">Американское агентство медицинских исследований http://www.ahrg.gov/clinic/cpgsixx.htm/ 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11.</w:t>
      </w:r>
      <w:r w:rsidR="001934E5" w:rsidRPr="005848E4">
        <w:rPr>
          <w:color w:val="000000"/>
        </w:rPr>
        <w:tab/>
        <w:t>Национальная медицинская библиотека США http://www.hstat.nlm.nih.gov/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12.</w:t>
      </w:r>
      <w:r w:rsidR="001934E5" w:rsidRPr="005848E4">
        <w:rPr>
          <w:color w:val="000000"/>
        </w:rPr>
        <w:tab/>
        <w:t>Электронная база данных клинических руководств http://www.eguidelines.co.uk/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13.</w:t>
      </w:r>
      <w:r w:rsidR="001934E5" w:rsidRPr="005848E4">
        <w:rPr>
          <w:color w:val="000000"/>
        </w:rPr>
        <w:tab/>
        <w:t>База клинических рекомендаций, основанных на доказательной медицине http://www.emb-guidylines.com/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6.4.</w:t>
      </w:r>
      <w:r w:rsidR="001934E5" w:rsidRPr="005848E4">
        <w:rPr>
          <w:color w:val="000000"/>
        </w:rPr>
        <w:t>14.</w:t>
      </w:r>
      <w:r w:rsidR="001934E5" w:rsidRPr="005848E4">
        <w:rPr>
          <w:color w:val="000000"/>
        </w:rPr>
        <w:tab/>
        <w:t>Межрегиональное общество специалистов доказательной медицины http://www.osdm.org/</w:t>
      </w:r>
    </w:p>
    <w:p w:rsidR="001934E5" w:rsidRPr="005848E4" w:rsidRDefault="00F21126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1934E5" w:rsidRPr="005848E4">
        <w:rPr>
          <w:color w:val="000000"/>
        </w:rPr>
        <w:t>15.</w:t>
      </w:r>
      <w:r w:rsidR="001934E5" w:rsidRPr="005848E4">
        <w:rPr>
          <w:color w:val="000000"/>
        </w:rPr>
        <w:tab/>
        <w:t xml:space="preserve">Сайт научного общества физической и реабилитационной медицины http://www.ssprm.ru/ </w:t>
      </w:r>
    </w:p>
    <w:p w:rsidR="001934E5" w:rsidRPr="005848E4" w:rsidRDefault="001934E5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</w:p>
    <w:p w:rsidR="001934E5" w:rsidRPr="00701655" w:rsidRDefault="00961F41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F21126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  <w:r w:rsidR="001934E5" w:rsidRPr="00701655">
        <w:rPr>
          <w:b/>
          <w:bCs/>
          <w:color w:val="000000"/>
        </w:rPr>
        <w:t xml:space="preserve"> Электронные модули ДО для самостоятельного изучения</w:t>
      </w:r>
    </w:p>
    <w:p w:rsidR="001934E5" w:rsidRPr="005848E4" w:rsidRDefault="002438D0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934E5" w:rsidRPr="005848E4">
        <w:rPr>
          <w:color w:val="000000"/>
        </w:rPr>
        <w:t>http:// www.student.igmapo.ru</w:t>
      </w:r>
    </w:p>
    <w:p w:rsidR="001934E5" w:rsidRPr="005848E4" w:rsidRDefault="001934E5" w:rsidP="002438D0">
      <w:pPr>
        <w:pStyle w:val="af1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Дифференциальный диагноз боли в грудной клетке</w:t>
      </w:r>
    </w:p>
    <w:p w:rsidR="001934E5" w:rsidRPr="005848E4" w:rsidRDefault="001934E5" w:rsidP="002438D0">
      <w:pPr>
        <w:pStyle w:val="af1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Инфаркт миокарда и кардиогенный шок</w:t>
      </w:r>
    </w:p>
    <w:p w:rsidR="001934E5" w:rsidRPr="005848E4" w:rsidRDefault="001934E5" w:rsidP="002438D0">
      <w:pPr>
        <w:pStyle w:val="af1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Тромбоэмболия легочной артерии (ТЭЛА): диагностика и лечение</w:t>
      </w:r>
    </w:p>
    <w:p w:rsidR="001934E5" w:rsidRPr="005848E4" w:rsidRDefault="001934E5" w:rsidP="002438D0">
      <w:pPr>
        <w:pStyle w:val="af1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Нормальная электрокардиограмма</w:t>
      </w:r>
    </w:p>
    <w:p w:rsidR="001934E5" w:rsidRPr="005848E4" w:rsidRDefault="001934E5" w:rsidP="002438D0">
      <w:pPr>
        <w:pStyle w:val="af1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Диагностика нарушений процессов возбудимости</w:t>
      </w:r>
    </w:p>
    <w:p w:rsidR="001934E5" w:rsidRPr="005848E4" w:rsidRDefault="001934E5" w:rsidP="002438D0">
      <w:pPr>
        <w:pStyle w:val="af1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Желудочковые блокады</w:t>
      </w:r>
    </w:p>
    <w:p w:rsidR="001934E5" w:rsidRPr="005848E4" w:rsidRDefault="001934E5" w:rsidP="002438D0">
      <w:pPr>
        <w:pStyle w:val="af1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Наджелудочковые блокады</w:t>
      </w:r>
    </w:p>
    <w:p w:rsidR="001934E5" w:rsidRPr="005848E4" w:rsidRDefault="001934E5" w:rsidP="002438D0">
      <w:pPr>
        <w:pStyle w:val="af1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Мерцательная аритмия (фибрилляция и трепетание предсердий). ЭКГ</w:t>
      </w:r>
    </w:p>
    <w:p w:rsidR="001934E5" w:rsidRPr="005848E4" w:rsidRDefault="001934E5" w:rsidP="002438D0">
      <w:pPr>
        <w:pStyle w:val="af1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 xml:space="preserve">Сердечно-легочная реанимация </w:t>
      </w:r>
    </w:p>
    <w:p w:rsidR="001934E5" w:rsidRPr="005848E4" w:rsidRDefault="001934E5" w:rsidP="002438D0">
      <w:pPr>
        <w:pStyle w:val="af1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Миокардиты</w:t>
      </w:r>
    </w:p>
    <w:p w:rsidR="001934E5" w:rsidRDefault="001934E5" w:rsidP="002438D0">
      <w:pPr>
        <w:pStyle w:val="af1"/>
        <w:numPr>
          <w:ilvl w:val="0"/>
          <w:numId w:val="16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 w:rsidRPr="005848E4">
        <w:rPr>
          <w:color w:val="000000"/>
        </w:rPr>
        <w:t>Перикардиты</w:t>
      </w:r>
    </w:p>
    <w:p w:rsidR="00CB619B" w:rsidRPr="001934E5" w:rsidRDefault="00CB619B" w:rsidP="001934E5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b/>
          <w:bCs/>
          <w:color w:val="000000"/>
          <w:highlight w:val="yellow"/>
        </w:rPr>
      </w:pPr>
    </w:p>
    <w:p w:rsidR="001934E5" w:rsidRPr="00F21126" w:rsidRDefault="00F21126" w:rsidP="00F21126">
      <w:pPr>
        <w:keepNext/>
        <w:suppressAutoHyphens/>
        <w:autoSpaceDE w:val="0"/>
        <w:autoSpaceDN w:val="0"/>
        <w:adjustRightInd w:val="0"/>
        <w:outlineLvl w:val="0"/>
        <w:rPr>
          <w:rFonts w:ascii="Times New Roman" w:hAnsi="Times New Roman"/>
          <w:b/>
        </w:rPr>
      </w:pPr>
      <w:r w:rsidRPr="00F21126">
        <w:rPr>
          <w:rFonts w:ascii="Times New Roman" w:hAnsi="Times New Roman"/>
          <w:b/>
        </w:rPr>
        <w:t>6.6.</w:t>
      </w:r>
      <w:r w:rsidR="001934E5" w:rsidRPr="00F21126">
        <w:rPr>
          <w:rFonts w:ascii="Times New Roman" w:hAnsi="Times New Roman"/>
          <w:b/>
        </w:rPr>
        <w:t xml:space="preserve"> Кадровое обеспечение образовательного процесса</w:t>
      </w:r>
    </w:p>
    <w:p w:rsidR="001934E5" w:rsidRPr="001934E5" w:rsidRDefault="001934E5" w:rsidP="001934E5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1412"/>
        <w:gridCol w:w="1479"/>
        <w:gridCol w:w="1276"/>
        <w:gridCol w:w="3118"/>
        <w:gridCol w:w="1700"/>
      </w:tblGrid>
      <w:tr w:rsidR="001934E5" w:rsidRPr="00DC32C1" w:rsidTr="002438D0">
        <w:tc>
          <w:tcPr>
            <w:tcW w:w="323" w:type="pct"/>
            <w:vAlign w:val="center"/>
          </w:tcPr>
          <w:p w:rsidR="001934E5" w:rsidRPr="00DC32C1" w:rsidRDefault="001934E5" w:rsidP="001934E5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C32C1">
              <w:rPr>
                <w:rFonts w:ascii="Times New Roman" w:hAnsi="Times New Roman"/>
                <w:bCs/>
                <w:sz w:val="22"/>
              </w:rPr>
              <w:t xml:space="preserve">№ </w:t>
            </w:r>
          </w:p>
          <w:p w:rsidR="001934E5" w:rsidRPr="00DC32C1" w:rsidRDefault="001934E5" w:rsidP="001934E5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C32C1">
              <w:rPr>
                <w:rFonts w:ascii="Times New Roman" w:hAnsi="Times New Roman"/>
                <w:bCs/>
                <w:sz w:val="22"/>
              </w:rPr>
              <w:t>п/п</w:t>
            </w:r>
          </w:p>
        </w:tc>
        <w:tc>
          <w:tcPr>
            <w:tcW w:w="735" w:type="pct"/>
            <w:vAlign w:val="center"/>
          </w:tcPr>
          <w:p w:rsidR="001934E5" w:rsidRPr="00DC32C1" w:rsidRDefault="001934E5" w:rsidP="001934E5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C32C1">
              <w:rPr>
                <w:rFonts w:ascii="Times New Roman" w:hAnsi="Times New Roman"/>
                <w:bCs/>
                <w:sz w:val="22"/>
              </w:rPr>
              <w:t>Наименов</w:t>
            </w:r>
            <w:r w:rsidRPr="00DC32C1">
              <w:rPr>
                <w:rFonts w:ascii="Times New Roman" w:hAnsi="Times New Roman"/>
                <w:bCs/>
                <w:sz w:val="22"/>
              </w:rPr>
              <w:t>а</w:t>
            </w:r>
            <w:r w:rsidRPr="00DC32C1">
              <w:rPr>
                <w:rFonts w:ascii="Times New Roman" w:hAnsi="Times New Roman"/>
                <w:bCs/>
                <w:sz w:val="22"/>
              </w:rPr>
              <w:t>ние м</w:t>
            </w:r>
            <w:r w:rsidRPr="00DC32C1">
              <w:rPr>
                <w:rFonts w:ascii="Times New Roman" w:hAnsi="Times New Roman"/>
                <w:bCs/>
                <w:sz w:val="22"/>
              </w:rPr>
              <w:t>о</w:t>
            </w:r>
            <w:r w:rsidRPr="00DC32C1">
              <w:rPr>
                <w:rFonts w:ascii="Times New Roman" w:hAnsi="Times New Roman"/>
                <w:bCs/>
                <w:sz w:val="22"/>
              </w:rPr>
              <w:t>дулей (дисц</w:t>
            </w:r>
            <w:r w:rsidRPr="00DC32C1">
              <w:rPr>
                <w:rFonts w:ascii="Times New Roman" w:hAnsi="Times New Roman"/>
                <w:bCs/>
                <w:sz w:val="22"/>
              </w:rPr>
              <w:t>и</w:t>
            </w:r>
            <w:r w:rsidRPr="00DC32C1">
              <w:rPr>
                <w:rFonts w:ascii="Times New Roman" w:hAnsi="Times New Roman"/>
                <w:bCs/>
                <w:sz w:val="22"/>
              </w:rPr>
              <w:t>плин, модулей, ра</w:t>
            </w:r>
            <w:r w:rsidRPr="00DC32C1">
              <w:rPr>
                <w:rFonts w:ascii="Times New Roman" w:hAnsi="Times New Roman"/>
                <w:bCs/>
                <w:sz w:val="22"/>
              </w:rPr>
              <w:t>з</w:t>
            </w:r>
            <w:r w:rsidRPr="00DC32C1">
              <w:rPr>
                <w:rFonts w:ascii="Times New Roman" w:hAnsi="Times New Roman"/>
                <w:bCs/>
                <w:sz w:val="22"/>
              </w:rPr>
              <w:t>делов, тем)</w:t>
            </w:r>
          </w:p>
        </w:tc>
        <w:tc>
          <w:tcPr>
            <w:tcW w:w="770" w:type="pct"/>
            <w:vAlign w:val="center"/>
          </w:tcPr>
          <w:p w:rsidR="001934E5" w:rsidRPr="00DC32C1" w:rsidRDefault="001934E5" w:rsidP="001934E5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C32C1">
              <w:rPr>
                <w:rFonts w:ascii="Times New Roman" w:hAnsi="Times New Roman"/>
                <w:bCs/>
                <w:sz w:val="22"/>
              </w:rPr>
              <w:t>Фамилия, имя, отчес</w:t>
            </w:r>
            <w:r w:rsidRPr="00DC32C1">
              <w:rPr>
                <w:rFonts w:ascii="Times New Roman" w:hAnsi="Times New Roman"/>
                <w:bCs/>
                <w:sz w:val="22"/>
              </w:rPr>
              <w:t>т</w:t>
            </w:r>
            <w:r w:rsidRPr="00DC32C1">
              <w:rPr>
                <w:rFonts w:ascii="Times New Roman" w:hAnsi="Times New Roman"/>
                <w:bCs/>
                <w:sz w:val="22"/>
              </w:rPr>
              <w:t>во,</w:t>
            </w:r>
          </w:p>
        </w:tc>
        <w:tc>
          <w:tcPr>
            <w:tcW w:w="664" w:type="pct"/>
            <w:vAlign w:val="center"/>
          </w:tcPr>
          <w:p w:rsidR="001934E5" w:rsidRPr="00DC32C1" w:rsidRDefault="001934E5" w:rsidP="001934E5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C32C1">
              <w:rPr>
                <w:rFonts w:ascii="Times New Roman" w:hAnsi="Times New Roman"/>
                <w:bCs/>
                <w:sz w:val="22"/>
              </w:rPr>
              <w:t>Ученая ст</w:t>
            </w:r>
            <w:r w:rsidRPr="00DC32C1">
              <w:rPr>
                <w:rFonts w:ascii="Times New Roman" w:hAnsi="Times New Roman"/>
                <w:bCs/>
                <w:sz w:val="22"/>
              </w:rPr>
              <w:t>е</w:t>
            </w:r>
            <w:r w:rsidRPr="00DC32C1">
              <w:rPr>
                <w:rFonts w:ascii="Times New Roman" w:hAnsi="Times New Roman"/>
                <w:bCs/>
                <w:sz w:val="22"/>
              </w:rPr>
              <w:t>пень, ученое звание</w:t>
            </w:r>
          </w:p>
        </w:tc>
        <w:tc>
          <w:tcPr>
            <w:tcW w:w="1623" w:type="pct"/>
            <w:vAlign w:val="center"/>
          </w:tcPr>
          <w:p w:rsidR="001934E5" w:rsidRPr="00DC32C1" w:rsidRDefault="001934E5" w:rsidP="001934E5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C32C1">
              <w:rPr>
                <w:rFonts w:ascii="Times New Roman" w:hAnsi="Times New Roman"/>
                <w:bCs/>
                <w:sz w:val="22"/>
              </w:rPr>
              <w:t>Основное место работы, должность</w:t>
            </w:r>
          </w:p>
        </w:tc>
        <w:tc>
          <w:tcPr>
            <w:tcW w:w="885" w:type="pct"/>
            <w:vAlign w:val="center"/>
          </w:tcPr>
          <w:p w:rsidR="001934E5" w:rsidRPr="00DC32C1" w:rsidRDefault="001934E5" w:rsidP="001934E5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C32C1">
              <w:rPr>
                <w:rFonts w:ascii="Times New Roman" w:hAnsi="Times New Roman"/>
                <w:bCs/>
                <w:sz w:val="22"/>
              </w:rPr>
              <w:t>Место раб</w:t>
            </w:r>
            <w:r w:rsidRPr="00DC32C1">
              <w:rPr>
                <w:rFonts w:ascii="Times New Roman" w:hAnsi="Times New Roman"/>
                <w:bCs/>
                <w:sz w:val="22"/>
              </w:rPr>
              <w:t>о</w:t>
            </w:r>
            <w:r w:rsidRPr="00DC32C1">
              <w:rPr>
                <w:rFonts w:ascii="Times New Roman" w:hAnsi="Times New Roman"/>
                <w:bCs/>
                <w:sz w:val="22"/>
              </w:rPr>
              <w:t>ты и дол</w:t>
            </w:r>
            <w:r w:rsidRPr="00DC32C1">
              <w:rPr>
                <w:rFonts w:ascii="Times New Roman" w:hAnsi="Times New Roman"/>
                <w:bCs/>
                <w:sz w:val="22"/>
              </w:rPr>
              <w:t>ж</w:t>
            </w:r>
            <w:r w:rsidRPr="00DC32C1">
              <w:rPr>
                <w:rFonts w:ascii="Times New Roman" w:hAnsi="Times New Roman"/>
                <w:bCs/>
                <w:sz w:val="22"/>
              </w:rPr>
              <w:t>ность по совместител</w:t>
            </w:r>
            <w:r w:rsidRPr="00DC32C1">
              <w:rPr>
                <w:rFonts w:ascii="Times New Roman" w:hAnsi="Times New Roman"/>
                <w:bCs/>
                <w:sz w:val="22"/>
              </w:rPr>
              <w:t>ь</w:t>
            </w:r>
            <w:r w:rsidRPr="00DC32C1">
              <w:rPr>
                <w:rFonts w:ascii="Times New Roman" w:hAnsi="Times New Roman"/>
                <w:bCs/>
                <w:sz w:val="22"/>
              </w:rPr>
              <w:t>ству</w:t>
            </w:r>
          </w:p>
        </w:tc>
      </w:tr>
      <w:tr w:rsidR="001934E5" w:rsidRPr="00DC32C1" w:rsidTr="002438D0">
        <w:tc>
          <w:tcPr>
            <w:tcW w:w="323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35" w:type="pct"/>
            <w:vAlign w:val="center"/>
          </w:tcPr>
          <w:p w:rsidR="001934E5" w:rsidRPr="00DC32C1" w:rsidRDefault="001934E5" w:rsidP="00DC32C1">
            <w:pPr>
              <w:jc w:val="center"/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Модуль 1-</w:t>
            </w:r>
            <w:r w:rsidR="00DC32C1" w:rsidRPr="00DC32C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70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Протасов К.В.</w:t>
            </w:r>
          </w:p>
        </w:tc>
        <w:tc>
          <w:tcPr>
            <w:tcW w:w="664" w:type="pct"/>
            <w:vAlign w:val="center"/>
          </w:tcPr>
          <w:p w:rsidR="001934E5" w:rsidRPr="00DC32C1" w:rsidRDefault="001934E5" w:rsidP="002438D0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 xml:space="preserve">д.м.н., </w:t>
            </w:r>
            <w:r w:rsidR="002438D0">
              <w:rPr>
                <w:rFonts w:ascii="Times New Roman" w:hAnsi="Times New Roman"/>
                <w:sz w:val="22"/>
              </w:rPr>
              <w:t>профе</w:t>
            </w:r>
            <w:r w:rsidR="002438D0">
              <w:rPr>
                <w:rFonts w:ascii="Times New Roman" w:hAnsi="Times New Roman"/>
                <w:sz w:val="22"/>
              </w:rPr>
              <w:t>с</w:t>
            </w:r>
            <w:r w:rsidR="002438D0">
              <w:rPr>
                <w:rFonts w:ascii="Times New Roman" w:hAnsi="Times New Roman"/>
                <w:sz w:val="22"/>
              </w:rPr>
              <w:t>сор</w:t>
            </w:r>
          </w:p>
        </w:tc>
        <w:tc>
          <w:tcPr>
            <w:tcW w:w="1623" w:type="pct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ИГМАПО, зав. кафедрой ка</w:t>
            </w:r>
            <w:r w:rsidRPr="00DC32C1">
              <w:rPr>
                <w:rFonts w:ascii="Times New Roman" w:hAnsi="Times New Roman"/>
                <w:sz w:val="22"/>
              </w:rPr>
              <w:t>р</w:t>
            </w:r>
            <w:r w:rsidRPr="00DC32C1">
              <w:rPr>
                <w:rFonts w:ascii="Times New Roman" w:hAnsi="Times New Roman"/>
                <w:sz w:val="22"/>
              </w:rPr>
              <w:t>ди</w:t>
            </w:r>
            <w:r w:rsidRPr="00DC32C1">
              <w:rPr>
                <w:rFonts w:ascii="Times New Roman" w:hAnsi="Times New Roman"/>
                <w:sz w:val="22"/>
              </w:rPr>
              <w:t>о</w:t>
            </w:r>
            <w:r w:rsidRPr="00DC32C1">
              <w:rPr>
                <w:rFonts w:ascii="Times New Roman" w:hAnsi="Times New Roman"/>
                <w:sz w:val="22"/>
              </w:rPr>
              <w:t>логии и функциональной диагн</w:t>
            </w:r>
            <w:r w:rsidRPr="00DC32C1">
              <w:rPr>
                <w:rFonts w:ascii="Times New Roman" w:hAnsi="Times New Roman"/>
                <w:sz w:val="22"/>
              </w:rPr>
              <w:t>о</w:t>
            </w:r>
            <w:r w:rsidRPr="00DC32C1">
              <w:rPr>
                <w:rFonts w:ascii="Times New Roman" w:hAnsi="Times New Roman"/>
                <w:sz w:val="22"/>
              </w:rPr>
              <w:t>стики</w:t>
            </w:r>
          </w:p>
        </w:tc>
        <w:tc>
          <w:tcPr>
            <w:tcW w:w="885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</w:p>
        </w:tc>
      </w:tr>
      <w:tr w:rsidR="001934E5" w:rsidRPr="00DC32C1" w:rsidTr="002438D0">
        <w:tc>
          <w:tcPr>
            <w:tcW w:w="323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735" w:type="pct"/>
            <w:vAlign w:val="center"/>
          </w:tcPr>
          <w:p w:rsidR="001934E5" w:rsidRPr="00DC32C1" w:rsidRDefault="001934E5" w:rsidP="00DC32C1">
            <w:pPr>
              <w:jc w:val="center"/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Модуль 1-</w:t>
            </w:r>
            <w:r w:rsidR="00DC32C1" w:rsidRPr="00DC32C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70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Федориш</w:t>
            </w:r>
            <w:r w:rsidRPr="00DC32C1">
              <w:rPr>
                <w:rFonts w:ascii="Times New Roman" w:hAnsi="Times New Roman"/>
                <w:sz w:val="22"/>
              </w:rPr>
              <w:t>и</w:t>
            </w:r>
            <w:r w:rsidRPr="00DC32C1">
              <w:rPr>
                <w:rFonts w:ascii="Times New Roman" w:hAnsi="Times New Roman"/>
                <w:sz w:val="22"/>
              </w:rPr>
              <w:t>на О.В.</w:t>
            </w:r>
          </w:p>
        </w:tc>
        <w:tc>
          <w:tcPr>
            <w:tcW w:w="664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к.м.н.</w:t>
            </w:r>
          </w:p>
        </w:tc>
        <w:tc>
          <w:tcPr>
            <w:tcW w:w="1623" w:type="pct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ИГМАПО, доцент кафедры кардиологии и функционал</w:t>
            </w:r>
            <w:r w:rsidRPr="00DC32C1">
              <w:rPr>
                <w:rFonts w:ascii="Times New Roman" w:hAnsi="Times New Roman"/>
                <w:sz w:val="22"/>
              </w:rPr>
              <w:t>ь</w:t>
            </w:r>
            <w:r w:rsidRPr="00DC32C1">
              <w:rPr>
                <w:rFonts w:ascii="Times New Roman" w:hAnsi="Times New Roman"/>
                <w:sz w:val="22"/>
              </w:rPr>
              <w:t>ной ди</w:t>
            </w:r>
            <w:r w:rsidRPr="00DC32C1">
              <w:rPr>
                <w:rFonts w:ascii="Times New Roman" w:hAnsi="Times New Roman"/>
                <w:sz w:val="22"/>
              </w:rPr>
              <w:t>а</w:t>
            </w:r>
            <w:r w:rsidRPr="00DC32C1">
              <w:rPr>
                <w:rFonts w:ascii="Times New Roman" w:hAnsi="Times New Roman"/>
                <w:sz w:val="22"/>
              </w:rPr>
              <w:t>гностики</w:t>
            </w:r>
          </w:p>
        </w:tc>
        <w:tc>
          <w:tcPr>
            <w:tcW w:w="885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</w:p>
        </w:tc>
      </w:tr>
      <w:tr w:rsidR="001934E5" w:rsidRPr="00DC32C1" w:rsidTr="002438D0">
        <w:tc>
          <w:tcPr>
            <w:tcW w:w="323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35" w:type="pct"/>
            <w:vAlign w:val="center"/>
          </w:tcPr>
          <w:p w:rsidR="001934E5" w:rsidRPr="00DC32C1" w:rsidRDefault="001934E5" w:rsidP="00DC32C1">
            <w:pPr>
              <w:jc w:val="center"/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Модуль 1-</w:t>
            </w:r>
            <w:r w:rsidR="00DC32C1" w:rsidRPr="00DC32C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70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Торунова А.М.</w:t>
            </w:r>
          </w:p>
        </w:tc>
        <w:tc>
          <w:tcPr>
            <w:tcW w:w="664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3" w:type="pct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ИГМАПО, ассистент кафе</w:t>
            </w:r>
            <w:r w:rsidRPr="00DC32C1">
              <w:rPr>
                <w:rFonts w:ascii="Times New Roman" w:hAnsi="Times New Roman"/>
                <w:sz w:val="22"/>
              </w:rPr>
              <w:t>д</w:t>
            </w:r>
            <w:r w:rsidRPr="00DC32C1">
              <w:rPr>
                <w:rFonts w:ascii="Times New Roman" w:hAnsi="Times New Roman"/>
                <w:sz w:val="22"/>
              </w:rPr>
              <w:t>ры кардиологии и функционал</w:t>
            </w:r>
            <w:r w:rsidRPr="00DC32C1">
              <w:rPr>
                <w:rFonts w:ascii="Times New Roman" w:hAnsi="Times New Roman"/>
                <w:sz w:val="22"/>
              </w:rPr>
              <w:t>ь</w:t>
            </w:r>
            <w:r w:rsidRPr="00DC32C1">
              <w:rPr>
                <w:rFonts w:ascii="Times New Roman" w:hAnsi="Times New Roman"/>
                <w:sz w:val="22"/>
              </w:rPr>
              <w:t>ной диагн</w:t>
            </w:r>
            <w:r w:rsidRPr="00DC32C1">
              <w:rPr>
                <w:rFonts w:ascii="Times New Roman" w:hAnsi="Times New Roman"/>
                <w:sz w:val="22"/>
              </w:rPr>
              <w:t>о</w:t>
            </w:r>
            <w:r w:rsidRPr="00DC32C1">
              <w:rPr>
                <w:rFonts w:ascii="Times New Roman" w:hAnsi="Times New Roman"/>
                <w:sz w:val="22"/>
              </w:rPr>
              <w:t>стики</w:t>
            </w:r>
          </w:p>
        </w:tc>
        <w:tc>
          <w:tcPr>
            <w:tcW w:w="885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</w:p>
        </w:tc>
      </w:tr>
      <w:tr w:rsidR="001934E5" w:rsidRPr="00DC32C1" w:rsidTr="002438D0">
        <w:tc>
          <w:tcPr>
            <w:tcW w:w="323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35" w:type="pct"/>
            <w:vAlign w:val="center"/>
          </w:tcPr>
          <w:p w:rsidR="001934E5" w:rsidRPr="00DC32C1" w:rsidRDefault="001934E5" w:rsidP="00DC32C1">
            <w:pPr>
              <w:jc w:val="center"/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Модуль 1-</w:t>
            </w:r>
            <w:r w:rsidR="00DC32C1" w:rsidRPr="00DC32C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70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Енисеева Е.С.</w:t>
            </w:r>
          </w:p>
        </w:tc>
        <w:tc>
          <w:tcPr>
            <w:tcW w:w="664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к.м.н., д</w:t>
            </w:r>
            <w:r w:rsidRPr="00DC32C1">
              <w:rPr>
                <w:rFonts w:ascii="Times New Roman" w:hAnsi="Times New Roman"/>
                <w:sz w:val="22"/>
              </w:rPr>
              <w:t>о</w:t>
            </w:r>
            <w:r w:rsidRPr="00DC32C1">
              <w:rPr>
                <w:rFonts w:ascii="Times New Roman" w:hAnsi="Times New Roman"/>
                <w:sz w:val="22"/>
              </w:rPr>
              <w:t>цент</w:t>
            </w:r>
          </w:p>
        </w:tc>
        <w:tc>
          <w:tcPr>
            <w:tcW w:w="1623" w:type="pct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ФГБОУ ВО ИГМУ Ми</w:t>
            </w:r>
            <w:r w:rsidRPr="00DC32C1">
              <w:rPr>
                <w:rFonts w:ascii="Times New Roman" w:hAnsi="Times New Roman"/>
                <w:sz w:val="22"/>
              </w:rPr>
              <w:t>н</w:t>
            </w:r>
            <w:r w:rsidRPr="00DC32C1">
              <w:rPr>
                <w:rFonts w:ascii="Times New Roman" w:hAnsi="Times New Roman"/>
                <w:sz w:val="22"/>
              </w:rPr>
              <w:t>здрава России,  доцент кафедры го</w:t>
            </w:r>
            <w:r w:rsidRPr="00DC32C1">
              <w:rPr>
                <w:rFonts w:ascii="Times New Roman" w:hAnsi="Times New Roman"/>
                <w:sz w:val="22"/>
              </w:rPr>
              <w:t>с</w:t>
            </w:r>
            <w:r w:rsidRPr="00DC32C1">
              <w:rPr>
                <w:rFonts w:ascii="Times New Roman" w:hAnsi="Times New Roman"/>
                <w:sz w:val="22"/>
              </w:rPr>
              <w:t>питальной тер</w:t>
            </w:r>
            <w:r w:rsidRPr="00DC32C1">
              <w:rPr>
                <w:rFonts w:ascii="Times New Roman" w:hAnsi="Times New Roman"/>
                <w:sz w:val="22"/>
              </w:rPr>
              <w:t>а</w:t>
            </w:r>
            <w:r w:rsidRPr="00DC32C1">
              <w:rPr>
                <w:rFonts w:ascii="Times New Roman" w:hAnsi="Times New Roman"/>
                <w:sz w:val="22"/>
              </w:rPr>
              <w:t>пии</w:t>
            </w:r>
          </w:p>
        </w:tc>
        <w:tc>
          <w:tcPr>
            <w:tcW w:w="885" w:type="pct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ИГМАПО, д</w:t>
            </w:r>
            <w:r w:rsidRPr="00DC32C1">
              <w:rPr>
                <w:rFonts w:ascii="Times New Roman" w:hAnsi="Times New Roman"/>
                <w:sz w:val="22"/>
              </w:rPr>
              <w:t>о</w:t>
            </w:r>
            <w:r w:rsidRPr="00DC32C1">
              <w:rPr>
                <w:rFonts w:ascii="Times New Roman" w:hAnsi="Times New Roman"/>
                <w:sz w:val="22"/>
              </w:rPr>
              <w:t>цент к</w:t>
            </w:r>
            <w:r w:rsidRPr="00DC32C1">
              <w:rPr>
                <w:rFonts w:ascii="Times New Roman" w:hAnsi="Times New Roman"/>
                <w:sz w:val="22"/>
              </w:rPr>
              <w:t>а</w:t>
            </w:r>
            <w:r w:rsidRPr="00DC32C1">
              <w:rPr>
                <w:rFonts w:ascii="Times New Roman" w:hAnsi="Times New Roman"/>
                <w:sz w:val="22"/>
              </w:rPr>
              <w:t>федры ка</w:t>
            </w:r>
            <w:r w:rsidRPr="00DC32C1">
              <w:rPr>
                <w:rFonts w:ascii="Times New Roman" w:hAnsi="Times New Roman"/>
                <w:sz w:val="22"/>
              </w:rPr>
              <w:t>р</w:t>
            </w:r>
            <w:r w:rsidRPr="00DC32C1">
              <w:rPr>
                <w:rFonts w:ascii="Times New Roman" w:hAnsi="Times New Roman"/>
                <w:sz w:val="22"/>
              </w:rPr>
              <w:t>диологии и функционал</w:t>
            </w:r>
            <w:r w:rsidRPr="00DC32C1">
              <w:rPr>
                <w:rFonts w:ascii="Times New Roman" w:hAnsi="Times New Roman"/>
                <w:sz w:val="22"/>
              </w:rPr>
              <w:t>ь</w:t>
            </w:r>
            <w:r w:rsidRPr="00DC32C1">
              <w:rPr>
                <w:rFonts w:ascii="Times New Roman" w:hAnsi="Times New Roman"/>
                <w:sz w:val="22"/>
              </w:rPr>
              <w:t>ной диагност</w:t>
            </w:r>
            <w:r w:rsidRPr="00DC32C1">
              <w:rPr>
                <w:rFonts w:ascii="Times New Roman" w:hAnsi="Times New Roman"/>
                <w:sz w:val="22"/>
              </w:rPr>
              <w:t>и</w:t>
            </w:r>
            <w:r w:rsidRPr="00DC32C1">
              <w:rPr>
                <w:rFonts w:ascii="Times New Roman" w:hAnsi="Times New Roman"/>
                <w:sz w:val="22"/>
              </w:rPr>
              <w:t>ки</w:t>
            </w:r>
          </w:p>
        </w:tc>
      </w:tr>
      <w:tr w:rsidR="001934E5" w:rsidRPr="00DC32C1" w:rsidTr="002438D0">
        <w:tc>
          <w:tcPr>
            <w:tcW w:w="323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35" w:type="pct"/>
            <w:vAlign w:val="center"/>
          </w:tcPr>
          <w:p w:rsidR="001934E5" w:rsidRPr="00DC32C1" w:rsidRDefault="001934E5" w:rsidP="00DC32C1">
            <w:pPr>
              <w:jc w:val="center"/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Модуль 1-</w:t>
            </w:r>
            <w:r w:rsidR="00DC32C1" w:rsidRPr="00DC32C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70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Бородашк</w:t>
            </w:r>
            <w:r w:rsidRPr="00DC32C1">
              <w:rPr>
                <w:rFonts w:ascii="Times New Roman" w:hAnsi="Times New Roman"/>
                <w:sz w:val="22"/>
              </w:rPr>
              <w:t>и</w:t>
            </w:r>
            <w:r w:rsidRPr="00DC32C1">
              <w:rPr>
                <w:rFonts w:ascii="Times New Roman" w:hAnsi="Times New Roman"/>
                <w:sz w:val="22"/>
              </w:rPr>
              <w:t>на С.Ю.</w:t>
            </w:r>
          </w:p>
        </w:tc>
        <w:tc>
          <w:tcPr>
            <w:tcW w:w="664" w:type="pct"/>
            <w:vAlign w:val="center"/>
          </w:tcPr>
          <w:p w:rsidR="001934E5" w:rsidRPr="00DC32C1" w:rsidRDefault="001934E5" w:rsidP="001934E5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 xml:space="preserve">- </w:t>
            </w:r>
          </w:p>
        </w:tc>
        <w:tc>
          <w:tcPr>
            <w:tcW w:w="1623" w:type="pct"/>
          </w:tcPr>
          <w:p w:rsidR="001934E5" w:rsidRPr="00DC32C1" w:rsidRDefault="001934E5" w:rsidP="00DC32C1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ГБУЗ Иркутская ордена «Знак Почета» ОКБ, зав. кардиол</w:t>
            </w:r>
            <w:r w:rsidRPr="00DC32C1">
              <w:rPr>
                <w:rFonts w:ascii="Times New Roman" w:hAnsi="Times New Roman"/>
                <w:sz w:val="22"/>
              </w:rPr>
              <w:t>о</w:t>
            </w:r>
            <w:r w:rsidRPr="00DC32C1">
              <w:rPr>
                <w:rFonts w:ascii="Times New Roman" w:hAnsi="Times New Roman"/>
                <w:sz w:val="22"/>
              </w:rPr>
              <w:t xml:space="preserve">гическим </w:t>
            </w:r>
            <w:r w:rsidR="00DC32C1" w:rsidRPr="00DC32C1">
              <w:rPr>
                <w:rFonts w:ascii="Times New Roman" w:hAnsi="Times New Roman"/>
                <w:sz w:val="22"/>
              </w:rPr>
              <w:t>отделением пол</w:t>
            </w:r>
            <w:r w:rsidR="00DC32C1" w:rsidRPr="00DC32C1">
              <w:rPr>
                <w:rFonts w:ascii="Times New Roman" w:hAnsi="Times New Roman"/>
                <w:sz w:val="22"/>
              </w:rPr>
              <w:t>и</w:t>
            </w:r>
            <w:r w:rsidR="00DC32C1" w:rsidRPr="00DC32C1">
              <w:rPr>
                <w:rFonts w:ascii="Times New Roman" w:hAnsi="Times New Roman"/>
                <w:sz w:val="22"/>
              </w:rPr>
              <w:t>клиники</w:t>
            </w:r>
          </w:p>
        </w:tc>
        <w:tc>
          <w:tcPr>
            <w:tcW w:w="885" w:type="pct"/>
          </w:tcPr>
          <w:p w:rsidR="001934E5" w:rsidRPr="00DC32C1" w:rsidRDefault="001934E5" w:rsidP="002438D0">
            <w:pPr>
              <w:rPr>
                <w:rFonts w:ascii="Times New Roman" w:hAnsi="Times New Roman"/>
                <w:sz w:val="22"/>
              </w:rPr>
            </w:pPr>
            <w:r w:rsidRPr="00DC32C1">
              <w:rPr>
                <w:rFonts w:ascii="Times New Roman" w:hAnsi="Times New Roman"/>
                <w:sz w:val="22"/>
              </w:rPr>
              <w:t>ИГМАПО,</w:t>
            </w:r>
            <w:r w:rsidR="002438D0">
              <w:rPr>
                <w:rFonts w:ascii="Times New Roman" w:hAnsi="Times New Roman"/>
                <w:sz w:val="22"/>
              </w:rPr>
              <w:t xml:space="preserve"> </w:t>
            </w:r>
            <w:r w:rsidRPr="00DC32C1">
              <w:rPr>
                <w:rFonts w:ascii="Times New Roman" w:hAnsi="Times New Roman"/>
                <w:sz w:val="22"/>
              </w:rPr>
              <w:t>а</w:t>
            </w:r>
            <w:r w:rsidRPr="00DC32C1">
              <w:rPr>
                <w:rFonts w:ascii="Times New Roman" w:hAnsi="Times New Roman"/>
                <w:sz w:val="22"/>
              </w:rPr>
              <w:t>с</w:t>
            </w:r>
            <w:r w:rsidRPr="00DC32C1">
              <w:rPr>
                <w:rFonts w:ascii="Times New Roman" w:hAnsi="Times New Roman"/>
                <w:sz w:val="22"/>
              </w:rPr>
              <w:t>систент кафе</w:t>
            </w:r>
            <w:r w:rsidRPr="00DC32C1">
              <w:rPr>
                <w:rFonts w:ascii="Times New Roman" w:hAnsi="Times New Roman"/>
                <w:sz w:val="22"/>
              </w:rPr>
              <w:t>д</w:t>
            </w:r>
            <w:r w:rsidRPr="00DC32C1">
              <w:rPr>
                <w:rFonts w:ascii="Times New Roman" w:hAnsi="Times New Roman"/>
                <w:sz w:val="22"/>
              </w:rPr>
              <w:t>ры кардиол</w:t>
            </w:r>
            <w:r w:rsidRPr="00DC32C1">
              <w:rPr>
                <w:rFonts w:ascii="Times New Roman" w:hAnsi="Times New Roman"/>
                <w:sz w:val="22"/>
              </w:rPr>
              <w:t>о</w:t>
            </w:r>
            <w:r w:rsidRPr="00DC32C1">
              <w:rPr>
                <w:rFonts w:ascii="Times New Roman" w:hAnsi="Times New Roman"/>
                <w:sz w:val="22"/>
              </w:rPr>
              <w:t>гии и фун</w:t>
            </w:r>
            <w:r w:rsidRPr="00DC32C1">
              <w:rPr>
                <w:rFonts w:ascii="Times New Roman" w:hAnsi="Times New Roman"/>
                <w:sz w:val="22"/>
              </w:rPr>
              <w:t>к</w:t>
            </w:r>
            <w:r w:rsidRPr="00DC32C1">
              <w:rPr>
                <w:rFonts w:ascii="Times New Roman" w:hAnsi="Times New Roman"/>
                <w:sz w:val="22"/>
              </w:rPr>
              <w:t>циональной ди</w:t>
            </w:r>
            <w:r w:rsidRPr="00DC32C1">
              <w:rPr>
                <w:rFonts w:ascii="Times New Roman" w:hAnsi="Times New Roman"/>
                <w:sz w:val="22"/>
              </w:rPr>
              <w:t>а</w:t>
            </w:r>
            <w:r w:rsidRPr="00DC32C1">
              <w:rPr>
                <w:rFonts w:ascii="Times New Roman" w:hAnsi="Times New Roman"/>
                <w:sz w:val="22"/>
              </w:rPr>
              <w:t>гностики</w:t>
            </w:r>
          </w:p>
        </w:tc>
      </w:tr>
    </w:tbl>
    <w:p w:rsidR="008D28A0" w:rsidRPr="00586776" w:rsidRDefault="008D28A0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D28A0" w:rsidRPr="00586776" w:rsidRDefault="00F21126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 xml:space="preserve"> Формы аттестации</w:t>
      </w:r>
    </w:p>
    <w:p w:rsidR="008D28A0" w:rsidRPr="00586776" w:rsidRDefault="008D28A0" w:rsidP="00587DAD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D28A0" w:rsidRPr="00586776" w:rsidRDefault="00F21126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D28A0" w:rsidRPr="00586776">
        <w:rPr>
          <w:rFonts w:ascii="Times New Roman" w:hAnsi="Times New Roman" w:cs="Times New Roman"/>
          <w:sz w:val="24"/>
          <w:szCs w:val="24"/>
        </w:rPr>
        <w:t>1. Текущий контроль осуществляется в форме собеседования, проверки правильности формирования практических умений.</w:t>
      </w:r>
    </w:p>
    <w:p w:rsidR="008D28A0" w:rsidRPr="00586776" w:rsidRDefault="00F21126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81ECF">
        <w:rPr>
          <w:rFonts w:ascii="Times New Roman" w:hAnsi="Times New Roman" w:cs="Times New Roman"/>
          <w:sz w:val="24"/>
          <w:szCs w:val="24"/>
        </w:rPr>
        <w:t>2</w:t>
      </w:r>
      <w:r w:rsidR="008D28A0" w:rsidRPr="00586776">
        <w:rPr>
          <w:rFonts w:ascii="Times New Roman" w:hAnsi="Times New Roman" w:cs="Times New Roman"/>
          <w:sz w:val="24"/>
          <w:szCs w:val="24"/>
        </w:rPr>
        <w:t xml:space="preserve">. Итоговая аттестация по Программе проводится в форме экзамена и должна </w:t>
      </w:r>
      <w:r w:rsidR="008D28A0" w:rsidRPr="00586776">
        <w:rPr>
          <w:rFonts w:ascii="Times New Roman" w:hAnsi="Times New Roman" w:cs="Times New Roman"/>
          <w:sz w:val="24"/>
          <w:szCs w:val="24"/>
        </w:rPr>
        <w:lastRenderedPageBreak/>
        <w:t xml:space="preserve">выявлять теоретическую и практическую подготовку </w:t>
      </w:r>
      <w:r w:rsidR="001C1F27">
        <w:rPr>
          <w:rFonts w:ascii="Times New Roman" w:hAnsi="Times New Roman" w:cs="Times New Roman"/>
          <w:sz w:val="24"/>
          <w:szCs w:val="24"/>
        </w:rPr>
        <w:t>врача-терапевта участкового</w:t>
      </w:r>
      <w:r w:rsidR="008D28A0" w:rsidRPr="0058677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квалификационных характеристик и профессиональных стандартов.</w:t>
      </w:r>
    </w:p>
    <w:p w:rsidR="008D28A0" w:rsidRPr="00586776" w:rsidRDefault="00F21126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81ECF">
        <w:rPr>
          <w:rFonts w:ascii="Times New Roman" w:hAnsi="Times New Roman" w:cs="Times New Roman"/>
          <w:sz w:val="24"/>
          <w:szCs w:val="24"/>
        </w:rPr>
        <w:t>3</w:t>
      </w:r>
      <w:r w:rsidR="008D28A0" w:rsidRPr="00586776">
        <w:rPr>
          <w:rFonts w:ascii="Times New Roman" w:hAnsi="Times New Roman" w:cs="Times New Roman"/>
          <w:sz w:val="24"/>
          <w:szCs w:val="24"/>
        </w:rPr>
        <w:t>. Обучающийся допускается к итоговой аттестации после изучения дисциплин</w:t>
      </w:r>
      <w:r w:rsidR="00DC32C1">
        <w:rPr>
          <w:rFonts w:ascii="Times New Roman" w:hAnsi="Times New Roman" w:cs="Times New Roman"/>
          <w:sz w:val="24"/>
          <w:szCs w:val="24"/>
        </w:rPr>
        <w:t>ы</w:t>
      </w:r>
      <w:r w:rsidR="008D28A0" w:rsidRPr="00586776">
        <w:rPr>
          <w:rFonts w:ascii="Times New Roman" w:hAnsi="Times New Roman" w:cs="Times New Roman"/>
          <w:sz w:val="24"/>
          <w:szCs w:val="24"/>
        </w:rPr>
        <w:t xml:space="preserve"> в объеме, предусмотренном учебным планом.</w:t>
      </w:r>
    </w:p>
    <w:p w:rsidR="008D28A0" w:rsidRPr="00586776" w:rsidRDefault="00F21126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81ECF">
        <w:rPr>
          <w:rFonts w:ascii="Times New Roman" w:hAnsi="Times New Roman" w:cs="Times New Roman"/>
          <w:sz w:val="24"/>
          <w:szCs w:val="24"/>
        </w:rPr>
        <w:t>4</w:t>
      </w:r>
      <w:r w:rsidR="008D28A0" w:rsidRPr="00586776">
        <w:rPr>
          <w:rFonts w:ascii="Times New Roman" w:hAnsi="Times New Roman" w:cs="Times New Roman"/>
          <w:sz w:val="24"/>
          <w:szCs w:val="24"/>
        </w:rPr>
        <w:t xml:space="preserve">. Обучающиеся, освоившие Программу и успешно прошедшие итоговую аттестацию, получают документ о дополнительном профессиональном образовании – </w:t>
      </w:r>
      <w:r w:rsidR="00752F2A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="008D28A0" w:rsidRPr="00586776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8D28A0" w:rsidRPr="00586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8A0" w:rsidRPr="00586776" w:rsidRDefault="008D28A0" w:rsidP="00587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8A0" w:rsidRPr="00586776" w:rsidRDefault="00F21126" w:rsidP="00587DAD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28A0" w:rsidRPr="00586776">
        <w:rPr>
          <w:rFonts w:ascii="Times New Roman" w:hAnsi="Times New Roman" w:cs="Times New Roman"/>
          <w:b/>
          <w:bCs/>
          <w:sz w:val="24"/>
          <w:szCs w:val="24"/>
        </w:rPr>
        <w:t>. Оценочные материалы</w:t>
      </w:r>
    </w:p>
    <w:p w:rsidR="008D28A0" w:rsidRPr="00586776" w:rsidRDefault="008D28A0" w:rsidP="00587DAD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8A0" w:rsidRPr="00586776" w:rsidRDefault="00F21126" w:rsidP="00F21126">
      <w:pPr>
        <w:pStyle w:val="ConsPlusTitle"/>
        <w:suppressAutoHyphens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>.1. </w:t>
      </w:r>
      <w:r w:rsidR="006B6B72" w:rsidRPr="00586776">
        <w:rPr>
          <w:rFonts w:ascii="Times New Roman" w:hAnsi="Times New Roman" w:cs="Times New Roman"/>
          <w:bCs/>
          <w:sz w:val="24"/>
          <w:szCs w:val="24"/>
        </w:rPr>
        <w:t>К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>онтрольны</w:t>
      </w:r>
      <w:r w:rsidR="006B6B72" w:rsidRPr="00586776">
        <w:rPr>
          <w:rFonts w:ascii="Times New Roman" w:hAnsi="Times New Roman" w:cs="Times New Roman"/>
          <w:bCs/>
          <w:sz w:val="24"/>
          <w:szCs w:val="24"/>
        </w:rPr>
        <w:t>е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 w:rsidR="006B6B72" w:rsidRPr="00586776">
        <w:rPr>
          <w:rFonts w:ascii="Times New Roman" w:hAnsi="Times New Roman" w:cs="Times New Roman"/>
          <w:bCs/>
          <w:sz w:val="24"/>
          <w:szCs w:val="24"/>
        </w:rPr>
        <w:t>ы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>:</w:t>
      </w:r>
    </w:p>
    <w:p w:rsidR="00853D6C" w:rsidRPr="00586776" w:rsidRDefault="00853D6C" w:rsidP="00765270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В каких случаях наиболее показано проведение стресс-эхокардиографии для диагностики ишемии миокарда</w:t>
      </w:r>
    </w:p>
    <w:p w:rsidR="00853D6C" w:rsidRPr="00586776" w:rsidRDefault="00853D6C" w:rsidP="00765270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Назовите электрокардиографические признаки ритма из АВ-соединения.</w:t>
      </w:r>
    </w:p>
    <w:p w:rsidR="00853D6C" w:rsidRPr="00586776" w:rsidRDefault="00853D6C" w:rsidP="00765270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Какие основные цели при диспансерном наблюдении пациента с сердечно-сосудистым заболеванием?</w:t>
      </w:r>
    </w:p>
    <w:p w:rsidR="00853D6C" w:rsidRPr="00586776" w:rsidRDefault="00853D6C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Каковы критерии очень высокого </w:t>
      </w:r>
      <w:r w:rsidR="004A2600">
        <w:rPr>
          <w:rFonts w:ascii="Times New Roman" w:hAnsi="Times New Roman"/>
        </w:rPr>
        <w:t>сердечно-сосудистого риска</w:t>
      </w:r>
      <w:r w:rsidRPr="00586776">
        <w:rPr>
          <w:rFonts w:ascii="Times New Roman" w:hAnsi="Times New Roman"/>
        </w:rPr>
        <w:t>?</w:t>
      </w:r>
    </w:p>
    <w:p w:rsidR="00853D6C" w:rsidRPr="00586776" w:rsidRDefault="005E54CF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При AV блокаде III степени прекращение проведения импульса может быть как в АВ узле, так и в общем стволе пучка Гиса и в ножках пучка Гиса ?</w:t>
      </w:r>
    </w:p>
    <w:p w:rsidR="00853D6C" w:rsidRPr="00586776" w:rsidRDefault="00853D6C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Каковы требования к измерению артериального давления методом Короткова</w:t>
      </w:r>
    </w:p>
    <w:p w:rsidR="005E54CF" w:rsidRPr="00586776" w:rsidRDefault="005E54CF" w:rsidP="00765270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При AV блокаде III степени прекращение проведения импульса может быть как в АВ узле, так и в общем стволе пучка Гиса и в ножках пучка Гиса ?</w:t>
      </w:r>
    </w:p>
    <w:p w:rsidR="005E54CF" w:rsidRPr="00586776" w:rsidRDefault="005E54CF" w:rsidP="00765270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Клиническая классификация ОСН (по наличию/отсутствию застоя и гипоперфузии)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Последовательность проведения реанимационных мероприятий при развитии у больного асистолии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Неотложные мероприятия в постреанимационном периоде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 Тактика лечения отека легких.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Неотложные гипертонические состояния (кризы), требующие немедленного снижения АД внутривенными препаратами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Режим дозирования альтеплазы при лечении ТЭЛА</w:t>
      </w:r>
    </w:p>
    <w:p w:rsidR="005E54CF" w:rsidRPr="00586776" w:rsidRDefault="005E54CF" w:rsidP="00765270">
      <w:pPr>
        <w:numPr>
          <w:ilvl w:val="0"/>
          <w:numId w:val="3"/>
        </w:numPr>
        <w:suppressAutoHyphens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Какие факторы риска были дополнены Фремингемская и Европейская шкалы оценки риска развития ИБС?</w:t>
      </w:r>
    </w:p>
    <w:p w:rsidR="005C2021" w:rsidRPr="00586776" w:rsidRDefault="005C2021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Лечение злокачественных (жизнеопасных) желудочковых аритмий.</w:t>
      </w:r>
    </w:p>
    <w:p w:rsidR="005C2021" w:rsidRPr="00586776" w:rsidRDefault="005C2021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Купирование тахикардии с уширенными (0,12 секунд и более) комплексами </w:t>
      </w:r>
      <w:r w:rsidRPr="00586776">
        <w:rPr>
          <w:rFonts w:ascii="Times New Roman" w:hAnsi="Times New Roman"/>
          <w:lang w:val="en-US"/>
        </w:rPr>
        <w:t>QRS</w:t>
      </w:r>
      <w:r w:rsidRPr="00586776">
        <w:rPr>
          <w:rFonts w:ascii="Times New Roman" w:hAnsi="Times New Roman"/>
        </w:rPr>
        <w:t xml:space="preserve"> неустановленного вида.</w:t>
      </w:r>
    </w:p>
    <w:p w:rsidR="005C2021" w:rsidRPr="00586776" w:rsidRDefault="005C2021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426"/>
          <w:tab w:val="left" w:pos="851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Показания к имплантации электрокардиостимулятора при приобретенных атрио-вентрикулярных блокадах у взрослых.</w:t>
      </w:r>
    </w:p>
    <w:p w:rsidR="005C2021" w:rsidRPr="00586776" w:rsidRDefault="005C2021" w:rsidP="00765270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330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Профилактика предсердно-желудочковой реципрокной тахикардии у больных с синдром Вольфа-Паркинсона-Уайта.</w:t>
      </w:r>
    </w:p>
    <w:p w:rsidR="005C2021" w:rsidRPr="00586776" w:rsidRDefault="005C2021" w:rsidP="009F79BB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Анато</w:t>
      </w:r>
      <w:r w:rsidR="009D1F64" w:rsidRPr="00586776">
        <w:rPr>
          <w:rFonts w:ascii="Times New Roman" w:hAnsi="Times New Roman"/>
        </w:rPr>
        <w:t xml:space="preserve">мия </w:t>
      </w:r>
      <w:r w:rsidR="00FA338D">
        <w:rPr>
          <w:rFonts w:ascii="Times New Roman" w:hAnsi="Times New Roman"/>
        </w:rPr>
        <w:t>ССС</w:t>
      </w:r>
      <w:r w:rsidR="009D1F64" w:rsidRPr="00586776">
        <w:rPr>
          <w:rFonts w:ascii="Times New Roman" w:hAnsi="Times New Roman"/>
        </w:rPr>
        <w:t>.</w:t>
      </w:r>
    </w:p>
    <w:p w:rsidR="005C2021" w:rsidRPr="00586776" w:rsidRDefault="005C2021" w:rsidP="009F79BB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Возможности и ограничения ЭхоКГ- метода диагностики</w:t>
      </w:r>
      <w:r w:rsidR="009D1F64" w:rsidRPr="00586776">
        <w:rPr>
          <w:rFonts w:ascii="Times New Roman" w:hAnsi="Times New Roman"/>
        </w:rPr>
        <w:t>.</w:t>
      </w:r>
    </w:p>
    <w:p w:rsidR="005C2021" w:rsidRPr="00586776" w:rsidRDefault="005C2021" w:rsidP="009F79BB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Лечение </w:t>
      </w:r>
      <w:r w:rsidR="009F79BB">
        <w:rPr>
          <w:rFonts w:ascii="Times New Roman" w:hAnsi="Times New Roman"/>
        </w:rPr>
        <w:t>стенокардии</w:t>
      </w:r>
      <w:r w:rsidR="009D1F64" w:rsidRPr="00586776">
        <w:rPr>
          <w:rFonts w:ascii="Times New Roman" w:hAnsi="Times New Roman"/>
        </w:rPr>
        <w:t>.</w:t>
      </w:r>
    </w:p>
    <w:p w:rsidR="005C2021" w:rsidRPr="00586776" w:rsidRDefault="005C2021" w:rsidP="009F79BB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426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Острый коронарный синдром (патогенез,  диагностика)</w:t>
      </w:r>
      <w:r w:rsidR="009D1F64" w:rsidRPr="00586776">
        <w:rPr>
          <w:rFonts w:ascii="Times New Roman" w:hAnsi="Times New Roman"/>
        </w:rPr>
        <w:t>.</w:t>
      </w:r>
    </w:p>
    <w:p w:rsidR="008D28A0" w:rsidRPr="00586776" w:rsidRDefault="005C2021" w:rsidP="009F79BB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426"/>
          <w:tab w:val="left" w:pos="709"/>
        </w:tabs>
        <w:suppressAutoHyphens/>
        <w:ind w:left="0" w:firstLine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Лечение больных </w:t>
      </w:r>
      <w:r w:rsidR="009F79BB">
        <w:rPr>
          <w:rFonts w:ascii="Times New Roman" w:hAnsi="Times New Roman"/>
        </w:rPr>
        <w:t>ИМ на догоспитальном этапе</w:t>
      </w:r>
      <w:r w:rsidR="009D1F64" w:rsidRPr="00586776">
        <w:rPr>
          <w:rFonts w:ascii="Times New Roman" w:hAnsi="Times New Roman"/>
        </w:rPr>
        <w:t>.</w:t>
      </w:r>
    </w:p>
    <w:p w:rsidR="009D1F64" w:rsidRPr="00586776" w:rsidRDefault="009D1F64" w:rsidP="0064033C">
      <w:pPr>
        <w:tabs>
          <w:tab w:val="num" w:pos="284"/>
          <w:tab w:val="left" w:pos="426"/>
        </w:tabs>
        <w:suppressAutoHyphens/>
        <w:jc w:val="both"/>
        <w:rPr>
          <w:rFonts w:ascii="Times New Roman" w:hAnsi="Times New Roman"/>
        </w:rPr>
      </w:pPr>
    </w:p>
    <w:p w:rsidR="008D28A0" w:rsidRPr="00586776" w:rsidRDefault="00F21126" w:rsidP="00F21126">
      <w:pPr>
        <w:pStyle w:val="ConsPlusTitle"/>
        <w:suppressAutoHyphens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6B6B72" w:rsidRPr="00586776">
        <w:rPr>
          <w:rFonts w:ascii="Times New Roman" w:hAnsi="Times New Roman" w:cs="Times New Roman"/>
          <w:bCs/>
          <w:sz w:val="24"/>
          <w:szCs w:val="24"/>
        </w:rPr>
        <w:t xml:space="preserve">Задания, выявляющие практическую подготовку </w:t>
      </w:r>
      <w:r w:rsidR="001C1F27">
        <w:rPr>
          <w:rFonts w:ascii="Times New Roman" w:hAnsi="Times New Roman" w:cs="Times New Roman"/>
          <w:bCs/>
          <w:sz w:val="24"/>
          <w:szCs w:val="24"/>
        </w:rPr>
        <w:t>врача-терапевта участкового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>: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Что отражает интервал PQ и сегмент PQ на ЭКГ? 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Укажите признаки полной блокады передней ветви левой ножки пучка Гиса на ЭКГ?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lastRenderedPageBreak/>
        <w:t>Перечислите основные признаки желудочковой тахикардии.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Какие препараты противопоказаны при беременности для лечения АГ 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Какие рекомендации по коррекции образа жизни необходимо дать больным с перемежающейся хромотой для вторичной профилактики атеротромбозов?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Какова длительность двойной антитромбоцитарной терапии у пациентов с острыми формами ИБС?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Что такое стенокардия Принцметала?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Основные физикальные и аускультативные данные при митральной недостаточности.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Заболевания, наиболее часто вызывающие   ОСН у пациентов.</w:t>
      </w:r>
    </w:p>
    <w:p w:rsidR="005C2021" w:rsidRPr="00586776" w:rsidRDefault="005C2021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426" w:hanging="284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Перечислите ЭКГ-признаки мономорфной желудочковой тахикардии.</w:t>
      </w:r>
    </w:p>
    <w:p w:rsidR="005C2021" w:rsidRPr="00586776" w:rsidRDefault="005C2021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426" w:hanging="284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Опишите методику проведения дефибрилляции.</w:t>
      </w:r>
    </w:p>
    <w:p w:rsidR="005C2021" w:rsidRPr="00586776" w:rsidRDefault="005C2021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Алгоритм кардио-пульмональной реанимации при фибрилляции желудочков.</w:t>
      </w:r>
    </w:p>
    <w:p w:rsidR="005C2021" w:rsidRPr="00586776" w:rsidRDefault="005C2021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Укажите дозу, скорость и способ введения амиодар</w:t>
      </w:r>
      <w:r w:rsidR="0064033C" w:rsidRPr="00586776">
        <w:rPr>
          <w:rFonts w:ascii="Times New Roman" w:hAnsi="Times New Roman"/>
        </w:rPr>
        <w:t>она при купировании мономорфной</w:t>
      </w:r>
      <w:r w:rsidRPr="00586776">
        <w:rPr>
          <w:rFonts w:ascii="Times New Roman" w:hAnsi="Times New Roman"/>
        </w:rPr>
        <w:t xml:space="preserve"> желудочковой тахикардии у больного сердечной недостаточностью.</w:t>
      </w:r>
    </w:p>
    <w:p w:rsidR="005B03EE" w:rsidRPr="00586776" w:rsidRDefault="005B03EE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  <w:color w:val="000000"/>
        </w:rPr>
        <w:t>Опишите последовательность фармакологической кардиоверсии при фибрилляции предсердий у больных с фракцией выброса левого желудочка ниже 40%.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Принципы организации лечения больного с острым коронарным синдромом с подьемом сегм</w:t>
      </w:r>
      <w:r w:rsidR="009F79BB">
        <w:rPr>
          <w:rFonts w:ascii="Times New Roman" w:hAnsi="Times New Roman"/>
        </w:rPr>
        <w:t>е</w:t>
      </w:r>
      <w:r w:rsidRPr="00586776">
        <w:rPr>
          <w:rFonts w:ascii="Times New Roman" w:hAnsi="Times New Roman"/>
        </w:rPr>
        <w:t xml:space="preserve">нта ST? 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Опишите кратко диагностический алгоритм ABCDE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709" w:hanging="567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Препараты, применяемые для тромболитической терапии при ТЭЛА</w:t>
      </w:r>
    </w:p>
    <w:p w:rsidR="00CE21F7" w:rsidRPr="00586776" w:rsidRDefault="00CE21F7" w:rsidP="0076527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hanging="284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Целевое время постановки диагноза ОКС с подьемом ST в профильных стационарах и СМП</w:t>
      </w:r>
    </w:p>
    <w:p w:rsidR="005B03EE" w:rsidRPr="00586776" w:rsidRDefault="005B03EE" w:rsidP="00CE21F7">
      <w:pPr>
        <w:tabs>
          <w:tab w:val="left" w:pos="0"/>
          <w:tab w:val="left" w:pos="284"/>
        </w:tabs>
        <w:suppressAutoHyphens/>
        <w:ind w:left="426" w:hanging="426"/>
        <w:jc w:val="both"/>
        <w:rPr>
          <w:rFonts w:ascii="Times New Roman" w:hAnsi="Times New Roman"/>
        </w:rPr>
      </w:pPr>
    </w:p>
    <w:p w:rsidR="00CE21F7" w:rsidRPr="00586776" w:rsidRDefault="00CE21F7" w:rsidP="00CE21F7">
      <w:pPr>
        <w:tabs>
          <w:tab w:val="left" w:pos="0"/>
          <w:tab w:val="left" w:pos="284"/>
        </w:tabs>
        <w:suppressAutoHyphens/>
        <w:ind w:left="426" w:hanging="426"/>
        <w:jc w:val="both"/>
        <w:rPr>
          <w:rFonts w:ascii="Times New Roman" w:hAnsi="Times New Roman"/>
        </w:rPr>
      </w:pPr>
    </w:p>
    <w:p w:rsidR="008D28A0" w:rsidRPr="00586776" w:rsidRDefault="00F21126" w:rsidP="00F21126">
      <w:pPr>
        <w:pStyle w:val="ConsPlusTitle"/>
        <w:suppressAutoHyphens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D28A0" w:rsidRPr="00586776">
        <w:rPr>
          <w:rFonts w:ascii="Times New Roman" w:hAnsi="Times New Roman" w:cs="Times New Roman"/>
          <w:bCs/>
          <w:sz w:val="24"/>
          <w:szCs w:val="24"/>
        </w:rPr>
        <w:t>.3. </w:t>
      </w:r>
      <w:r w:rsidR="006B6B72" w:rsidRPr="00586776">
        <w:rPr>
          <w:rFonts w:ascii="Times New Roman" w:hAnsi="Times New Roman" w:cs="Times New Roman"/>
          <w:bCs/>
          <w:sz w:val="24"/>
          <w:szCs w:val="24"/>
        </w:rPr>
        <w:t>Тестовые задания:</w:t>
      </w:r>
    </w:p>
    <w:p w:rsidR="00B373F8" w:rsidRPr="00586776" w:rsidRDefault="00B373F8" w:rsidP="0064033C">
      <w:pPr>
        <w:suppressAutoHyphens/>
        <w:jc w:val="both"/>
        <w:rPr>
          <w:rFonts w:ascii="Times New Roman" w:hAnsi="Times New Roman"/>
        </w:rPr>
      </w:pPr>
    </w:p>
    <w:p w:rsidR="00FB739B" w:rsidRPr="00586776" w:rsidRDefault="00CE21F7" w:rsidP="0076527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Инструкция: Выберите правильные ответы, характеризующие те или иные    изм</w:t>
      </w:r>
      <w:r w:rsidRPr="00586776">
        <w:rPr>
          <w:rFonts w:ascii="Times New Roman" w:hAnsi="Times New Roman"/>
        </w:rPr>
        <w:t>е</w:t>
      </w:r>
      <w:r w:rsidRPr="00586776">
        <w:rPr>
          <w:rFonts w:ascii="Times New Roman" w:hAnsi="Times New Roman"/>
        </w:rPr>
        <w:t>нения предложенной электрокардиограммы:</w:t>
      </w:r>
      <w:r w:rsidR="00FB739B" w:rsidRPr="00586776">
        <w:rPr>
          <w:rFonts w:ascii="Times New Roman" w:hAnsi="Times New Roman"/>
        </w:rPr>
        <w:t xml:space="preserve"> </w:t>
      </w:r>
    </w:p>
    <w:p w:rsidR="00CE21F7" w:rsidRPr="00586776" w:rsidRDefault="000A168F" w:rsidP="00FA15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  <w:noProof/>
        </w:rPr>
        <w:drawing>
          <wp:inline distT="0" distB="0" distL="0" distR="0">
            <wp:extent cx="5943600" cy="1310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9B" w:rsidRPr="00586776" w:rsidRDefault="00FB739B" w:rsidP="00FA15CD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А. Синоатриальная блокада II степени</w:t>
      </w:r>
    </w:p>
    <w:p w:rsidR="00FB739B" w:rsidRPr="00586776" w:rsidRDefault="00FB739B" w:rsidP="00FA15C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Б. Атриовентрикулярная блокада I степени</w:t>
      </w:r>
    </w:p>
    <w:p w:rsidR="00FB739B" w:rsidRPr="00586776" w:rsidRDefault="00FB739B" w:rsidP="00FA15C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В. Атриовентрикулярная блокада II степени Мобитц I</w:t>
      </w:r>
    </w:p>
    <w:p w:rsidR="00FB739B" w:rsidRPr="00586776" w:rsidRDefault="00FB739B" w:rsidP="00FA15C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Г. Атриовентрикулярная блокада II степени Мобитц II</w:t>
      </w:r>
    </w:p>
    <w:p w:rsidR="00FB739B" w:rsidRPr="00586776" w:rsidRDefault="00FB739B" w:rsidP="00FA15CD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586776">
        <w:rPr>
          <w:rFonts w:ascii="Times New Roman" w:hAnsi="Times New Roman"/>
        </w:rPr>
        <w:t>Д. Блокированные предсердные экстрасистолы</w:t>
      </w:r>
    </w:p>
    <w:p w:rsidR="00FB739B" w:rsidRPr="00586776" w:rsidRDefault="00FB739B" w:rsidP="00FA15C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586776">
        <w:rPr>
          <w:rFonts w:ascii="Times New Roman" w:hAnsi="Times New Roman"/>
        </w:rPr>
        <w:t>Ответ:   В</w:t>
      </w:r>
      <w:r w:rsidRPr="00586776">
        <w:rPr>
          <w:rFonts w:ascii="Times New Roman" w:hAnsi="Times New Roman"/>
          <w:bCs/>
        </w:rPr>
        <w:t xml:space="preserve"> </w:t>
      </w:r>
    </w:p>
    <w:p w:rsidR="00FA15CD" w:rsidRPr="00586776" w:rsidRDefault="00FA15CD" w:rsidP="00FA15CD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FB739B" w:rsidRPr="00586776" w:rsidRDefault="00FB739B" w:rsidP="00961F41">
      <w:pPr>
        <w:numPr>
          <w:ilvl w:val="0"/>
          <w:numId w:val="9"/>
        </w:numPr>
        <w:tabs>
          <w:tab w:val="left" w:pos="426"/>
        </w:tabs>
        <w:rPr>
          <w:rFonts w:ascii="Times New Roman" w:hAnsi="Times New Roman"/>
        </w:rPr>
      </w:pPr>
      <w:r w:rsidRPr="00586776">
        <w:rPr>
          <w:rFonts w:ascii="Times New Roman" w:hAnsi="Times New Roman"/>
          <w:bCs/>
        </w:rPr>
        <w:t>Инструкция: установите соответствие:</w:t>
      </w:r>
      <w:r w:rsidRPr="00586776">
        <w:rPr>
          <w:rFonts w:ascii="Times New Roman" w:hAnsi="Times New Roman"/>
        </w:rPr>
        <w:t xml:space="preserve"> </w:t>
      </w:r>
    </w:p>
    <w:p w:rsidR="00FB739B" w:rsidRPr="00586776" w:rsidRDefault="00FB739B" w:rsidP="00FA15CD">
      <w:pPr>
        <w:tabs>
          <w:tab w:val="left" w:pos="1020"/>
        </w:tabs>
        <w:jc w:val="both"/>
        <w:rPr>
          <w:rFonts w:ascii="Times New Roman" w:hAnsi="Times New Roman"/>
        </w:rPr>
      </w:pPr>
      <w:r w:rsidRPr="00586776">
        <w:rPr>
          <w:rFonts w:ascii="Times New Roman" w:hAnsi="Times New Roman"/>
        </w:rPr>
        <w:t>При обучении медработников</w:t>
      </w:r>
      <w:r w:rsidRPr="00586776">
        <w:rPr>
          <w:rFonts w:ascii="Times New Roman" w:hAnsi="Times New Roman"/>
          <w:bCs/>
          <w:color w:val="000000"/>
        </w:rPr>
        <w:t>, имеющих среднее профессиональное образование и раб</w:t>
      </w:r>
      <w:r w:rsidRPr="00586776">
        <w:rPr>
          <w:rFonts w:ascii="Times New Roman" w:hAnsi="Times New Roman"/>
          <w:bCs/>
          <w:color w:val="000000"/>
        </w:rPr>
        <w:t>о</w:t>
      </w:r>
      <w:r w:rsidRPr="00586776">
        <w:rPr>
          <w:rFonts w:ascii="Times New Roman" w:hAnsi="Times New Roman"/>
          <w:bCs/>
          <w:color w:val="000000"/>
        </w:rPr>
        <w:t>тающих в кардиологическом отделении, на к</w:t>
      </w:r>
      <w:r w:rsidRPr="00586776">
        <w:rPr>
          <w:rFonts w:ascii="Times New Roman" w:hAnsi="Times New Roman"/>
          <w:bCs/>
        </w:rPr>
        <w:t>акие   проявления стенокардии напряжения у пациентов они должны обращать внимание?</w:t>
      </w:r>
    </w:p>
    <w:tbl>
      <w:tblPr>
        <w:tblW w:w="93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406"/>
      </w:tblGrid>
      <w:tr w:rsidR="00FB739B" w:rsidRPr="00A43432" w:rsidTr="00FA15CD">
        <w:trPr>
          <w:trHeight w:val="5055"/>
        </w:trPr>
        <w:tc>
          <w:tcPr>
            <w:tcW w:w="3934" w:type="dxa"/>
          </w:tcPr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A43432">
              <w:rPr>
                <w:rFonts w:ascii="Times New Roman" w:hAnsi="Times New Roman"/>
              </w:rPr>
              <w:t xml:space="preserve">. Типичные жалобы больного 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  <w:bCs/>
              </w:rPr>
            </w:pP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lang w:val="en-US"/>
              </w:rPr>
              <w:t>II</w:t>
            </w:r>
            <w:r w:rsidRPr="00A43432">
              <w:rPr>
                <w:rFonts w:ascii="Times New Roman" w:hAnsi="Times New Roman"/>
              </w:rPr>
              <w:t xml:space="preserve">. Типичная локализация  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ощущений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lang w:val="en-US"/>
              </w:rPr>
              <w:t>III</w:t>
            </w:r>
            <w:r w:rsidRPr="00A43432">
              <w:rPr>
                <w:rFonts w:ascii="Times New Roman" w:hAnsi="Times New Roman"/>
              </w:rPr>
              <w:t>.  Атипичная локализация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    ощущений  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  <w:lang w:val="en-US"/>
              </w:rPr>
              <w:t>IV</w:t>
            </w:r>
            <w:r w:rsidRPr="00A43432">
              <w:rPr>
                <w:rFonts w:ascii="Times New Roman" w:hAnsi="Times New Roman"/>
              </w:rPr>
              <w:t>. Продолжительность, провок</w:t>
            </w:r>
            <w:r w:rsidRPr="00A43432">
              <w:rPr>
                <w:rFonts w:ascii="Times New Roman" w:hAnsi="Times New Roman"/>
              </w:rPr>
              <w:t>а</w:t>
            </w:r>
            <w:r w:rsidRPr="00A43432">
              <w:rPr>
                <w:rFonts w:ascii="Times New Roman" w:hAnsi="Times New Roman"/>
              </w:rPr>
              <w:t xml:space="preserve">ция и купирование ощущений 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6" w:type="dxa"/>
          </w:tcPr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А. Наличие дискомфорта в груди (сдавление, н</w:t>
            </w:r>
            <w:r w:rsidRPr="00A43432">
              <w:rPr>
                <w:rFonts w:ascii="Times New Roman" w:hAnsi="Times New Roman"/>
              </w:rPr>
              <w:t>е</w:t>
            </w:r>
            <w:r w:rsidRPr="00A43432">
              <w:rPr>
                <w:rFonts w:ascii="Times New Roman" w:hAnsi="Times New Roman"/>
              </w:rPr>
              <w:t>хватка воздуха,     жжение, одышка)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Б.  Загрудинная область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В.  Область слева от грудины,     эпигастрий, шея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Г.  Продолжительность боли при        стенокардии составляет 10-20 сек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Д. Продолжительность до 10 мин 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Е.Провоцируются физическим       стрессом 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Ж. Купируются в течение 1-2 мин  в покое или после приема     нитроглицерина</w:t>
            </w:r>
          </w:p>
          <w:p w:rsidR="00FB739B" w:rsidRPr="00A43432" w:rsidRDefault="00FB739B" w:rsidP="00FA15CD">
            <w:pPr>
              <w:jc w:val="both"/>
              <w:rPr>
                <w:rFonts w:ascii="Times New Roman" w:hAnsi="Times New Roman"/>
                <w:bCs/>
              </w:rPr>
            </w:pPr>
            <w:r w:rsidRPr="00A43432">
              <w:rPr>
                <w:rFonts w:ascii="Times New Roman" w:hAnsi="Times New Roman"/>
              </w:rPr>
              <w:t xml:space="preserve">З. Купируется в течение 20 мин  </w:t>
            </w:r>
          </w:p>
        </w:tc>
      </w:tr>
    </w:tbl>
    <w:p w:rsidR="00FB739B" w:rsidRPr="00586776" w:rsidRDefault="00FB739B" w:rsidP="00FA15CD">
      <w:pPr>
        <w:rPr>
          <w:rFonts w:ascii="Times New Roman" w:hAnsi="Times New Roman"/>
        </w:rPr>
      </w:pPr>
      <w:r w:rsidRPr="00586776">
        <w:rPr>
          <w:rFonts w:ascii="Times New Roman" w:hAnsi="Times New Roman"/>
        </w:rPr>
        <w:t xml:space="preserve">  Ответ: .  </w:t>
      </w:r>
      <w:r w:rsidRPr="00586776">
        <w:rPr>
          <w:rFonts w:ascii="Times New Roman" w:hAnsi="Times New Roman"/>
          <w:lang w:val="en-US"/>
        </w:rPr>
        <w:t>I</w:t>
      </w:r>
      <w:r w:rsidRPr="00586776">
        <w:rPr>
          <w:rFonts w:ascii="Times New Roman" w:hAnsi="Times New Roman"/>
        </w:rPr>
        <w:t xml:space="preserve">  А;  </w:t>
      </w:r>
      <w:r w:rsidRPr="00586776">
        <w:rPr>
          <w:rFonts w:ascii="Times New Roman" w:hAnsi="Times New Roman"/>
          <w:lang w:val="en-US"/>
        </w:rPr>
        <w:t>II</w:t>
      </w:r>
      <w:r w:rsidRPr="00586776">
        <w:rPr>
          <w:rFonts w:ascii="Times New Roman" w:hAnsi="Times New Roman"/>
        </w:rPr>
        <w:t xml:space="preserve">. Б; </w:t>
      </w:r>
      <w:r w:rsidRPr="00586776">
        <w:rPr>
          <w:rFonts w:ascii="Times New Roman" w:hAnsi="Times New Roman"/>
          <w:lang w:val="en-US"/>
        </w:rPr>
        <w:t>III</w:t>
      </w:r>
      <w:r w:rsidRPr="00586776">
        <w:rPr>
          <w:rFonts w:ascii="Times New Roman" w:hAnsi="Times New Roman"/>
        </w:rPr>
        <w:t xml:space="preserve">.  В;  </w:t>
      </w:r>
      <w:r w:rsidRPr="00586776">
        <w:rPr>
          <w:rFonts w:ascii="Times New Roman" w:hAnsi="Times New Roman"/>
          <w:lang w:val="en-US"/>
        </w:rPr>
        <w:t>IV</w:t>
      </w:r>
      <w:r w:rsidRPr="00586776">
        <w:rPr>
          <w:rFonts w:ascii="Times New Roman" w:hAnsi="Times New Roman"/>
        </w:rPr>
        <w:t>. Д</w:t>
      </w:r>
      <w:r w:rsidRPr="00586776">
        <w:rPr>
          <w:rFonts w:ascii="Times New Roman" w:hAnsi="Times New Roman"/>
          <w:color w:val="FF0000"/>
        </w:rPr>
        <w:t xml:space="preserve">, </w:t>
      </w:r>
      <w:r w:rsidRPr="00586776">
        <w:rPr>
          <w:rFonts w:ascii="Times New Roman" w:hAnsi="Times New Roman"/>
        </w:rPr>
        <w:t>Е, Ж</w:t>
      </w:r>
    </w:p>
    <w:p w:rsidR="00FA15CD" w:rsidRPr="00586776" w:rsidRDefault="00FA15CD" w:rsidP="00FA15CD">
      <w:pPr>
        <w:rPr>
          <w:rFonts w:ascii="Times New Roman" w:hAnsi="Times New Roman"/>
          <w:b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Инструкция: Выберите правильные ответы, характеризующие те или иные    измен</w:t>
            </w:r>
            <w:r w:rsidRPr="00A43432">
              <w:rPr>
                <w:rFonts w:ascii="Times New Roman" w:hAnsi="Times New Roman"/>
              </w:rPr>
              <w:t>е</w:t>
            </w:r>
            <w:r w:rsidRPr="00A43432">
              <w:rPr>
                <w:rFonts w:ascii="Times New Roman" w:hAnsi="Times New Roman"/>
              </w:rPr>
              <w:t>ния предложенной электрокардиограммы:</w:t>
            </w:r>
          </w:p>
          <w:p w:rsidR="00FB739B" w:rsidRPr="00A43432" w:rsidRDefault="000A168F" w:rsidP="00FA1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"/>
              </w:rPr>
            </w:pPr>
            <w:r w:rsidRPr="00A4343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04560" cy="1325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5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39B" w:rsidRPr="00A43432" w:rsidRDefault="00FB739B" w:rsidP="00FA15C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А. Синоатриальная блокада II степени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Б. Атриовентрикулярная блокада I степени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В. Атриовентрикулярная блокада II степени Мобитц I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Г. Атриовентрикулярная блокада II степени Мобитц II</w:t>
            </w:r>
          </w:p>
          <w:p w:rsidR="00FB739B" w:rsidRPr="00A43432" w:rsidRDefault="00FB739B" w:rsidP="00FA15C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Д. Блокированные предсердные экстрасистолы</w:t>
            </w: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Ответ:   В</w:t>
            </w:r>
          </w:p>
          <w:p w:rsidR="00FB739B" w:rsidRPr="00A43432" w:rsidRDefault="00FB739B" w:rsidP="00FA15CD">
            <w:pPr>
              <w:ind w:left="-180" w:firstLine="180"/>
              <w:rPr>
                <w:rFonts w:ascii="Times New Roman" w:hAnsi="Times New Roman"/>
                <w:bCs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Перечислите возможные причины центрального апноэ:</w:t>
            </w:r>
          </w:p>
          <w:p w:rsidR="00FB739B" w:rsidRPr="00A43432" w:rsidRDefault="00FB739B" w:rsidP="00765270">
            <w:pPr>
              <w:numPr>
                <w:ilvl w:val="0"/>
                <w:numId w:val="6"/>
              </w:numPr>
              <w:ind w:hanging="759"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Тяжелая сердечная недостаточность</w:t>
            </w:r>
          </w:p>
          <w:p w:rsidR="00FB739B" w:rsidRPr="00A43432" w:rsidRDefault="00FB739B" w:rsidP="00765270">
            <w:pPr>
              <w:numPr>
                <w:ilvl w:val="0"/>
                <w:numId w:val="6"/>
              </w:numPr>
              <w:ind w:hanging="759"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Полипы носа</w:t>
            </w:r>
          </w:p>
          <w:p w:rsidR="00FB739B" w:rsidRPr="00A43432" w:rsidRDefault="00FB739B" w:rsidP="00765270">
            <w:pPr>
              <w:numPr>
                <w:ilvl w:val="0"/>
                <w:numId w:val="6"/>
              </w:numPr>
              <w:ind w:hanging="759"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Синдром Ундины</w:t>
            </w:r>
          </w:p>
          <w:p w:rsidR="00FB739B" w:rsidRPr="00A43432" w:rsidRDefault="00FB739B" w:rsidP="00765270">
            <w:pPr>
              <w:numPr>
                <w:ilvl w:val="0"/>
                <w:numId w:val="6"/>
              </w:numPr>
              <w:ind w:hanging="759"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Повреждения ствола головного мозга</w:t>
            </w:r>
          </w:p>
          <w:p w:rsidR="00FB739B" w:rsidRPr="00A43432" w:rsidRDefault="00FB739B" w:rsidP="00765270">
            <w:pPr>
              <w:numPr>
                <w:ilvl w:val="0"/>
                <w:numId w:val="6"/>
              </w:numPr>
              <w:ind w:hanging="759"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Гипотиреоз</w:t>
            </w: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Ответ: 1,3,4</w:t>
            </w:r>
          </w:p>
          <w:p w:rsidR="00FA15CD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A15CD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Характеристика систолических шумов.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87"/>
              <w:gridCol w:w="4235"/>
            </w:tblGrid>
            <w:tr w:rsidR="00FB739B" w:rsidRPr="00A43432" w:rsidTr="00FA15CD">
              <w:trPr>
                <w:trHeight w:val="1"/>
              </w:trPr>
              <w:tc>
                <w:tcPr>
                  <w:tcW w:w="4287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I. Шум при митральном пороке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II. Шум при пролапсе митрального клапана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lastRenderedPageBreak/>
                    <w:t>III. Шум при аортальном пороке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IV. Шум при гипертрофической ка</w:t>
                  </w:r>
                  <w:r w:rsidRPr="00A43432">
                    <w:rPr>
                      <w:rFonts w:ascii="Times New Roman" w:hAnsi="Times New Roman"/>
                    </w:rPr>
                    <w:t>р</w:t>
                  </w:r>
                  <w:r w:rsidRPr="00A43432">
                    <w:rPr>
                      <w:rFonts w:ascii="Times New Roman" w:hAnsi="Times New Roman"/>
                    </w:rPr>
                    <w:t>диомиопатии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lastRenderedPageBreak/>
                    <w:t>А.Убывающий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  <w:color w:val="004DBB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Б. Ромбовидный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Связан с I тоном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Г. Проводится на сосуды шеи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Д. Точка наилучшего выслушивания </w:t>
                  </w:r>
                  <w:r w:rsidRPr="00A43432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A43432">
                    <w:rPr>
                      <w:rFonts w:ascii="Times New Roman" w:hAnsi="Times New Roman"/>
                    </w:rPr>
                    <w:t xml:space="preserve">– </w:t>
                  </w:r>
                  <w:r w:rsidRPr="00A43432">
                    <w:rPr>
                      <w:rFonts w:ascii="Times New Roman" w:hAnsi="Times New Roman"/>
                    </w:rPr>
                    <w:lastRenderedPageBreak/>
                    <w:t>верхушка сердца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Е. Усиливается в вертикальном пол</w:t>
                  </w:r>
                  <w:r w:rsidRPr="00A43432">
                    <w:rPr>
                      <w:rFonts w:ascii="Times New Roman" w:hAnsi="Times New Roman"/>
                    </w:rPr>
                    <w:t>о</w:t>
                  </w:r>
                  <w:r w:rsidRPr="00A43432">
                    <w:rPr>
                      <w:rFonts w:ascii="Times New Roman" w:hAnsi="Times New Roman"/>
                    </w:rPr>
                    <w:t>жении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lastRenderedPageBreak/>
              <w:t xml:space="preserve"> Ответ: I. А,В,Д;  II. А, Д, Е;  III. Б, Г;   IV. Б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 Абсолютные и относительные противопоказания для назначения бета-адреноблокаторов</w:t>
            </w:r>
          </w:p>
          <w:tbl>
            <w:tblPr>
              <w:tblW w:w="8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1"/>
              <w:gridCol w:w="4387"/>
            </w:tblGrid>
            <w:tr w:rsidR="00FB739B" w:rsidRPr="00A43432" w:rsidTr="00FA15CD">
              <w:trPr>
                <w:trHeight w:val="534"/>
              </w:trPr>
              <w:tc>
                <w:tcPr>
                  <w:tcW w:w="4361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>. Абсолютные противопоказания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>. Относительные противопоказания</w:t>
                  </w:r>
                </w:p>
              </w:tc>
              <w:tc>
                <w:tcPr>
                  <w:tcW w:w="4387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А.Кардиогенный шок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Б. Синдром слабости синусового узла при наличии  искусственного водителя ритма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Атеросклероз сосудов нижних к</w:t>
                  </w:r>
                  <w:r w:rsidRPr="00A43432">
                    <w:rPr>
                      <w:rFonts w:ascii="Times New Roman" w:hAnsi="Times New Roman"/>
                    </w:rPr>
                    <w:t>о</w:t>
                  </w:r>
                  <w:r w:rsidRPr="00A43432">
                    <w:rPr>
                      <w:rFonts w:ascii="Times New Roman" w:hAnsi="Times New Roman"/>
                    </w:rPr>
                    <w:t>нечностей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Г. Язвенная болезнь желудка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Д. Бронхиальная астма 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Ответ: I. А,Д;  II.  В,Г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Основные характеристики тромболитических препаратов: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1"/>
              <w:gridCol w:w="5174"/>
            </w:tblGrid>
            <w:tr w:rsidR="00FB739B" w:rsidRPr="00A43432" w:rsidTr="00FA15CD">
              <w:tc>
                <w:tcPr>
                  <w:tcW w:w="4431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>. Стрептокиназа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>.  Тканевой активатор плазминогена (альтеплаза)</w:t>
                  </w:r>
                </w:p>
              </w:tc>
              <w:tc>
                <w:tcPr>
                  <w:tcW w:w="5174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А. Б</w:t>
                  </w:r>
                  <w:r w:rsidRPr="00A43432">
                    <w:rPr>
                      <w:rFonts w:ascii="Times New Roman" w:hAnsi="Times New Roman"/>
                      <w:bCs/>
                    </w:rPr>
                    <w:t xml:space="preserve">елок, получаемый из культуры ß-гемолитического стрептококка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Б. Фибринспецифичен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Имеет выраженные антигенные свойства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Г. Фермент, синтезируемый эндотелиальными клетками млекопитающих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  <w:bCs/>
                    </w:rPr>
                  </w:pPr>
                  <w:r w:rsidRPr="00A43432">
                    <w:rPr>
                      <w:rFonts w:ascii="Times New Roman" w:hAnsi="Times New Roman"/>
                    </w:rPr>
                    <w:t>Д. Непрямой активатор плазминогена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 Ответ: .  I.  А, В, Д;   II.  Б, Г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Признаки насыщения и интоксикации сердечными гликозидами</w:t>
            </w:r>
          </w:p>
          <w:tbl>
            <w:tblPr>
              <w:tblW w:w="8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4"/>
              <w:gridCol w:w="4104"/>
            </w:tblGrid>
            <w:tr w:rsidR="00FB739B" w:rsidRPr="00A43432" w:rsidTr="00FA15CD">
              <w:tc>
                <w:tcPr>
                  <w:tcW w:w="4644" w:type="dxa"/>
                </w:tcPr>
                <w:p w:rsidR="00FB739B" w:rsidRPr="00A43432" w:rsidRDefault="00FA15CD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-</w:t>
                  </w:r>
                  <w:r w:rsidR="00FB739B"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="00FB739B" w:rsidRPr="00A43432">
                    <w:rPr>
                      <w:rFonts w:ascii="Times New Roman" w:hAnsi="Times New Roman"/>
                    </w:rPr>
                    <w:t xml:space="preserve">. Признаки насыщения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>. При</w:t>
                  </w:r>
                  <w:r w:rsidRPr="00A43432">
                    <w:rPr>
                      <w:rFonts w:ascii="Times New Roman" w:hAnsi="Times New Roman"/>
                    </w:rPr>
                    <w:cr/>
                    <w:t xml:space="preserve">наки интоксикации </w:t>
                  </w:r>
                </w:p>
              </w:tc>
              <w:tc>
                <w:tcPr>
                  <w:tcW w:w="4104" w:type="dxa"/>
                </w:tcPr>
                <w:p w:rsidR="00FB739B" w:rsidRPr="00A43432" w:rsidRDefault="00FB739B" w:rsidP="00FA15CD">
                  <w:pPr>
                    <w:ind w:right="252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А. Укорочение интервала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QT</w:t>
                  </w:r>
                </w:p>
                <w:p w:rsidR="00FB739B" w:rsidRPr="00A43432" w:rsidRDefault="00FB739B" w:rsidP="00FA15CD">
                  <w:pPr>
                    <w:ind w:right="252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Б. Корытообразная  депрессия се</w:t>
                  </w:r>
                  <w:r w:rsidRPr="00A43432">
                    <w:rPr>
                      <w:rFonts w:ascii="Times New Roman" w:hAnsi="Times New Roman"/>
                    </w:rPr>
                    <w:t>г</w:t>
                  </w:r>
                  <w:r w:rsidRPr="00A43432">
                    <w:rPr>
                      <w:rFonts w:ascii="Times New Roman" w:hAnsi="Times New Roman"/>
                    </w:rPr>
                    <w:t xml:space="preserve">мента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ST</w:t>
                  </w:r>
                </w:p>
                <w:p w:rsidR="00FB739B" w:rsidRPr="00A43432" w:rsidRDefault="00FB739B" w:rsidP="00FA15CD">
                  <w:pPr>
                    <w:ind w:right="116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Развитие брадикардии</w:t>
                  </w:r>
                </w:p>
                <w:p w:rsidR="00FB739B" w:rsidRPr="00A43432" w:rsidRDefault="00FB739B" w:rsidP="00FA15CD">
                  <w:pPr>
                    <w:ind w:right="72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Г. Появление желудочковых экстр</w:t>
                  </w:r>
                  <w:r w:rsidRPr="00A43432">
                    <w:rPr>
                      <w:rFonts w:ascii="Times New Roman" w:hAnsi="Times New Roman"/>
                    </w:rPr>
                    <w:t>а</w:t>
                  </w:r>
                  <w:r w:rsidRPr="00A43432">
                    <w:rPr>
                      <w:rFonts w:ascii="Times New Roman" w:hAnsi="Times New Roman"/>
                    </w:rPr>
                    <w:t>систол</w:t>
                  </w:r>
                </w:p>
                <w:p w:rsidR="00FB739B" w:rsidRPr="00A43432" w:rsidRDefault="00FB739B" w:rsidP="00FA15CD">
                  <w:pPr>
                    <w:ind w:right="116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Д.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AV</w:t>
                  </w:r>
                  <w:r w:rsidRPr="00A43432">
                    <w:rPr>
                      <w:rFonts w:ascii="Times New Roman" w:hAnsi="Times New Roman"/>
                    </w:rPr>
                    <w:t xml:space="preserve"> блокада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 степени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Ответ: I.  А,Б,В,Д;  II.  Г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Необходимо ли при реабилитации обучать больного, имеющего высокий риск    развития  ИБС, или больного стенокардией? 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2"/>
              <w:gridCol w:w="5387"/>
            </w:tblGrid>
            <w:tr w:rsidR="00FB739B" w:rsidRPr="00A43432" w:rsidTr="00FA15CD">
              <w:tc>
                <w:tcPr>
                  <w:tcW w:w="3652" w:type="dxa"/>
                </w:tcPr>
                <w:p w:rsidR="00FB739B" w:rsidRPr="00A43432" w:rsidRDefault="00FB739B" w:rsidP="00FA15CD">
                  <w:pPr>
                    <w:ind w:right="-567"/>
                    <w:outlineLvl w:val="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>. Если да, то чему?</w:t>
                  </w:r>
                </w:p>
                <w:p w:rsidR="00FB739B" w:rsidRPr="00A43432" w:rsidRDefault="00FB739B" w:rsidP="00FA15CD">
                  <w:pPr>
                    <w:ind w:right="-567"/>
                    <w:outlineLvl w:val="0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right="-567"/>
                    <w:outlineLvl w:val="0"/>
                    <w:rPr>
                      <w:rFonts w:ascii="Times New Roman" w:hAnsi="Times New Roman"/>
                      <w:bCs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 xml:space="preserve">. Если нет, то почему?   </w:t>
                  </w:r>
                </w:p>
              </w:tc>
              <w:tc>
                <w:tcPr>
                  <w:tcW w:w="5387" w:type="dxa"/>
                </w:tcPr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А. Чтобы избегать самолечения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Б.  Чтобы избегать развития депрессии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 Чтобы выполнял немедикаментозные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мероприятия с целью контроля факторов  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риска  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Г. Чтобы знал общую характеристику  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лекарственных препаратов, 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lastRenderedPageBreak/>
                    <w:t xml:space="preserve">рекомендованных больному,  включая        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возможные побочные реакции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  <w:bCs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Д. Нет оснований не обучать           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lastRenderedPageBreak/>
              <w:t xml:space="preserve">  Ответ: I   В,Г; II. Д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Инструкция: выберете один правильный ответ: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Диспансеризация работающего населения осуществляется: 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А. Ежегодно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Б.  1 раз в квартал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В.  1 раз в 2 года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Г.  1 раз в 5 лет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Д.  1 раз в 3 года</w:t>
            </w: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Ответ: В</w:t>
            </w:r>
          </w:p>
          <w:p w:rsidR="00FA15CD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961F4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Инструкция: выберете один правильный ответ: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Если у беременной нет экстрагенитальной патологии, она осматривается терапевтом: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А. Каждый месяц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Б.  Не осматривается ни разу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В.  Осматривается трижды за беременность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Г.  Осматривается в начале и в конце беременности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Д.  Осматривается однократно</w:t>
            </w: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Ответ: В</w:t>
            </w:r>
          </w:p>
          <w:p w:rsidR="00FA15CD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A15CD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12. </w:t>
            </w:r>
            <w:r w:rsidR="00FB739B" w:rsidRPr="00A43432">
              <w:rPr>
                <w:rFonts w:ascii="Times New Roman" w:hAnsi="Times New Roman"/>
              </w:rPr>
              <w:t>Инструкция: выберете один правильный ответ: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Факторы, которые оцениваются при аттестации рабочих мест: 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А. Заработная плата работника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Б. Условия труда 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В. Возраст работника 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Г. Стаж работы в профессии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Д. Длительность воздействия вредных факторов</w:t>
            </w: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Ответ: Б</w:t>
            </w:r>
          </w:p>
        </w:tc>
      </w:tr>
      <w:tr w:rsidR="00FB739B" w:rsidRPr="00A43432" w:rsidTr="00FB739B">
        <w:tc>
          <w:tcPr>
            <w:tcW w:w="9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4"/>
              <w:gridCol w:w="3694"/>
            </w:tblGrid>
            <w:tr w:rsidR="00FB739B" w:rsidRPr="00A43432" w:rsidTr="00FB739B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3694" w:type="dxa"/>
                </w:tcPr>
                <w:p w:rsidR="00FB739B" w:rsidRPr="00A43432" w:rsidRDefault="00FB739B" w:rsidP="00FA15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94" w:type="dxa"/>
                </w:tcPr>
                <w:p w:rsidR="00FB739B" w:rsidRPr="00A43432" w:rsidRDefault="00FB739B" w:rsidP="00FA15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13. </w:t>
            </w:r>
            <w:r w:rsidR="00FB739B"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Какие из представленных проявлений заболевании  характерны для стенокардии напряж</w:t>
            </w:r>
            <w:r w:rsidRPr="00A43432">
              <w:rPr>
                <w:rFonts w:ascii="Times New Roman" w:hAnsi="Times New Roman"/>
              </w:rPr>
              <w:t>е</w:t>
            </w:r>
            <w:r w:rsidRPr="00A43432">
              <w:rPr>
                <w:rFonts w:ascii="Times New Roman" w:hAnsi="Times New Roman"/>
              </w:rPr>
              <w:t>ния?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1"/>
              <w:gridCol w:w="4846"/>
            </w:tblGrid>
            <w:tr w:rsidR="00FB739B" w:rsidRPr="00A43432" w:rsidTr="00FA15CD">
              <w:tc>
                <w:tcPr>
                  <w:tcW w:w="4261" w:type="dxa"/>
                </w:tcPr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. Типичные жалобы больного 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>. Типичная локализация  ощущений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A43432">
                    <w:rPr>
                      <w:rFonts w:ascii="Times New Roman" w:hAnsi="Times New Roman"/>
                    </w:rPr>
                    <w:t>.  Атипичная локализация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 ощущений  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IV</w:t>
                  </w:r>
                  <w:r w:rsidRPr="00A43432">
                    <w:rPr>
                      <w:rFonts w:ascii="Times New Roman" w:hAnsi="Times New Roman"/>
                    </w:rPr>
                    <w:t xml:space="preserve">. Продолжительность, провокация   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и купирование ощущений 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46" w:type="dxa"/>
                </w:tcPr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А. Наличие дискомфорта в груди (сдавл</w:t>
                  </w:r>
                  <w:r w:rsidRPr="00A43432">
                    <w:rPr>
                      <w:rFonts w:ascii="Times New Roman" w:hAnsi="Times New Roman"/>
                    </w:rPr>
                    <w:t>е</w:t>
                  </w:r>
                  <w:r w:rsidRPr="00A43432">
                    <w:rPr>
                      <w:rFonts w:ascii="Times New Roman" w:hAnsi="Times New Roman"/>
                    </w:rPr>
                    <w:t>ние, нехватка воздуха</w:t>
                  </w:r>
                  <w:r w:rsidR="00FA15CD" w:rsidRPr="00A43432">
                    <w:rPr>
                      <w:rFonts w:ascii="Times New Roman" w:hAnsi="Times New Roman"/>
                    </w:rPr>
                    <w:t xml:space="preserve">, </w:t>
                  </w:r>
                  <w:r w:rsidRPr="00A43432">
                    <w:rPr>
                      <w:rFonts w:ascii="Times New Roman" w:hAnsi="Times New Roman"/>
                    </w:rPr>
                    <w:t>жжение, одышка)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Б.  Загрудинная область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 Область слева от грудины, эпигастрий, шея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Г.  Продолжительность боли при   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стенокардии составляет 10-20 сек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Д. Продолжительность до 10 мин 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Е.  Провоцируются физическим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 стрессом 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Ж. Купируются в течение 1-2 мин</w:t>
                  </w:r>
                  <w:r w:rsidR="00FA15CD" w:rsidRPr="00A43432">
                    <w:rPr>
                      <w:rFonts w:ascii="Times New Roman" w:hAnsi="Times New Roman"/>
                    </w:rPr>
                    <w:t xml:space="preserve"> </w:t>
                  </w:r>
                  <w:r w:rsidRPr="00A43432">
                    <w:rPr>
                      <w:rFonts w:ascii="Times New Roman" w:hAnsi="Times New Roman"/>
                    </w:rPr>
                    <w:t>в покое или после приема</w:t>
                  </w:r>
                  <w:r w:rsidR="00FA15CD" w:rsidRPr="00A43432">
                    <w:rPr>
                      <w:rFonts w:ascii="Times New Roman" w:hAnsi="Times New Roman"/>
                    </w:rPr>
                    <w:t xml:space="preserve"> </w:t>
                  </w:r>
                  <w:r w:rsidRPr="00A43432">
                    <w:rPr>
                      <w:rFonts w:ascii="Times New Roman" w:hAnsi="Times New Roman"/>
                    </w:rPr>
                    <w:t>нитроглицерина</w:t>
                  </w:r>
                </w:p>
                <w:p w:rsidR="00FB739B" w:rsidRPr="00A43432" w:rsidRDefault="00FB739B" w:rsidP="00FA15CD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З. Купируется в течение 20 мин  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Ответ: .  I  А;  II. Б; III.  В;  IV. Д, Е, Ж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2A64F4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14. </w:t>
            </w:r>
            <w:r w:rsidR="00FB739B"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2A64F4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Биохимические маркеры наличия некроза (острого необратимого</w:t>
            </w:r>
            <w:r w:rsidR="002A64F4" w:rsidRPr="00A43432">
              <w:rPr>
                <w:rFonts w:ascii="Times New Roman" w:hAnsi="Times New Roman"/>
              </w:rPr>
              <w:t xml:space="preserve"> </w:t>
            </w:r>
            <w:r w:rsidRPr="00A43432">
              <w:rPr>
                <w:rFonts w:ascii="Times New Roman" w:hAnsi="Times New Roman"/>
              </w:rPr>
              <w:t>поражения) участка ми</w:t>
            </w:r>
            <w:r w:rsidRPr="00A43432">
              <w:rPr>
                <w:rFonts w:ascii="Times New Roman" w:hAnsi="Times New Roman"/>
              </w:rPr>
              <w:t>о</w:t>
            </w:r>
            <w:r w:rsidRPr="00A43432">
              <w:rPr>
                <w:rFonts w:ascii="Times New Roman" w:hAnsi="Times New Roman"/>
              </w:rPr>
              <w:lastRenderedPageBreak/>
              <w:t>карда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7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1"/>
              <w:gridCol w:w="4261"/>
            </w:tblGrid>
            <w:tr w:rsidR="00FB739B" w:rsidRPr="00A43432" w:rsidTr="00FA15CD">
              <w:tc>
                <w:tcPr>
                  <w:tcW w:w="4261" w:type="dxa"/>
                </w:tcPr>
                <w:p w:rsidR="00FB739B" w:rsidRPr="00A43432" w:rsidRDefault="00FB739B" w:rsidP="00FA15CD">
                  <w:pPr>
                    <w:ind w:right="-567"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. Кардиоспецифические ферменты  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 xml:space="preserve">. Ферменты, отражающие   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наличие гибели участка ткани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(миокард, гепатоциты, легочная                     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ткань, мышечная ткань и т.д.)       </w:t>
                  </w:r>
                </w:p>
              </w:tc>
              <w:tc>
                <w:tcPr>
                  <w:tcW w:w="4261" w:type="dxa"/>
                </w:tcPr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А.  Аспарагиновая трансаминаза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Б.  Миоглобин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В.  Общая КФК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Г.  МВ фракция КФК  </w:t>
                  </w:r>
                </w:p>
                <w:p w:rsidR="00FB739B" w:rsidRPr="00A43432" w:rsidRDefault="00FB739B" w:rsidP="00FA15CD">
                  <w:pPr>
                    <w:ind w:left="59"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Д.  Тропонин Т</w:t>
                  </w:r>
                </w:p>
                <w:p w:rsidR="00FB739B" w:rsidRPr="00A43432" w:rsidRDefault="00FB739B" w:rsidP="00FA15CD">
                  <w:pPr>
                    <w:ind w:left="239"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lastRenderedPageBreak/>
              <w:t xml:space="preserve">Ответ:   I.  Г, Д;   II.  А, Б,В    </w:t>
            </w:r>
          </w:p>
          <w:p w:rsidR="00FA15CD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15. </w:t>
            </w:r>
            <w:r w:rsidR="00FB739B"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2A64F4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Возможные изменения на ЭКГ в первые часы от начала острой коронарной недостаточности</w:t>
            </w:r>
          </w:p>
          <w:tbl>
            <w:tblPr>
              <w:tblW w:w="864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9"/>
              <w:gridCol w:w="4601"/>
            </w:tblGrid>
            <w:tr w:rsidR="00FB739B" w:rsidRPr="00A43432" w:rsidTr="00FA15CD">
              <w:trPr>
                <w:trHeight w:val="675"/>
              </w:trPr>
              <w:tc>
                <w:tcPr>
                  <w:tcW w:w="4039" w:type="dxa"/>
                </w:tcPr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. Острый коронарный синдром </w:t>
                  </w:r>
                </w:p>
                <w:p w:rsidR="00FB739B" w:rsidRPr="00A43432" w:rsidRDefault="00FB739B" w:rsidP="00FA15CD">
                  <w:pPr>
                    <w:tabs>
                      <w:tab w:val="left" w:pos="3719"/>
                    </w:tabs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с подъемом сегмента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ST</w:t>
                  </w:r>
                </w:p>
                <w:p w:rsidR="00FB739B" w:rsidRPr="00A43432" w:rsidRDefault="00FB739B" w:rsidP="00FA15CD">
                  <w:pPr>
                    <w:tabs>
                      <w:tab w:val="left" w:pos="3719"/>
                    </w:tabs>
                    <w:ind w:right="-567"/>
                    <w:jc w:val="both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 xml:space="preserve">. Острый коронарный синдром </w:t>
                  </w:r>
                </w:p>
                <w:p w:rsidR="00FB739B" w:rsidRPr="00A43432" w:rsidRDefault="00FB739B" w:rsidP="00FA15CD">
                  <w:pPr>
                    <w:tabs>
                      <w:tab w:val="left" w:pos="3719"/>
                    </w:tabs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без подъема сегмента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ST</w:t>
                  </w:r>
                </w:p>
              </w:tc>
              <w:tc>
                <w:tcPr>
                  <w:tcW w:w="4601" w:type="dxa"/>
                </w:tcPr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А. Подъем сегмента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ST</w:t>
                  </w:r>
                  <w:r w:rsidRPr="00A43432">
                    <w:rPr>
                      <w:rFonts w:ascii="Times New Roman" w:hAnsi="Times New Roman"/>
                    </w:rPr>
                    <w:t xml:space="preserve"> в одном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отведении на 2 мм и более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Б. Подъем сегмента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ST</w:t>
                  </w:r>
                  <w:r w:rsidRPr="00A43432">
                    <w:rPr>
                      <w:rFonts w:ascii="Times New Roman" w:hAnsi="Times New Roman"/>
                    </w:rPr>
                    <w:t xml:space="preserve"> на 1,5 - 2 мм  и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 более  в отведениях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V</w:t>
                  </w:r>
                  <w:r w:rsidRPr="00A43432">
                    <w:rPr>
                      <w:rFonts w:ascii="Times New Roman" w:hAnsi="Times New Roman"/>
                      <w:vertAlign w:val="subscript"/>
                    </w:rPr>
                    <w:t>1</w:t>
                  </w:r>
                  <w:r w:rsidRPr="00A43432">
                    <w:rPr>
                      <w:rFonts w:ascii="Times New Roman" w:hAnsi="Times New Roman"/>
                    </w:rPr>
                    <w:t>-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V</w:t>
                  </w:r>
                  <w:r w:rsidRPr="00A43432">
                    <w:rPr>
                      <w:rFonts w:ascii="Times New Roman" w:hAnsi="Times New Roman"/>
                      <w:vertAlign w:val="subscript"/>
                    </w:rPr>
                    <w:t>3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В. Депрессия сегмента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ST</w:t>
                  </w:r>
                  <w:r w:rsidRPr="00A43432">
                    <w:rPr>
                      <w:rFonts w:ascii="Times New Roman" w:hAnsi="Times New Roman"/>
                    </w:rPr>
                    <w:t xml:space="preserve"> в двух 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смежных отведениях на 0,5 - 1 мм 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и более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Г. Депрессия сегмента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ST</w:t>
                  </w:r>
                  <w:r w:rsidRPr="00A43432">
                    <w:rPr>
                      <w:rFonts w:ascii="Times New Roman" w:hAnsi="Times New Roman"/>
                    </w:rPr>
                    <w:t xml:space="preserve"> в одном</w:t>
                  </w:r>
                </w:p>
                <w:p w:rsidR="00FB739B" w:rsidRPr="00A43432" w:rsidRDefault="00FB739B" w:rsidP="00FA15CD">
                  <w:pPr>
                    <w:ind w:right="-567"/>
                    <w:jc w:val="both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отведении на 2 мм и более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A15CD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Ответ: I.  Б;  II.  В      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16. </w:t>
            </w:r>
            <w:r w:rsidR="00FB739B"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       Давность болевого синдрома, характерная для различных форм ИБС</w:t>
            </w:r>
          </w:p>
          <w:tbl>
            <w:tblPr>
              <w:tblW w:w="910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2"/>
              <w:gridCol w:w="5315"/>
            </w:tblGrid>
            <w:tr w:rsidR="00FB739B" w:rsidRPr="00A43432" w:rsidTr="00FA15CD">
              <w:tc>
                <w:tcPr>
                  <w:tcW w:w="3792" w:type="dxa"/>
                </w:tcPr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. Стенокардия стабильного 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течения</w:t>
                  </w:r>
                </w:p>
                <w:p w:rsidR="00FB739B" w:rsidRPr="00A43432" w:rsidRDefault="00FB739B" w:rsidP="00FA15CD">
                  <w:pPr>
                    <w:ind w:left="360" w:right="-567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 xml:space="preserve">. Стенокардия нестабильного 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течения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A43432">
                    <w:rPr>
                      <w:rFonts w:ascii="Times New Roman" w:hAnsi="Times New Roman"/>
                    </w:rPr>
                    <w:t>. Острый инфаркт миокарда</w:t>
                  </w:r>
                </w:p>
                <w:p w:rsidR="00FB739B" w:rsidRPr="00A43432" w:rsidRDefault="00FB739B" w:rsidP="00FA15CD">
                  <w:pPr>
                    <w:ind w:left="360" w:right="-567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IV</w:t>
                  </w:r>
                  <w:r w:rsidRPr="00A43432">
                    <w:rPr>
                      <w:rFonts w:ascii="Times New Roman" w:hAnsi="Times New Roman"/>
                    </w:rPr>
                    <w:t xml:space="preserve">.Боли некоронарогенного </w:t>
                  </w:r>
                </w:p>
                <w:p w:rsidR="00FB739B" w:rsidRPr="00A43432" w:rsidRDefault="00FB739B" w:rsidP="00FA15CD">
                  <w:pPr>
                    <w:tabs>
                      <w:tab w:val="left" w:pos="1154"/>
                    </w:tabs>
                    <w:ind w:right="-56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генеза</w:t>
                  </w:r>
                </w:p>
                <w:p w:rsidR="00FB739B" w:rsidRPr="00A43432" w:rsidRDefault="00FB739B" w:rsidP="00FA15CD">
                  <w:pPr>
                    <w:ind w:right="-567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left="360" w:right="-56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15" w:type="dxa"/>
                </w:tcPr>
                <w:p w:rsidR="00FB739B" w:rsidRPr="00A43432" w:rsidRDefault="00FB739B" w:rsidP="00FA15CD">
                  <w:pPr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А.  Болевые ощущения, возникающие</w:t>
                  </w:r>
                </w:p>
                <w:p w:rsidR="00FB739B" w:rsidRPr="00A43432" w:rsidRDefault="00FB739B" w:rsidP="00FA15CD">
                  <w:pPr>
                    <w:ind w:left="389"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 течение 2-3 недель после физической         нагрузки, продолжительностью о</w:t>
                  </w:r>
                  <w:r w:rsidR="00FA15CD" w:rsidRPr="00A43432">
                    <w:rPr>
                      <w:rFonts w:ascii="Times New Roman" w:hAnsi="Times New Roman"/>
                    </w:rPr>
                    <w:t xml:space="preserve">т </w:t>
                  </w:r>
                  <w:r w:rsidRPr="00A43432">
                    <w:rPr>
                      <w:rFonts w:ascii="Times New Roman" w:hAnsi="Times New Roman"/>
                    </w:rPr>
                    <w:t xml:space="preserve">30 минут до 1 часа и более без изменений на ЭКГ  </w:t>
                  </w:r>
                </w:p>
                <w:p w:rsidR="00FB739B" w:rsidRPr="00A43432" w:rsidRDefault="00FB739B" w:rsidP="00FA15CD">
                  <w:pPr>
                    <w:ind w:left="390" w:right="174" w:hanging="426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Б.  Чувство сдавления в шее, возникающе</w:t>
                  </w:r>
                  <w:r w:rsidR="00FA15CD" w:rsidRPr="00A43432">
                    <w:rPr>
                      <w:rFonts w:ascii="Times New Roman" w:hAnsi="Times New Roman"/>
                    </w:rPr>
                    <w:t>е</w:t>
                  </w:r>
                  <w:r w:rsidRPr="00A43432">
                    <w:rPr>
                      <w:rFonts w:ascii="Times New Roman" w:hAnsi="Times New Roman"/>
                    </w:rPr>
                    <w:t xml:space="preserve">  при выходе на улицу в течение последних трех месяцев,  продолжающееся около 5 мин.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 Боли в эпигастрии, возникающие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в последнюю неделю в предутренние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часы, пробуждающие больного от сна,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продолжающиеся около 15 мин и   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купирующиеся через несколько минут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после присаживания в постели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Г.  Боли в правом плече, ранее   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провоцировавшиеся быстрой ходьбой,  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исчезавшие после остановки, сегодня   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возникли после ужина и продолжаются </w:t>
                  </w:r>
                </w:p>
                <w:p w:rsidR="00FB739B" w:rsidRPr="00A43432" w:rsidRDefault="00FB739B" w:rsidP="00FA15CD">
                  <w:pPr>
                    <w:tabs>
                      <w:tab w:val="left" w:pos="0"/>
                    </w:tabs>
                    <w:ind w:right="174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уже более 20 мин.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  Ответ: I.  Б; II. В; III. Г; IV. А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17.</w:t>
            </w:r>
            <w:r w:rsidR="00FB739B" w:rsidRPr="00A43432">
              <w:rPr>
                <w:rFonts w:ascii="Times New Roman" w:hAnsi="Times New Roman"/>
              </w:rPr>
              <w:t xml:space="preserve">   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Симптомы, характерные для сердечной недостаточности  класса II и III в соответствии с Нью-йоркской классификацией сердечной недостаточности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  <w:tbl>
            <w:tblPr>
              <w:tblW w:w="883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84"/>
              <w:gridCol w:w="4551"/>
            </w:tblGrid>
            <w:tr w:rsidR="00FB739B" w:rsidRPr="00A43432" w:rsidTr="00FA15CD">
              <w:trPr>
                <w:trHeight w:val="2588"/>
              </w:trPr>
              <w:tc>
                <w:tcPr>
                  <w:tcW w:w="4284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lastRenderedPageBreak/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.  Класс 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right="-675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II.  Класс II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     </w:t>
                  </w:r>
                </w:p>
              </w:tc>
              <w:tc>
                <w:tcPr>
                  <w:tcW w:w="4551" w:type="dxa"/>
                </w:tcPr>
                <w:p w:rsidR="00FB739B" w:rsidRPr="00A43432" w:rsidRDefault="00FB739B" w:rsidP="00FA15CD">
                  <w:pPr>
                    <w:tabs>
                      <w:tab w:val="left" w:pos="980"/>
                    </w:tabs>
                    <w:ind w:left="317" w:hanging="31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А.  Жалобы  на появление одышки,  </w:t>
                  </w:r>
                </w:p>
                <w:p w:rsidR="00FB739B" w:rsidRPr="00A43432" w:rsidRDefault="00FB739B" w:rsidP="00FA15CD">
                  <w:pPr>
                    <w:ind w:right="4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сердцебиения, слабости при   </w:t>
                  </w:r>
                </w:p>
                <w:p w:rsidR="00FB739B" w:rsidRPr="00A43432" w:rsidRDefault="00FB739B" w:rsidP="00FA15CD">
                  <w:pPr>
                    <w:ind w:right="40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небольших  нагрузках </w:t>
                  </w:r>
                </w:p>
                <w:p w:rsidR="00FB739B" w:rsidRPr="00A43432" w:rsidRDefault="00FB739B" w:rsidP="00FA15CD">
                  <w:pPr>
                    <w:ind w:right="41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Б. Может выполнить нагрузку  на ВЭМ в  </w:t>
                  </w:r>
                </w:p>
                <w:p w:rsidR="00FB739B" w:rsidRPr="00A43432" w:rsidRDefault="00FB739B" w:rsidP="00FA15CD">
                  <w:pPr>
                    <w:ind w:right="41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пределах до 80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W</w:t>
                  </w:r>
                </w:p>
                <w:p w:rsidR="00FB739B" w:rsidRPr="00A43432" w:rsidRDefault="00FB739B" w:rsidP="00FA15CD">
                  <w:pPr>
                    <w:ind w:right="41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В. Указанные жалобы возникают при </w:t>
                  </w:r>
                </w:p>
                <w:p w:rsidR="00FB739B" w:rsidRPr="00A43432" w:rsidRDefault="00FB739B" w:rsidP="00FA15CD">
                  <w:pPr>
                    <w:ind w:right="41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обычных нагрузках</w:t>
                  </w:r>
                </w:p>
                <w:p w:rsidR="00FB739B" w:rsidRPr="00A43432" w:rsidRDefault="00FB739B" w:rsidP="00FA15CD">
                  <w:pPr>
                    <w:tabs>
                      <w:tab w:val="left" w:pos="980"/>
                    </w:tabs>
                    <w:ind w:left="317" w:hanging="317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Г.  Указанные жалобы иногда появляются  в покое 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lastRenderedPageBreak/>
              <w:t>Ответ: I.  В;  II. A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</w:t>
            </w:r>
            <w:r w:rsidR="00FA15CD" w:rsidRPr="00A43432">
              <w:rPr>
                <w:rFonts w:ascii="Times New Roman" w:hAnsi="Times New Roman"/>
              </w:rPr>
              <w:t xml:space="preserve">18. </w:t>
            </w:r>
            <w:r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Алгоритм диагностики сердечной недостаточности у больных с  одышкой, отеками на гол</w:t>
            </w:r>
            <w:r w:rsidRPr="00A43432">
              <w:rPr>
                <w:rFonts w:ascii="Times New Roman" w:hAnsi="Times New Roman"/>
              </w:rPr>
              <w:t>е</w:t>
            </w:r>
            <w:r w:rsidRPr="00A43432">
              <w:rPr>
                <w:rFonts w:ascii="Times New Roman" w:hAnsi="Times New Roman"/>
              </w:rPr>
              <w:t>нях и влажными хрипами в легких на первом этапе обследования</w:t>
            </w:r>
          </w:p>
          <w:tbl>
            <w:tblPr>
              <w:tblW w:w="882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77"/>
              <w:gridCol w:w="4543"/>
            </w:tblGrid>
            <w:tr w:rsidR="00FB739B" w:rsidRPr="00A43432" w:rsidTr="00FA15CD">
              <w:trPr>
                <w:trHeight w:val="1009"/>
              </w:trPr>
              <w:tc>
                <w:tcPr>
                  <w:tcW w:w="4277" w:type="dxa"/>
                </w:tcPr>
                <w:p w:rsidR="00FB739B" w:rsidRPr="00A43432" w:rsidRDefault="00FB739B" w:rsidP="00FA15CD">
                  <w:pPr>
                    <w:ind w:right="-675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. Обязательные методы  </w:t>
                  </w:r>
                </w:p>
                <w:p w:rsidR="00FB739B" w:rsidRPr="00A43432" w:rsidRDefault="00FB739B" w:rsidP="00FA15CD">
                  <w:pPr>
                    <w:ind w:right="-675"/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обследования   </w:t>
                  </w:r>
                </w:p>
                <w:p w:rsidR="00FB739B" w:rsidRPr="00A43432" w:rsidRDefault="00FB739B" w:rsidP="00FA15CD">
                  <w:pPr>
                    <w:ind w:right="-675"/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ind w:right="-675"/>
                    <w:rPr>
                      <w:rFonts w:ascii="Times New Roman" w:hAnsi="Times New Roman"/>
                      <w:lang w:val="en-US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>.  Необязательные методы</w:t>
                  </w:r>
                </w:p>
                <w:p w:rsidR="00FB739B" w:rsidRPr="00A43432" w:rsidRDefault="00FB739B" w:rsidP="00FA15CD">
                  <w:pPr>
                    <w:ind w:right="-675"/>
                    <w:rPr>
                      <w:rFonts w:ascii="Times New Roman" w:hAnsi="Times New Roman"/>
                      <w:lang w:val="en-US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 xml:space="preserve">     </w:t>
                  </w:r>
                  <w:r w:rsidRPr="00A43432">
                    <w:rPr>
                      <w:rFonts w:ascii="Times New Roman" w:hAnsi="Times New Roman"/>
                    </w:rPr>
                    <w:t xml:space="preserve">обследования  </w:t>
                  </w:r>
                </w:p>
              </w:tc>
              <w:tc>
                <w:tcPr>
                  <w:tcW w:w="4543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  <w:bCs/>
                    </w:rPr>
                  </w:pPr>
                  <w:r w:rsidRPr="00A43432">
                    <w:rPr>
                      <w:rFonts w:ascii="Times New Roman" w:hAnsi="Times New Roman"/>
                    </w:rPr>
                    <w:t>А. ЭКГ покоя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Б. Рентгеновское исследование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органов грудной клетки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Проба с нагрузкой на велоэргометре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Г. Функция внешнего  дыхания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Ответ: I.  А,Б; II.  В,Г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</w:t>
            </w:r>
            <w:r w:rsidR="00FA15CD" w:rsidRPr="00A43432">
              <w:rPr>
                <w:rFonts w:ascii="Times New Roman" w:hAnsi="Times New Roman"/>
              </w:rPr>
              <w:t xml:space="preserve">19. </w:t>
            </w:r>
            <w:r w:rsidRPr="00A43432">
              <w:rPr>
                <w:rFonts w:ascii="Times New Roman" w:hAnsi="Times New Roman"/>
              </w:rPr>
              <w:t>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Форма сердечной недостаточности и их проявления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1"/>
              <w:gridCol w:w="4261"/>
            </w:tblGrid>
            <w:tr w:rsidR="00FB739B" w:rsidRPr="00A43432" w:rsidTr="00FA15CD">
              <w:tc>
                <w:tcPr>
                  <w:tcW w:w="4261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>. Систолическая форма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>. Диастолическая ф</w:t>
                  </w:r>
                  <w:r w:rsidR="00FA15CD" w:rsidRPr="00A43432">
                    <w:rPr>
                      <w:rFonts w:ascii="Times New Roman" w:hAnsi="Times New Roman"/>
                    </w:rPr>
                    <w:t>о</w:t>
                  </w:r>
                  <w:r w:rsidRPr="00A43432">
                    <w:rPr>
                      <w:rFonts w:ascii="Times New Roman" w:hAnsi="Times New Roman"/>
                    </w:rPr>
                    <w:t>рма</w:t>
                  </w:r>
                </w:p>
              </w:tc>
              <w:tc>
                <w:tcPr>
                  <w:tcW w:w="4261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А. Одышка при нагрузке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Б.  Отеки на ногах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В. Фракция выброса левого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желудочка более 40%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Г. Фракция выброса левого 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b/>
                      <w:bCs/>
                    </w:rPr>
                    <w:t xml:space="preserve">    </w:t>
                  </w:r>
                  <w:r w:rsidRPr="00A43432">
                    <w:rPr>
                      <w:rFonts w:ascii="Times New Roman" w:hAnsi="Times New Roman"/>
                    </w:rPr>
                    <w:t>желудочка менее 40%</w:t>
                  </w: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  Ответ: I. А,Б,Г;  II.  А,Б,В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A15CD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20.</w:t>
            </w:r>
            <w:r w:rsidR="00FB739B" w:rsidRPr="00A43432">
              <w:rPr>
                <w:rFonts w:ascii="Times New Roman" w:hAnsi="Times New Roman"/>
              </w:rPr>
              <w:t xml:space="preserve">  Инструкция: установите соответствие: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Какие рекомендации по физической активности следует дать больному с </w:t>
            </w:r>
          </w:p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сердечной недостаточностью?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1"/>
              <w:gridCol w:w="5122"/>
            </w:tblGrid>
            <w:tr w:rsidR="00FB739B" w:rsidRPr="00A43432" w:rsidTr="00054858">
              <w:tc>
                <w:tcPr>
                  <w:tcW w:w="4261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A43432">
                    <w:rPr>
                      <w:rFonts w:ascii="Times New Roman" w:hAnsi="Times New Roman"/>
                    </w:rPr>
                    <w:t xml:space="preserve">. Класс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A43432">
                    <w:rPr>
                      <w:rFonts w:ascii="Times New Roman" w:hAnsi="Times New Roman"/>
                    </w:rPr>
                    <w:t xml:space="preserve"> в состоянии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компенсации в результате терапии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A43432">
                    <w:rPr>
                      <w:rFonts w:ascii="Times New Roman" w:hAnsi="Times New Roman"/>
                    </w:rPr>
                    <w:t xml:space="preserve">. Класс </w:t>
                  </w:r>
                  <w:r w:rsidRPr="00A43432">
                    <w:rPr>
                      <w:rFonts w:ascii="Times New Roman" w:hAnsi="Times New Roman"/>
                      <w:lang w:val="en-US"/>
                    </w:rPr>
                    <w:t>IV</w:t>
                  </w:r>
                  <w:r w:rsidRPr="00A43432">
                    <w:rPr>
                      <w:rFonts w:ascii="Times New Roman" w:hAnsi="Times New Roman"/>
                    </w:rPr>
                    <w:t xml:space="preserve"> в состоянии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компенсации в результате терапии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22" w:type="dxa"/>
                </w:tcPr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А. Обычная скорость ходьбы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на короткие расстояния  4 раза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 в неделю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Б. Медленная ходьба в течение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20 - 30 мин  3 – 5 раз в неделю 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В. Обычная ходьба с периодическим 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увеличением темпа   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Г. Медленная ходьба  несколько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 xml:space="preserve">     раз в день по 5-10 мин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  <w:r w:rsidRPr="00A43432">
                    <w:rPr>
                      <w:rFonts w:ascii="Times New Roman" w:hAnsi="Times New Roman"/>
                    </w:rPr>
                    <w:t>Д.  Плавание в бассейне</w:t>
                  </w:r>
                </w:p>
                <w:p w:rsidR="00FB739B" w:rsidRPr="00A43432" w:rsidRDefault="00FB739B" w:rsidP="00FA15CD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  <w:tr w:rsidR="00FB739B" w:rsidRPr="00A43432" w:rsidTr="00FB739B">
        <w:tc>
          <w:tcPr>
            <w:tcW w:w="9781" w:type="dxa"/>
          </w:tcPr>
          <w:p w:rsidR="00FB739B" w:rsidRPr="00A43432" w:rsidRDefault="00FB739B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 xml:space="preserve">  Ответ:   I. Б; II.  Г</w:t>
            </w:r>
          </w:p>
          <w:p w:rsidR="00F21126" w:rsidRPr="00A43432" w:rsidRDefault="00F21126" w:rsidP="00FA15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/>
              </w:rPr>
            </w:pPr>
          </w:p>
        </w:tc>
      </w:tr>
    </w:tbl>
    <w:p w:rsidR="009F79BB" w:rsidRDefault="009F79BB" w:rsidP="00627AAD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</w:p>
    <w:p w:rsidR="0023112B" w:rsidRPr="00586776" w:rsidRDefault="009F79BB" w:rsidP="00627AAD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586776">
        <w:rPr>
          <w:rFonts w:ascii="Times New Roman" w:hAnsi="Times New Roman"/>
          <w:b/>
        </w:rPr>
        <w:lastRenderedPageBreak/>
        <w:t>ПРИЛОЖЕНИ</w:t>
      </w:r>
      <w:r>
        <w:rPr>
          <w:rFonts w:ascii="Times New Roman" w:hAnsi="Times New Roman"/>
          <w:b/>
        </w:rPr>
        <w:t>Е</w:t>
      </w:r>
    </w:p>
    <w:p w:rsidR="009F79BB" w:rsidRDefault="0023112B" w:rsidP="009F79BB">
      <w:pPr>
        <w:jc w:val="center"/>
        <w:outlineLvl w:val="2"/>
        <w:rPr>
          <w:rFonts w:ascii="Times New Roman" w:hAnsi="Times New Roman"/>
          <w:b/>
          <w:bCs/>
        </w:rPr>
      </w:pPr>
      <w:r w:rsidRPr="00586776">
        <w:rPr>
          <w:rFonts w:ascii="Times New Roman" w:hAnsi="Times New Roman"/>
          <w:b/>
        </w:rPr>
        <w:t>Учебно-тематический план</w:t>
      </w:r>
      <w:r w:rsidRPr="00586776">
        <w:rPr>
          <w:rFonts w:ascii="Times New Roman" w:hAnsi="Times New Roman"/>
        </w:rPr>
        <w:t xml:space="preserve"> </w:t>
      </w:r>
    </w:p>
    <w:p w:rsidR="0023112B" w:rsidRDefault="0023112B" w:rsidP="00EE64C5">
      <w:pPr>
        <w:jc w:val="center"/>
        <w:outlineLvl w:val="2"/>
        <w:rPr>
          <w:rFonts w:ascii="Times New Roman" w:hAnsi="Times New Roman"/>
          <w:b/>
          <w:bCs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5386"/>
        <w:gridCol w:w="851"/>
        <w:gridCol w:w="567"/>
        <w:gridCol w:w="567"/>
        <w:gridCol w:w="850"/>
        <w:gridCol w:w="836"/>
      </w:tblGrid>
      <w:tr w:rsidR="0023112B" w:rsidRPr="00A43432" w:rsidTr="00D04951">
        <w:trPr>
          <w:tblHeader/>
          <w:jc w:val="center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Код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Наименование</w:t>
            </w:r>
          </w:p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разделов модулей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23112B" w:rsidRPr="00D04951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04951">
              <w:rPr>
                <w:rFonts w:ascii="Times New Roman" w:hAnsi="Times New Roman"/>
                <w:sz w:val="20"/>
              </w:rPr>
              <w:t>Форма контроля</w:t>
            </w:r>
          </w:p>
        </w:tc>
      </w:tr>
      <w:tr w:rsidR="0023112B" w:rsidRPr="00A43432" w:rsidTr="00D04951">
        <w:trPr>
          <w:tblHeader/>
          <w:jc w:val="center"/>
        </w:trPr>
        <w:tc>
          <w:tcPr>
            <w:tcW w:w="554" w:type="dxa"/>
            <w:vMerge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2B" w:rsidRPr="00D04951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04951">
              <w:rPr>
                <w:rFonts w:ascii="Times New Roman" w:hAnsi="Times New Roman"/>
              </w:rPr>
              <w:t>ОСК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112B" w:rsidRPr="00586776" w:rsidRDefault="0023112B" w:rsidP="00D0495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04951">
              <w:rPr>
                <w:rFonts w:ascii="Times New Roman" w:hAnsi="Times New Roman"/>
                <w:sz w:val="22"/>
              </w:rPr>
              <w:t>ПЗ, СЗ</w:t>
            </w:r>
            <w:r w:rsidRPr="00D04951">
              <w:rPr>
                <w:rStyle w:val="a5"/>
                <w:rFonts w:ascii="Times New Roman" w:hAnsi="Times New Roman"/>
                <w:sz w:val="22"/>
              </w:rPr>
              <w:footnoteReference w:id="11"/>
            </w:r>
          </w:p>
        </w:tc>
        <w:tc>
          <w:tcPr>
            <w:tcW w:w="836" w:type="dxa"/>
            <w:vMerge/>
            <w:shd w:val="clear" w:color="auto" w:fill="auto"/>
          </w:tcPr>
          <w:p w:rsidR="0023112B" w:rsidRPr="00A43432" w:rsidRDefault="0023112B" w:rsidP="00FD33F8">
            <w:pPr>
              <w:suppressAutoHyphens/>
              <w:rPr>
                <w:rFonts w:ascii="Times New Roman" w:hAnsi="Times New Roman"/>
              </w:rPr>
            </w:pPr>
          </w:p>
        </w:tc>
      </w:tr>
      <w:tr w:rsidR="0023112B" w:rsidRPr="00A43432" w:rsidTr="00FD33F8">
        <w:trPr>
          <w:jc w:val="center"/>
        </w:trPr>
        <w:tc>
          <w:tcPr>
            <w:tcW w:w="9611" w:type="dxa"/>
            <w:gridSpan w:val="7"/>
            <w:shd w:val="clear" w:color="auto" w:fill="auto"/>
          </w:tcPr>
          <w:p w:rsidR="0023112B" w:rsidRPr="00586776" w:rsidRDefault="00100DE5" w:rsidP="00FD33F8">
            <w:pPr>
              <w:widowControl w:val="0"/>
              <w:suppressAutoHyphens/>
              <w:autoSpaceDE w:val="0"/>
              <w:autoSpaceDN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Учебный м</w:t>
            </w:r>
            <w:r w:rsidR="0023112B" w:rsidRPr="00586776">
              <w:rPr>
                <w:rFonts w:ascii="Times New Roman" w:hAnsi="Times New Roman"/>
                <w:b/>
              </w:rPr>
              <w:t>одул</w:t>
            </w:r>
            <w:r>
              <w:rPr>
                <w:rFonts w:ascii="Times New Roman" w:hAnsi="Times New Roman"/>
                <w:b/>
              </w:rPr>
              <w:t>ь</w:t>
            </w:r>
            <w:r w:rsidR="0023112B" w:rsidRPr="00586776">
              <w:rPr>
                <w:rFonts w:ascii="Times New Roman" w:hAnsi="Times New Roman"/>
                <w:b/>
              </w:rPr>
              <w:t xml:space="preserve"> 1 </w:t>
            </w:r>
            <w:r w:rsidR="009F79BB" w:rsidRPr="009F79BB">
              <w:rPr>
                <w:rFonts w:ascii="Times New Roman" w:hAnsi="Times New Roman"/>
                <w:b/>
              </w:rPr>
              <w:t>«Проведение обследования пациентов с целью установления диагноза» (А/02.7)</w:t>
            </w:r>
          </w:p>
        </w:tc>
      </w:tr>
      <w:tr w:rsidR="0023112B" w:rsidRPr="00A43432" w:rsidTr="00D04951">
        <w:trPr>
          <w:jc w:val="center"/>
        </w:trPr>
        <w:tc>
          <w:tcPr>
            <w:tcW w:w="55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1.1</w:t>
            </w:r>
          </w:p>
        </w:tc>
        <w:tc>
          <w:tcPr>
            <w:tcW w:w="538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 xml:space="preserve">Порядок оказания медицинской помощи </w:t>
            </w:r>
            <w:r w:rsidR="002C6647" w:rsidRPr="002C6647">
              <w:rPr>
                <w:rFonts w:ascii="Times New Roman" w:hAnsi="Times New Roman"/>
              </w:rPr>
              <w:t xml:space="preserve">пациентам </w:t>
            </w:r>
            <w:r w:rsidR="002C6647">
              <w:rPr>
                <w:rFonts w:ascii="Times New Roman" w:hAnsi="Times New Roman"/>
              </w:rPr>
              <w:t xml:space="preserve">с </w:t>
            </w:r>
            <w:r w:rsidR="00F17696">
              <w:rPr>
                <w:rFonts w:ascii="Times New Roman" w:hAnsi="Times New Roman"/>
              </w:rPr>
              <w:t>ССЗ</w:t>
            </w:r>
          </w:p>
        </w:tc>
        <w:tc>
          <w:tcPr>
            <w:tcW w:w="851" w:type="dxa"/>
            <w:shd w:val="clear" w:color="auto" w:fill="auto"/>
          </w:tcPr>
          <w:p w:rsidR="0023112B" w:rsidRPr="00DD1523" w:rsidRDefault="00792942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3112B" w:rsidRPr="00DD1523" w:rsidRDefault="00792942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  <w:r w:rsidRPr="00A43432">
              <w:rPr>
                <w:rStyle w:val="a5"/>
                <w:rFonts w:ascii="Times New Roman" w:hAnsi="Times New Roman"/>
              </w:rPr>
              <w:footnoteReference w:id="12"/>
            </w:r>
          </w:p>
        </w:tc>
      </w:tr>
      <w:tr w:rsidR="0023112B" w:rsidRPr="00A43432" w:rsidTr="00D04951">
        <w:trPr>
          <w:jc w:val="center"/>
        </w:trPr>
        <w:tc>
          <w:tcPr>
            <w:tcW w:w="55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1.2</w:t>
            </w:r>
          </w:p>
        </w:tc>
        <w:tc>
          <w:tcPr>
            <w:tcW w:w="5386" w:type="dxa"/>
            <w:shd w:val="clear" w:color="auto" w:fill="auto"/>
          </w:tcPr>
          <w:p w:rsidR="0023112B" w:rsidRPr="00A43432" w:rsidRDefault="0023112B" w:rsidP="00FD33F8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Теоретические основы кардиологии</w:t>
            </w:r>
          </w:p>
        </w:tc>
        <w:tc>
          <w:tcPr>
            <w:tcW w:w="851" w:type="dxa"/>
            <w:shd w:val="clear" w:color="auto" w:fill="auto"/>
          </w:tcPr>
          <w:p w:rsidR="0023112B" w:rsidRPr="00DD1523" w:rsidRDefault="00792942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3112B" w:rsidRPr="00DD1523" w:rsidRDefault="00792942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3112B" w:rsidRPr="00DD1523" w:rsidRDefault="00792942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D04951">
        <w:trPr>
          <w:jc w:val="center"/>
        </w:trPr>
        <w:tc>
          <w:tcPr>
            <w:tcW w:w="55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1.3</w:t>
            </w:r>
          </w:p>
        </w:tc>
        <w:tc>
          <w:tcPr>
            <w:tcW w:w="5386" w:type="dxa"/>
            <w:shd w:val="clear" w:color="auto" w:fill="auto"/>
          </w:tcPr>
          <w:p w:rsidR="0023112B" w:rsidRPr="00A43432" w:rsidRDefault="0023112B" w:rsidP="002C6647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 xml:space="preserve">Основные методы клинической и параклинической диагностики </w:t>
            </w:r>
            <w:r w:rsidR="00F17696">
              <w:rPr>
                <w:rFonts w:ascii="Times New Roman" w:hAnsi="Times New Roman"/>
              </w:rPr>
              <w:t>ССЗ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792942" w:rsidP="0079294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792942" w:rsidP="00DD152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3112B" w:rsidRPr="00DD1523" w:rsidRDefault="00F97D7D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792942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D04951">
        <w:trPr>
          <w:jc w:val="center"/>
        </w:trPr>
        <w:tc>
          <w:tcPr>
            <w:tcW w:w="55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1.4</w:t>
            </w:r>
          </w:p>
        </w:tc>
        <w:tc>
          <w:tcPr>
            <w:tcW w:w="538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 xml:space="preserve">Основные клинические симптомы и синдромы у </w:t>
            </w:r>
            <w:r w:rsidR="004A2600">
              <w:rPr>
                <w:rFonts w:ascii="Times New Roman" w:hAnsi="Times New Roman"/>
              </w:rPr>
              <w:t xml:space="preserve">пациентов с </w:t>
            </w:r>
            <w:r w:rsidR="00F17696">
              <w:rPr>
                <w:rFonts w:ascii="Times New Roman" w:hAnsi="Times New Roman"/>
              </w:rPr>
              <w:t>ССЗ</w:t>
            </w:r>
            <w:r w:rsidRPr="0058677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792942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792942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DD1523" w:rsidP="0079294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2942">
              <w:rPr>
                <w:rFonts w:ascii="Times New Roman" w:hAnsi="Times New Roman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9611" w:type="dxa"/>
            <w:gridSpan w:val="7"/>
            <w:shd w:val="clear" w:color="auto" w:fill="auto"/>
          </w:tcPr>
          <w:p w:rsidR="0023112B" w:rsidRPr="00586776" w:rsidRDefault="00100DE5" w:rsidP="00FD33F8">
            <w:pPr>
              <w:widowControl w:val="0"/>
              <w:suppressAutoHyphens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м</w:t>
            </w:r>
            <w:r w:rsidRPr="00586776">
              <w:rPr>
                <w:rFonts w:ascii="Times New Roman" w:hAnsi="Times New Roman"/>
                <w:b/>
              </w:rPr>
              <w:t>одул</w:t>
            </w:r>
            <w:r>
              <w:rPr>
                <w:rFonts w:ascii="Times New Roman" w:hAnsi="Times New Roman"/>
                <w:b/>
              </w:rPr>
              <w:t>ь</w:t>
            </w:r>
            <w:r w:rsidRPr="00586776">
              <w:rPr>
                <w:rFonts w:ascii="Times New Roman" w:hAnsi="Times New Roman"/>
                <w:b/>
              </w:rPr>
              <w:t xml:space="preserve"> </w:t>
            </w:r>
            <w:r w:rsidR="0023112B" w:rsidRPr="00586776">
              <w:rPr>
                <w:rFonts w:ascii="Times New Roman" w:hAnsi="Times New Roman"/>
                <w:b/>
              </w:rPr>
              <w:t xml:space="preserve">2 </w:t>
            </w:r>
            <w:r w:rsidR="00F97D7D" w:rsidRPr="00F97D7D">
              <w:rPr>
                <w:rFonts w:ascii="Times New Roman" w:hAnsi="Times New Roman"/>
                <w:b/>
              </w:rPr>
              <w:t>«Назначение лечения и контроль его эффективности и безопасности» (А/03.7)</w:t>
            </w:r>
          </w:p>
        </w:tc>
      </w:tr>
      <w:tr w:rsidR="0023112B" w:rsidRPr="00A43432" w:rsidTr="00D04951">
        <w:trPr>
          <w:jc w:val="center"/>
        </w:trPr>
        <w:tc>
          <w:tcPr>
            <w:tcW w:w="55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ind w:hanging="93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2.1</w:t>
            </w:r>
          </w:p>
        </w:tc>
        <w:tc>
          <w:tcPr>
            <w:tcW w:w="538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ind w:firstLine="32"/>
              <w:jc w:val="both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 xml:space="preserve">Общие принципы ведения и лечения пациентов </w:t>
            </w:r>
            <w:r w:rsidR="004A2600">
              <w:rPr>
                <w:rFonts w:ascii="Times New Roman" w:hAnsi="Times New Roman"/>
              </w:rPr>
              <w:t xml:space="preserve">с  </w:t>
            </w:r>
            <w:r w:rsidR="00F17696">
              <w:rPr>
                <w:rFonts w:ascii="Times New Roman" w:hAnsi="Times New Roman"/>
              </w:rPr>
              <w:t>ССЗ</w:t>
            </w:r>
            <w:r w:rsidRPr="0058677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792942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3E21D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792942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D04951">
        <w:trPr>
          <w:jc w:val="center"/>
        </w:trPr>
        <w:tc>
          <w:tcPr>
            <w:tcW w:w="554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ind w:hanging="93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2.2</w:t>
            </w:r>
          </w:p>
        </w:tc>
        <w:tc>
          <w:tcPr>
            <w:tcW w:w="5386" w:type="dxa"/>
            <w:shd w:val="clear" w:color="auto" w:fill="auto"/>
          </w:tcPr>
          <w:p w:rsidR="0023112B" w:rsidRPr="00D04951" w:rsidRDefault="0023112B" w:rsidP="00FD33F8">
            <w:pPr>
              <w:widowControl w:val="0"/>
              <w:suppressAutoHyphens/>
              <w:autoSpaceDE w:val="0"/>
              <w:autoSpaceDN w:val="0"/>
              <w:ind w:firstLine="32"/>
              <w:jc w:val="both"/>
              <w:rPr>
                <w:rFonts w:ascii="Times New Roman" w:hAnsi="Times New Roman"/>
              </w:rPr>
            </w:pPr>
            <w:r w:rsidRPr="00D04951">
              <w:rPr>
                <w:rFonts w:ascii="Times New Roman" w:hAnsi="Times New Roman"/>
              </w:rPr>
              <w:t xml:space="preserve">Методы лечения </w:t>
            </w:r>
            <w:r w:rsidR="004A2600">
              <w:rPr>
                <w:rFonts w:ascii="Times New Roman" w:hAnsi="Times New Roman"/>
              </w:rPr>
              <w:t xml:space="preserve">пациентов с </w:t>
            </w:r>
            <w:r w:rsidR="00F17696">
              <w:rPr>
                <w:rFonts w:ascii="Times New Roman" w:hAnsi="Times New Roman"/>
              </w:rPr>
              <w:t>ССЗ</w:t>
            </w:r>
            <w:r w:rsidRPr="00D04951">
              <w:rPr>
                <w:rFonts w:ascii="Times New Roman" w:hAnsi="Times New Roman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03531E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3E21D9" w:rsidP="0079294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2942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58677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03531E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3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D04951">
        <w:trPr>
          <w:jc w:val="center"/>
        </w:trPr>
        <w:tc>
          <w:tcPr>
            <w:tcW w:w="554" w:type="dxa"/>
            <w:shd w:val="clear" w:color="auto" w:fill="auto"/>
          </w:tcPr>
          <w:p w:rsidR="0023112B" w:rsidRPr="00586776" w:rsidRDefault="0023112B" w:rsidP="00D04951">
            <w:pPr>
              <w:widowControl w:val="0"/>
              <w:suppressAutoHyphens/>
              <w:autoSpaceDE w:val="0"/>
              <w:autoSpaceDN w:val="0"/>
              <w:ind w:firstLine="32"/>
              <w:contextualSpacing/>
              <w:jc w:val="both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2.</w:t>
            </w:r>
            <w:r w:rsidR="00D04951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23112B" w:rsidRPr="00586776" w:rsidRDefault="0023112B" w:rsidP="00FD33F8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Порядок оказания паллиативной медицинской помощи</w:t>
            </w:r>
            <w:r w:rsidRPr="00586776">
              <w:rPr>
                <w:rFonts w:ascii="Times New Roman" w:hAnsi="Times New Roman"/>
                <w:bCs/>
              </w:rPr>
              <w:t xml:space="preserve"> </w:t>
            </w:r>
            <w:r w:rsidR="004A2600">
              <w:rPr>
                <w:rFonts w:ascii="Times New Roman" w:hAnsi="Times New Roman"/>
              </w:rPr>
              <w:t xml:space="preserve">пациентам с </w:t>
            </w:r>
            <w:r w:rsidR="00F17696">
              <w:rPr>
                <w:rFonts w:ascii="Times New Roman" w:hAnsi="Times New Roman"/>
              </w:rPr>
              <w:t>ССЗ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792942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3E21D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792942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9611" w:type="dxa"/>
            <w:gridSpan w:val="7"/>
            <w:shd w:val="clear" w:color="auto" w:fill="auto"/>
          </w:tcPr>
          <w:p w:rsidR="0023112B" w:rsidRPr="00586776" w:rsidRDefault="00100DE5" w:rsidP="00957FC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м</w:t>
            </w:r>
            <w:r w:rsidRPr="00586776">
              <w:rPr>
                <w:rFonts w:ascii="Times New Roman" w:hAnsi="Times New Roman"/>
                <w:b/>
              </w:rPr>
              <w:t>одул</w:t>
            </w:r>
            <w:r>
              <w:rPr>
                <w:rFonts w:ascii="Times New Roman" w:hAnsi="Times New Roman"/>
                <w:b/>
              </w:rPr>
              <w:t>ь</w:t>
            </w:r>
            <w:r w:rsidRPr="00586776">
              <w:rPr>
                <w:rFonts w:ascii="Times New Roman" w:hAnsi="Times New Roman"/>
                <w:b/>
              </w:rPr>
              <w:t xml:space="preserve"> </w:t>
            </w:r>
            <w:r w:rsidR="00957FCF">
              <w:rPr>
                <w:rFonts w:ascii="Times New Roman" w:hAnsi="Times New Roman"/>
                <w:b/>
              </w:rPr>
              <w:t>3</w:t>
            </w:r>
            <w:r w:rsidR="0023112B" w:rsidRPr="00586776">
              <w:rPr>
                <w:rFonts w:ascii="Times New Roman" w:hAnsi="Times New Roman"/>
                <w:b/>
              </w:rPr>
              <w:t xml:space="preserve"> </w:t>
            </w:r>
            <w:r w:rsidR="00957FCF" w:rsidRPr="00957FCF">
              <w:rPr>
                <w:rFonts w:ascii="Times New Roman" w:hAnsi="Times New Roman"/>
                <w:b/>
              </w:rPr>
              <w:t>«Проведение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населения» (А/05.7)</w:t>
            </w:r>
          </w:p>
        </w:tc>
      </w:tr>
      <w:tr w:rsidR="0023112B" w:rsidRPr="00A43432" w:rsidTr="00D04951">
        <w:trPr>
          <w:jc w:val="center"/>
        </w:trPr>
        <w:tc>
          <w:tcPr>
            <w:tcW w:w="554" w:type="dxa"/>
            <w:shd w:val="clear" w:color="auto" w:fill="auto"/>
          </w:tcPr>
          <w:p w:rsidR="0023112B" w:rsidRPr="00586776" w:rsidRDefault="00957FCF" w:rsidP="00FD33F8">
            <w:pPr>
              <w:widowControl w:val="0"/>
              <w:suppressAutoHyphens/>
              <w:autoSpaceDE w:val="0"/>
              <w:autoSpaceDN w:val="0"/>
              <w:ind w:hanging="9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112B" w:rsidRPr="00586776">
              <w:rPr>
                <w:rFonts w:ascii="Times New Roman" w:hAnsi="Times New Roman"/>
              </w:rPr>
              <w:t>.1</w:t>
            </w:r>
          </w:p>
        </w:tc>
        <w:tc>
          <w:tcPr>
            <w:tcW w:w="5386" w:type="dxa"/>
            <w:shd w:val="clear" w:color="auto" w:fill="auto"/>
          </w:tcPr>
          <w:p w:rsidR="0023112B" w:rsidRPr="00A43432" w:rsidRDefault="0023112B" w:rsidP="00F17696">
            <w:pPr>
              <w:suppressAutoHyphens/>
              <w:rPr>
                <w:rFonts w:ascii="Times New Roman" w:hAnsi="Times New Roman"/>
                <w:bCs/>
              </w:rPr>
            </w:pPr>
            <w:r w:rsidRPr="00586776">
              <w:rPr>
                <w:rFonts w:ascii="Times New Roman" w:hAnsi="Times New Roman"/>
              </w:rPr>
              <w:t xml:space="preserve">Принципы диспансерного наблюдения за пациентами </w:t>
            </w:r>
            <w:r w:rsidR="00F17696">
              <w:rPr>
                <w:rFonts w:ascii="Times New Roman" w:hAnsi="Times New Roman"/>
              </w:rPr>
              <w:t>с</w:t>
            </w:r>
            <w:r w:rsidR="004A2600">
              <w:rPr>
                <w:rFonts w:ascii="Times New Roman" w:hAnsi="Times New Roman"/>
              </w:rPr>
              <w:t xml:space="preserve"> </w:t>
            </w:r>
            <w:r w:rsidR="00F17696">
              <w:rPr>
                <w:rFonts w:ascii="Times New Roman" w:hAnsi="Times New Roman"/>
              </w:rPr>
              <w:t>ССЗ</w:t>
            </w:r>
            <w:r w:rsidRPr="00586776">
              <w:rPr>
                <w:rFonts w:ascii="Times New Roman" w:hAnsi="Times New Roman"/>
              </w:rPr>
              <w:t xml:space="preserve"> в соответствии нормативными правовыми актами и иными документами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792942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957FCF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792942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D04951">
        <w:trPr>
          <w:jc w:val="center"/>
        </w:trPr>
        <w:tc>
          <w:tcPr>
            <w:tcW w:w="554" w:type="dxa"/>
            <w:shd w:val="clear" w:color="auto" w:fill="auto"/>
          </w:tcPr>
          <w:p w:rsidR="0023112B" w:rsidRPr="00586776" w:rsidRDefault="00957FCF" w:rsidP="00FD33F8">
            <w:pPr>
              <w:widowControl w:val="0"/>
              <w:suppressAutoHyphens/>
              <w:autoSpaceDE w:val="0"/>
              <w:autoSpaceDN w:val="0"/>
              <w:ind w:hanging="9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112B" w:rsidRPr="00586776">
              <w:rPr>
                <w:rFonts w:ascii="Times New Roman" w:hAnsi="Times New Roman"/>
              </w:rPr>
              <w:t>.2</w:t>
            </w:r>
          </w:p>
        </w:tc>
        <w:tc>
          <w:tcPr>
            <w:tcW w:w="5386" w:type="dxa"/>
            <w:shd w:val="clear" w:color="auto" w:fill="auto"/>
          </w:tcPr>
          <w:p w:rsidR="0023112B" w:rsidRPr="00586776" w:rsidRDefault="00957FCF" w:rsidP="00FD33F8">
            <w:pPr>
              <w:suppressAutoHyphens/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ascii="Times New Roman" w:hAnsi="Times New Roman"/>
              </w:rPr>
            </w:pPr>
            <w:r w:rsidRPr="00A43432">
              <w:rPr>
                <w:rFonts w:ascii="Times New Roman" w:hAnsi="Times New Roman"/>
              </w:rPr>
              <w:t>Формы и методы санитарно-просветительной и санитарно-гигиенической работы по формированию здорового образа жизни населения и предупреждения возникновения</w:t>
            </w:r>
            <w:r w:rsidRPr="00A43432">
              <w:rPr>
                <w:rFonts w:ascii="Times New Roman" w:hAnsi="Times New Roman"/>
                <w:bCs/>
              </w:rPr>
              <w:t xml:space="preserve"> </w:t>
            </w:r>
            <w:r w:rsidR="00F17696">
              <w:rPr>
                <w:rFonts w:ascii="Times New Roman" w:hAnsi="Times New Roman"/>
                <w:bCs/>
              </w:rPr>
              <w:t>ССЗ</w:t>
            </w:r>
            <w:r>
              <w:rPr>
                <w:rFonts w:ascii="Times New Roman" w:hAnsi="Times New Roman"/>
                <w:bCs/>
              </w:rPr>
              <w:t xml:space="preserve"> (первичной профилактики)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957FCF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957FCF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957FCF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FD33F8">
        <w:trPr>
          <w:jc w:val="center"/>
        </w:trPr>
        <w:tc>
          <w:tcPr>
            <w:tcW w:w="9611" w:type="dxa"/>
            <w:gridSpan w:val="7"/>
            <w:shd w:val="clear" w:color="auto" w:fill="auto"/>
          </w:tcPr>
          <w:p w:rsidR="0023112B" w:rsidRPr="00586776" w:rsidRDefault="00100DE5" w:rsidP="00DE790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м</w:t>
            </w:r>
            <w:r w:rsidRPr="00586776">
              <w:rPr>
                <w:rFonts w:ascii="Times New Roman" w:hAnsi="Times New Roman"/>
                <w:b/>
              </w:rPr>
              <w:t>одул</w:t>
            </w:r>
            <w:r>
              <w:rPr>
                <w:rFonts w:ascii="Times New Roman" w:hAnsi="Times New Roman"/>
                <w:b/>
              </w:rPr>
              <w:t>ь</w:t>
            </w:r>
            <w:r w:rsidRPr="00586776">
              <w:rPr>
                <w:rFonts w:ascii="Times New Roman" w:hAnsi="Times New Roman"/>
                <w:b/>
              </w:rPr>
              <w:t xml:space="preserve"> </w:t>
            </w:r>
            <w:r w:rsidR="00DE7904">
              <w:rPr>
                <w:rFonts w:ascii="Times New Roman" w:hAnsi="Times New Roman"/>
                <w:b/>
              </w:rPr>
              <w:t>4</w:t>
            </w:r>
            <w:r w:rsidR="0023112B" w:rsidRPr="00586776">
              <w:rPr>
                <w:rFonts w:ascii="Times New Roman" w:hAnsi="Times New Roman"/>
                <w:b/>
              </w:rPr>
              <w:t xml:space="preserve"> </w:t>
            </w:r>
            <w:r w:rsidR="00DE7904" w:rsidRPr="00DE7904">
              <w:rPr>
                <w:rFonts w:ascii="Times New Roman" w:hAnsi="Times New Roman"/>
                <w:b/>
              </w:rPr>
              <w:t>«Оказание медицинской помощи пациенту в неотложной или экстренной формах» (А/01.7)</w:t>
            </w:r>
          </w:p>
        </w:tc>
      </w:tr>
      <w:tr w:rsidR="0023112B" w:rsidRPr="00A43432" w:rsidTr="00D04951">
        <w:trPr>
          <w:jc w:val="center"/>
        </w:trPr>
        <w:tc>
          <w:tcPr>
            <w:tcW w:w="554" w:type="dxa"/>
            <w:shd w:val="clear" w:color="auto" w:fill="auto"/>
          </w:tcPr>
          <w:p w:rsidR="0023112B" w:rsidRPr="00586776" w:rsidRDefault="00DE7904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112B" w:rsidRPr="0058677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23112B" w:rsidRPr="00A43432" w:rsidRDefault="00DE7904" w:rsidP="00FD33F8">
            <w:pPr>
              <w:suppressAutoHyphens/>
              <w:rPr>
                <w:rFonts w:ascii="Times New Roman" w:hAnsi="Times New Roman"/>
              </w:rPr>
            </w:pPr>
            <w:r w:rsidRPr="00DE7904">
              <w:rPr>
                <w:rFonts w:ascii="Times New Roman" w:hAnsi="Times New Roman"/>
                <w:shd w:val="clear" w:color="auto" w:fill="FFFFFF"/>
              </w:rPr>
              <w:t>Общие вопросы организации медицинской помощи при неотложных состояниях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DE7904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3112B" w:rsidRPr="00A43432" w:rsidRDefault="00DE7904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3112B" w:rsidRPr="00A43432" w:rsidRDefault="0023112B" w:rsidP="00FD33F8">
            <w:pPr>
              <w:suppressAutoHyphens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DE7904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D04951">
        <w:trPr>
          <w:jc w:val="center"/>
        </w:trPr>
        <w:tc>
          <w:tcPr>
            <w:tcW w:w="554" w:type="dxa"/>
            <w:shd w:val="clear" w:color="auto" w:fill="auto"/>
          </w:tcPr>
          <w:p w:rsidR="0023112B" w:rsidRPr="00586776" w:rsidRDefault="00DE7904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112B" w:rsidRPr="00586776">
              <w:rPr>
                <w:rFonts w:ascii="Times New Roman" w:hAnsi="Times New Roman"/>
              </w:rPr>
              <w:t>.2</w:t>
            </w:r>
          </w:p>
        </w:tc>
        <w:tc>
          <w:tcPr>
            <w:tcW w:w="5386" w:type="dxa"/>
            <w:shd w:val="clear" w:color="auto" w:fill="auto"/>
          </w:tcPr>
          <w:p w:rsidR="0023112B" w:rsidRPr="00A43432" w:rsidRDefault="00DE7904" w:rsidP="00FD33F8">
            <w:pPr>
              <w:suppressAutoHyphens/>
              <w:rPr>
                <w:rFonts w:ascii="Times New Roman" w:hAnsi="Times New Roman"/>
                <w:shd w:val="clear" w:color="auto" w:fill="FFFFFF"/>
              </w:rPr>
            </w:pPr>
            <w:r w:rsidRPr="00DE7904">
              <w:rPr>
                <w:rFonts w:ascii="Times New Roman" w:hAnsi="Times New Roman"/>
              </w:rPr>
              <w:t>Клинические признаки внезапного прекращения кровообращения и (или) дыхания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DE7904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DE7904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3112B" w:rsidRPr="003E21D9" w:rsidRDefault="00DE7904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DE7904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D04951">
        <w:trPr>
          <w:jc w:val="center"/>
        </w:trPr>
        <w:tc>
          <w:tcPr>
            <w:tcW w:w="554" w:type="dxa"/>
            <w:shd w:val="clear" w:color="auto" w:fill="auto"/>
          </w:tcPr>
          <w:p w:rsidR="0023112B" w:rsidRPr="00586776" w:rsidRDefault="00DE7904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112B" w:rsidRPr="00586776">
              <w:rPr>
                <w:rFonts w:ascii="Times New Roman" w:hAnsi="Times New Roman"/>
              </w:rPr>
              <w:t>.3</w:t>
            </w:r>
          </w:p>
        </w:tc>
        <w:tc>
          <w:tcPr>
            <w:tcW w:w="5386" w:type="dxa"/>
            <w:shd w:val="clear" w:color="auto" w:fill="auto"/>
          </w:tcPr>
          <w:p w:rsidR="0023112B" w:rsidRPr="00A43432" w:rsidRDefault="00DE7904" w:rsidP="00FD33F8">
            <w:pPr>
              <w:suppressAutoHyphens/>
              <w:rPr>
                <w:rFonts w:ascii="Times New Roman" w:hAnsi="Times New Roman"/>
              </w:rPr>
            </w:pPr>
            <w:r w:rsidRPr="00DE7904">
              <w:rPr>
                <w:rFonts w:ascii="Times New Roman" w:hAnsi="Times New Roman"/>
                <w:bCs/>
                <w:iCs/>
              </w:rPr>
              <w:t>Правила проведения базовой сердечно-легочной реанимации, в том числе с использованием дефибриллятора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55771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3112B" w:rsidRPr="00586776" w:rsidRDefault="0055771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55771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6776">
              <w:rPr>
                <w:rFonts w:ascii="Times New Roman" w:hAnsi="Times New Roman"/>
              </w:rPr>
              <w:t>Т/К</w:t>
            </w:r>
          </w:p>
        </w:tc>
      </w:tr>
      <w:tr w:rsidR="00DE7904" w:rsidRPr="00A43432" w:rsidTr="00D04951">
        <w:trPr>
          <w:jc w:val="center"/>
        </w:trPr>
        <w:tc>
          <w:tcPr>
            <w:tcW w:w="554" w:type="dxa"/>
            <w:shd w:val="clear" w:color="auto" w:fill="auto"/>
          </w:tcPr>
          <w:p w:rsidR="00DE7904" w:rsidRDefault="00DE7904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5386" w:type="dxa"/>
            <w:shd w:val="clear" w:color="auto" w:fill="auto"/>
          </w:tcPr>
          <w:p w:rsidR="00DE7904" w:rsidRPr="00DE7904" w:rsidRDefault="00DE7904" w:rsidP="00FD33F8">
            <w:pPr>
              <w:suppressAutoHyphens/>
              <w:rPr>
                <w:rFonts w:ascii="Times New Roman" w:hAnsi="Times New Roman"/>
                <w:bCs/>
                <w:iCs/>
              </w:rPr>
            </w:pPr>
            <w:r w:rsidRPr="00DE7904">
              <w:rPr>
                <w:rFonts w:ascii="Times New Roman" w:hAnsi="Times New Roman"/>
                <w:bCs/>
                <w:iCs/>
              </w:rPr>
              <w:t xml:space="preserve">Врачебная помощь при неотложных  состояниях  </w:t>
            </w:r>
            <w:r w:rsidRPr="00DE7904">
              <w:rPr>
                <w:rFonts w:ascii="Times New Roman" w:hAnsi="Times New Roman"/>
                <w:bCs/>
                <w:iCs/>
              </w:rPr>
              <w:lastRenderedPageBreak/>
              <w:t>в кардиологии</w:t>
            </w:r>
          </w:p>
        </w:tc>
        <w:tc>
          <w:tcPr>
            <w:tcW w:w="851" w:type="dxa"/>
            <w:shd w:val="clear" w:color="auto" w:fill="auto"/>
          </w:tcPr>
          <w:p w:rsidR="00DE7904" w:rsidRDefault="0055771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</w:tcPr>
          <w:p w:rsidR="00DE7904" w:rsidRDefault="00DE7904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E7904" w:rsidRPr="00586776" w:rsidRDefault="0055771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E7904" w:rsidRDefault="0055771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DE7904" w:rsidRPr="00586776" w:rsidRDefault="0055771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57719">
              <w:rPr>
                <w:rFonts w:ascii="Times New Roman" w:hAnsi="Times New Roman"/>
              </w:rPr>
              <w:t>Т/К</w:t>
            </w:r>
          </w:p>
        </w:tc>
      </w:tr>
      <w:tr w:rsidR="0023112B" w:rsidRPr="00A43432" w:rsidTr="00D04951">
        <w:trPr>
          <w:jc w:val="center"/>
        </w:trPr>
        <w:tc>
          <w:tcPr>
            <w:tcW w:w="5940" w:type="dxa"/>
            <w:gridSpan w:val="2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Экзамен</w:t>
            </w:r>
          </w:p>
        </w:tc>
      </w:tr>
      <w:tr w:rsidR="00586776" w:rsidRPr="00A43432" w:rsidTr="00D04951">
        <w:trPr>
          <w:jc w:val="center"/>
        </w:trPr>
        <w:tc>
          <w:tcPr>
            <w:tcW w:w="5940" w:type="dxa"/>
            <w:gridSpan w:val="2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/>
              </w:rPr>
            </w:pPr>
            <w:r w:rsidRPr="0058677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3112B" w:rsidRPr="00586776" w:rsidRDefault="00557719" w:rsidP="0003531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3531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3112B" w:rsidRPr="00586776" w:rsidRDefault="0003531E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3112B" w:rsidRPr="003E21D9" w:rsidRDefault="00557719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3112B" w:rsidRPr="00586776" w:rsidRDefault="0003531E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836" w:type="dxa"/>
            <w:shd w:val="clear" w:color="auto" w:fill="auto"/>
          </w:tcPr>
          <w:p w:rsidR="0023112B" w:rsidRPr="00586776" w:rsidRDefault="0023112B" w:rsidP="00FD33F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848E4" w:rsidRPr="00701655" w:rsidRDefault="005848E4" w:rsidP="00DD1523">
      <w:pPr>
        <w:pStyle w:val="af1"/>
        <w:shd w:val="clear" w:color="auto" w:fill="FFFFFF"/>
        <w:suppressAutoHyphens/>
        <w:spacing w:before="0" w:beforeAutospacing="0" w:after="0" w:afterAutospacing="0"/>
        <w:jc w:val="both"/>
        <w:rPr>
          <w:b/>
          <w:bCs/>
          <w:color w:val="000000"/>
        </w:rPr>
      </w:pPr>
    </w:p>
    <w:sectPr w:rsidR="005848E4" w:rsidRPr="00701655" w:rsidSect="007A170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CF" w:rsidRDefault="00AA69CF" w:rsidP="00373D49">
      <w:r>
        <w:separator/>
      </w:r>
    </w:p>
  </w:endnote>
  <w:endnote w:type="continuationSeparator" w:id="0">
    <w:p w:rsidR="00AA69CF" w:rsidRDefault="00AA69CF" w:rsidP="0037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CF" w:rsidRDefault="00AA69CF" w:rsidP="00373D49">
      <w:r>
        <w:separator/>
      </w:r>
    </w:p>
  </w:footnote>
  <w:footnote w:type="continuationSeparator" w:id="0">
    <w:p w:rsidR="00AA69CF" w:rsidRDefault="00AA69CF" w:rsidP="00373D49">
      <w:r>
        <w:continuationSeparator/>
      </w:r>
    </w:p>
  </w:footnote>
  <w:footnote w:id="1">
    <w:p w:rsidR="00054858" w:rsidRDefault="00054858" w:rsidP="00C41A18">
      <w:pPr>
        <w:pStyle w:val="af5"/>
        <w:tabs>
          <w:tab w:val="left" w:pos="0"/>
        </w:tabs>
        <w:suppressAutoHyphens/>
        <w:jc w:val="both"/>
      </w:pPr>
      <w:r>
        <w:rPr>
          <w:rStyle w:val="a5"/>
        </w:rPr>
        <w:footnoteRef/>
      </w:r>
      <w:hyperlink r:id="rId1" w:history="1">
        <w:r w:rsidRPr="001E13BA">
          <w:rPr>
            <w:color w:val="000000"/>
          </w:rPr>
          <w:t>Пункт 9</w:t>
        </w:r>
      </w:hyperlink>
      <w:r>
        <w:t xml:space="preserve"> </w:t>
      </w:r>
      <w:r>
        <w:rPr>
          <w:color w:val="000000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</w:t>
      </w:r>
      <w:r w:rsidRPr="001E13BA">
        <w:rPr>
          <w:color w:val="000000"/>
        </w:rPr>
        <w:t xml:space="preserve"> Министерства образования и</w:t>
      </w:r>
      <w:r>
        <w:rPr>
          <w:color w:val="000000"/>
        </w:rPr>
        <w:t xml:space="preserve"> науки Российской Федерации от </w:t>
      </w:r>
      <w:r w:rsidRPr="001E13BA">
        <w:rPr>
          <w:color w:val="000000"/>
        </w:rPr>
        <w:t xml:space="preserve">1 июля 2013 г. </w:t>
      </w:r>
      <w:r>
        <w:rPr>
          <w:color w:val="000000"/>
        </w:rPr>
        <w:t>№</w:t>
      </w:r>
      <w:r w:rsidRPr="001E13BA">
        <w:rPr>
          <w:color w:val="000000"/>
        </w:rPr>
        <w:t xml:space="preserve"> 499 (зарегистрирован Министерством юстиции Российской Федерации 20</w:t>
      </w:r>
      <w:r>
        <w:rPr>
          <w:color w:val="000000"/>
        </w:rPr>
        <w:t xml:space="preserve"> августа </w:t>
      </w:r>
      <w:r w:rsidRPr="001E13BA">
        <w:rPr>
          <w:color w:val="000000"/>
        </w:rPr>
        <w:t xml:space="preserve">2013, регистрационный </w:t>
      </w:r>
      <w:r>
        <w:rPr>
          <w:color w:val="000000"/>
        </w:rPr>
        <w:t>№</w:t>
      </w:r>
      <w:r w:rsidRPr="001E13BA">
        <w:rPr>
          <w:color w:val="000000"/>
        </w:rPr>
        <w:t xml:space="preserve"> 29444)</w:t>
      </w:r>
      <w:r>
        <w:rPr>
          <w:color w:val="000000"/>
        </w:rPr>
        <w:t>.</w:t>
      </w:r>
    </w:p>
  </w:footnote>
  <w:footnote w:id="2">
    <w:p w:rsidR="00054858" w:rsidRPr="00C41A18" w:rsidRDefault="00054858">
      <w:pPr>
        <w:pStyle w:val="af5"/>
      </w:pPr>
      <w:r>
        <w:rPr>
          <w:rStyle w:val="a5"/>
        </w:rPr>
        <w:footnoteRef/>
      </w:r>
      <w:r>
        <w:t xml:space="preserve"> </w:t>
      </w:r>
      <w:r w:rsidRPr="00C41A18">
        <w:rPr>
          <w:color w:val="000000"/>
        </w:rPr>
        <w:t xml:space="preserve">Приказ Министерства труда и социальной защиты Российской Федерации от </w:t>
      </w:r>
      <w:r>
        <w:rPr>
          <w:color w:val="000000"/>
          <w:lang w:val="ru-RU"/>
        </w:rPr>
        <w:t>21</w:t>
      </w:r>
      <w:r w:rsidRPr="00C41A18">
        <w:rPr>
          <w:color w:val="000000"/>
        </w:rPr>
        <w:t xml:space="preserve"> марта 201</w:t>
      </w:r>
      <w:r>
        <w:rPr>
          <w:color w:val="000000"/>
          <w:lang w:val="ru-RU"/>
        </w:rPr>
        <w:t>7</w:t>
      </w:r>
      <w:r w:rsidRPr="00C41A18">
        <w:rPr>
          <w:color w:val="000000"/>
        </w:rPr>
        <w:t xml:space="preserve"> г., № </w:t>
      </w:r>
      <w:r>
        <w:rPr>
          <w:color w:val="000000"/>
          <w:lang w:val="ru-RU"/>
        </w:rPr>
        <w:t>293</w:t>
      </w:r>
      <w:r w:rsidRPr="00C41A18">
        <w:rPr>
          <w:color w:val="000000"/>
        </w:rPr>
        <w:t>н «</w:t>
      </w:r>
      <w:r w:rsidRPr="0030317F">
        <w:rPr>
          <w:color w:val="000000"/>
        </w:rPr>
        <w:t>Об утверждении профессионального стандарта «Врач-лечебник (врач-терапевт участковый)»</w:t>
      </w:r>
      <w:r w:rsidRPr="00C41A18">
        <w:rPr>
          <w:color w:val="000000"/>
        </w:rPr>
        <w:t>. (Зарегистрирован Министерством юстиции Российской Федерации 6 апреля 201</w:t>
      </w:r>
      <w:r>
        <w:rPr>
          <w:color w:val="000000"/>
          <w:lang w:val="ru-RU"/>
        </w:rPr>
        <w:t>7 г.</w:t>
      </w:r>
      <w:r w:rsidRPr="00C41A18">
        <w:rPr>
          <w:color w:val="000000"/>
        </w:rPr>
        <w:t xml:space="preserve">, регистрационный № </w:t>
      </w:r>
      <w:r>
        <w:rPr>
          <w:color w:val="000000"/>
          <w:lang w:val="ru-RU"/>
        </w:rPr>
        <w:t>46293</w:t>
      </w:r>
      <w:r w:rsidRPr="00C41A18">
        <w:rPr>
          <w:color w:val="000000"/>
        </w:rPr>
        <w:t>).</w:t>
      </w:r>
    </w:p>
  </w:footnote>
  <w:footnote w:id="3">
    <w:p w:rsidR="00054858" w:rsidRPr="00F543BD" w:rsidRDefault="00054858" w:rsidP="00B96227">
      <w:pPr>
        <w:pStyle w:val="af5"/>
        <w:jc w:val="both"/>
        <w:rPr>
          <w:color w:val="000000"/>
        </w:rPr>
      </w:pPr>
      <w:r w:rsidRPr="00F543BD">
        <w:rPr>
          <w:rStyle w:val="a5"/>
          <w:color w:val="000000"/>
        </w:rPr>
        <w:footnoteRef/>
      </w:r>
      <w:r>
        <w:rPr>
          <w:color w:val="000000"/>
          <w:lang w:val="ru-RU"/>
        </w:rPr>
        <w:t xml:space="preserve"> </w:t>
      </w:r>
      <w:hyperlink r:id="rId2" w:history="1">
        <w:r w:rsidRPr="00F543BD">
          <w:rPr>
            <w:color w:val="000000"/>
          </w:rPr>
          <w:t>Приказ</w:t>
        </w:r>
      </w:hyperlink>
      <w:r w:rsidRPr="00F543BD">
        <w:rPr>
          <w:color w:val="000000"/>
        </w:rPr>
        <w:t xml:space="preserve"> Министерства образования и науки Российской Федерации от 25 августа 2014 г. № 10</w:t>
      </w:r>
      <w:r>
        <w:rPr>
          <w:color w:val="000000"/>
          <w:lang w:val="ru-RU"/>
        </w:rPr>
        <w:t>92</w:t>
      </w:r>
      <w:r w:rsidRPr="00F543BD">
        <w:rPr>
          <w:color w:val="000000"/>
        </w:rPr>
        <w:t xml:space="preserve"> «Об утверждении федерального государственного образовательного стандарта высшего образования по специальности 31.08.</w:t>
      </w:r>
      <w:r>
        <w:rPr>
          <w:color w:val="000000"/>
          <w:lang w:val="ru-RU"/>
        </w:rPr>
        <w:t>49</w:t>
      </w:r>
      <w:r w:rsidRPr="00F543BD">
        <w:rPr>
          <w:color w:val="000000"/>
        </w:rPr>
        <w:t xml:space="preserve"> </w:t>
      </w:r>
      <w:r>
        <w:rPr>
          <w:color w:val="000000"/>
          <w:lang w:val="ru-RU"/>
        </w:rPr>
        <w:t>Терапия</w:t>
      </w:r>
      <w:r w:rsidRPr="00F543BD">
        <w:rPr>
          <w:color w:val="000000"/>
        </w:rPr>
        <w:t xml:space="preserve"> (уровень подготовки кадров высшей квалификации)» (зарегистрирован Министерством юстиции Российской Федерации 2</w:t>
      </w:r>
      <w:r>
        <w:rPr>
          <w:color w:val="000000"/>
          <w:lang w:val="ru-RU"/>
        </w:rPr>
        <w:t>7</w:t>
      </w:r>
      <w:r w:rsidRPr="00F543BD">
        <w:rPr>
          <w:color w:val="000000"/>
        </w:rPr>
        <w:t xml:space="preserve"> октября 2014 г.,  регистрационный № 34</w:t>
      </w:r>
      <w:r w:rsidRPr="00F543BD">
        <w:rPr>
          <w:color w:val="000000"/>
          <w:lang w:val="ru-RU"/>
        </w:rPr>
        <w:t>4</w:t>
      </w:r>
      <w:r>
        <w:rPr>
          <w:color w:val="000000"/>
          <w:lang w:val="ru-RU"/>
        </w:rPr>
        <w:t>6</w:t>
      </w:r>
      <w:r w:rsidRPr="00F543BD">
        <w:rPr>
          <w:color w:val="000000"/>
          <w:lang w:val="ru-RU"/>
        </w:rPr>
        <w:t>6</w:t>
      </w:r>
      <w:r w:rsidRPr="00F543BD">
        <w:rPr>
          <w:color w:val="000000"/>
        </w:rPr>
        <w:t>).</w:t>
      </w:r>
    </w:p>
  </w:footnote>
  <w:footnote w:id="4">
    <w:p w:rsidR="00054858" w:rsidRDefault="00054858" w:rsidP="00B96227">
      <w:pPr>
        <w:pStyle w:val="af5"/>
        <w:jc w:val="both"/>
      </w:pPr>
      <w:r>
        <w:rPr>
          <w:rStyle w:val="a5"/>
        </w:rPr>
        <w:footnoteRef/>
      </w:r>
      <w:r>
        <w:rPr>
          <w:lang w:val="ru-RU"/>
        </w:rPr>
        <w:t xml:space="preserve"> </w:t>
      </w:r>
      <w:hyperlink r:id="rId3" w:history="1">
        <w:r w:rsidRPr="00066E23">
          <w:rPr>
            <w:color w:val="000000"/>
          </w:rPr>
          <w:t>Приказ</w:t>
        </w:r>
      </w:hyperlink>
      <w:r w:rsidRPr="00066E23">
        <w:rPr>
          <w:color w:val="000000"/>
        </w:rPr>
        <w:t xml:space="preserve"> Министерства здравоохранения и социального развития Российской Федерации от 23 июля 2010 г. </w:t>
      </w:r>
      <w:r>
        <w:rPr>
          <w:color w:val="000000"/>
        </w:rPr>
        <w:t>№</w:t>
      </w:r>
      <w:r w:rsidRPr="00066E23">
        <w:rPr>
          <w:color w:val="000000"/>
        </w:rPr>
        <w:t xml:space="preserve"> 541н</w:t>
      </w:r>
      <w:r>
        <w:rPr>
          <w:color w:val="000000"/>
        </w:rPr>
        <w:t xml:space="preserve"> «</w:t>
      </w:r>
      <w:r w:rsidRPr="00066E23">
        <w:rPr>
          <w:color w:val="000000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color w:val="000000"/>
        </w:rPr>
        <w:t>«</w:t>
      </w:r>
      <w:r w:rsidRPr="00066E23">
        <w:rPr>
          <w:color w:val="000000"/>
        </w:rPr>
        <w:t>Квалификационные характеристики должностей работников в сфере здравоохранения</w:t>
      </w:r>
      <w:r>
        <w:rPr>
          <w:color w:val="000000"/>
        </w:rPr>
        <w:t>»</w:t>
      </w:r>
      <w:r w:rsidRPr="00066E23">
        <w:rPr>
          <w:color w:val="000000"/>
        </w:rPr>
        <w:t xml:space="preserve"> (зарегистрирован</w:t>
      </w:r>
      <w:r>
        <w:rPr>
          <w:color w:val="000000"/>
          <w:lang w:val="ru-RU"/>
        </w:rPr>
        <w:t xml:space="preserve"> </w:t>
      </w:r>
      <w:r w:rsidRPr="00066E23">
        <w:rPr>
          <w:color w:val="000000"/>
        </w:rPr>
        <w:t>Министерством юстиции Российской Федерации 25</w:t>
      </w:r>
      <w:r>
        <w:rPr>
          <w:color w:val="000000"/>
        </w:rPr>
        <w:t xml:space="preserve"> августа 2010 г.</w:t>
      </w:r>
      <w:r w:rsidRPr="00066E23">
        <w:rPr>
          <w:color w:val="000000"/>
        </w:rPr>
        <w:t xml:space="preserve">, регистрационный </w:t>
      </w:r>
      <w:r>
        <w:rPr>
          <w:color w:val="000000"/>
        </w:rPr>
        <w:t>№</w:t>
      </w:r>
      <w:r w:rsidRPr="00066E23">
        <w:rPr>
          <w:color w:val="000000"/>
        </w:rPr>
        <w:t xml:space="preserve"> 18247).</w:t>
      </w:r>
    </w:p>
  </w:footnote>
  <w:footnote w:id="5">
    <w:p w:rsidR="00054858" w:rsidRDefault="00054858" w:rsidP="00743D44">
      <w:pPr>
        <w:pStyle w:val="af5"/>
        <w:jc w:val="both"/>
      </w:pPr>
      <w:r>
        <w:rPr>
          <w:rStyle w:val="a5"/>
        </w:rPr>
        <w:footnoteRef/>
      </w:r>
      <w: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6">
    <w:p w:rsidR="00054858" w:rsidRDefault="00054858" w:rsidP="00743D44">
      <w:pPr>
        <w:pStyle w:val="af5"/>
        <w:jc w:val="both"/>
      </w:pPr>
      <w:r>
        <w:rPr>
          <w:rStyle w:val="a5"/>
        </w:rPr>
        <w:footnoteRef/>
      </w:r>
      <w: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7">
    <w:p w:rsidR="00054858" w:rsidRDefault="00054858" w:rsidP="00743D44">
      <w:pPr>
        <w:pStyle w:val="af5"/>
        <w:jc w:val="both"/>
      </w:pPr>
      <w:r>
        <w:rPr>
          <w:rStyle w:val="a5"/>
        </w:rPr>
        <w:footnoteRef/>
      </w:r>
      <w: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8">
    <w:p w:rsidR="00054858" w:rsidRDefault="00054858" w:rsidP="00960212">
      <w:pPr>
        <w:pStyle w:val="ConsPlusNormal"/>
        <w:jc w:val="both"/>
      </w:pPr>
      <w:r w:rsidRPr="00211A6D">
        <w:rPr>
          <w:rStyle w:val="a5"/>
          <w:rFonts w:ascii="Times New Roman" w:hAnsi="Times New Roman"/>
          <w:sz w:val="20"/>
        </w:rPr>
        <w:footnoteRef/>
      </w:r>
      <w:r w:rsidRPr="00211A6D">
        <w:rPr>
          <w:rFonts w:ascii="Times New Roman" w:hAnsi="Times New Roman" w:cs="Times New Roman"/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9">
    <w:p w:rsidR="00054858" w:rsidRDefault="00054858" w:rsidP="00960212">
      <w:pPr>
        <w:pStyle w:val="af5"/>
      </w:pPr>
      <w:r>
        <w:rPr>
          <w:rStyle w:val="a5"/>
        </w:rPr>
        <w:footnoteRef/>
      </w:r>
      <w:r w:rsidRPr="00211A6D">
        <w:t>Т/К – текущий контроль.</w:t>
      </w:r>
    </w:p>
  </w:footnote>
  <w:footnote w:id="10">
    <w:p w:rsidR="00054858" w:rsidRDefault="00054858" w:rsidP="008D28A0">
      <w:pPr>
        <w:pStyle w:val="af5"/>
        <w:jc w:val="both"/>
      </w:pPr>
      <w:r>
        <w:rPr>
          <w:rStyle w:val="a5"/>
        </w:rPr>
        <w:footnoteRef/>
      </w:r>
      <w:r>
        <w:t xml:space="preserve"> </w:t>
      </w:r>
      <w:hyperlink r:id="rId4" w:history="1">
        <w:r w:rsidRPr="008D28A0">
          <w:rPr>
            <w:color w:val="000000"/>
          </w:rPr>
          <w:t>Часть 10 статьи 60</w:t>
        </w:r>
      </w:hyperlink>
      <w:r w:rsidRPr="008D28A0">
        <w:rPr>
          <w:color w:val="00000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7598).</w:t>
      </w:r>
    </w:p>
  </w:footnote>
  <w:footnote w:id="11">
    <w:p w:rsidR="00054858" w:rsidRDefault="00054858" w:rsidP="0023112B">
      <w:pPr>
        <w:pStyle w:val="ConsPlusNormal"/>
        <w:jc w:val="both"/>
      </w:pPr>
      <w:r w:rsidRPr="00211A6D">
        <w:rPr>
          <w:rStyle w:val="a5"/>
          <w:rFonts w:ascii="Times New Roman" w:hAnsi="Times New Roman"/>
          <w:sz w:val="20"/>
        </w:rPr>
        <w:footnoteRef/>
      </w:r>
      <w:r w:rsidRPr="00211A6D">
        <w:rPr>
          <w:rFonts w:ascii="Times New Roman" w:hAnsi="Times New Roman" w:cs="Times New Roman"/>
          <w:sz w:val="20"/>
        </w:rPr>
        <w:t xml:space="preserve"> ПЗ – практические занятия, СЗ – семинарские занятия.</w:t>
      </w:r>
    </w:p>
  </w:footnote>
  <w:footnote w:id="12">
    <w:p w:rsidR="00054858" w:rsidRDefault="00054858" w:rsidP="0023112B">
      <w:pPr>
        <w:pStyle w:val="af5"/>
      </w:pPr>
      <w:r>
        <w:rPr>
          <w:rStyle w:val="a5"/>
        </w:rPr>
        <w:footnoteRef/>
      </w:r>
      <w:r w:rsidRPr="00211A6D">
        <w:t>Т/К – текущий контроль.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58" w:rsidRDefault="00054858" w:rsidP="007A170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68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E6911"/>
    <w:multiLevelType w:val="hybridMultilevel"/>
    <w:tmpl w:val="302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235B"/>
    <w:multiLevelType w:val="hybridMultilevel"/>
    <w:tmpl w:val="44B44070"/>
    <w:lvl w:ilvl="0" w:tplc="3F96D7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82EBC"/>
    <w:multiLevelType w:val="hybridMultilevel"/>
    <w:tmpl w:val="ECDC7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-73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95" w:hanging="2160"/>
      </w:pPr>
      <w:rPr>
        <w:rFonts w:hint="default"/>
      </w:rPr>
    </w:lvl>
  </w:abstractNum>
  <w:abstractNum w:abstractNumId="5" w15:restartNumberingAfterBreak="0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3040761"/>
    <w:multiLevelType w:val="hybridMultilevel"/>
    <w:tmpl w:val="64A6A5C2"/>
    <w:lvl w:ilvl="0" w:tplc="DAD6D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4F450C"/>
    <w:multiLevelType w:val="hybridMultilevel"/>
    <w:tmpl w:val="B978D8D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A1EAA"/>
    <w:multiLevelType w:val="hybridMultilevel"/>
    <w:tmpl w:val="4168BC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05D7A"/>
    <w:multiLevelType w:val="hybridMultilevel"/>
    <w:tmpl w:val="4F1E9206"/>
    <w:lvl w:ilvl="0" w:tplc="8C88E2F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5C1601"/>
    <w:multiLevelType w:val="hybridMultilevel"/>
    <w:tmpl w:val="B036741A"/>
    <w:lvl w:ilvl="0" w:tplc="FF040450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74B8795A"/>
    <w:multiLevelType w:val="hybridMultilevel"/>
    <w:tmpl w:val="85FCAB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7C616B8C"/>
    <w:multiLevelType w:val="hybridMultilevel"/>
    <w:tmpl w:val="3B8CC09C"/>
    <w:lvl w:ilvl="0" w:tplc="DAD6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13B"/>
    <w:rsid w:val="000037B3"/>
    <w:rsid w:val="00004F1C"/>
    <w:rsid w:val="00006D49"/>
    <w:rsid w:val="00007040"/>
    <w:rsid w:val="00007F8A"/>
    <w:rsid w:val="00012F29"/>
    <w:rsid w:val="00014C78"/>
    <w:rsid w:val="00014F76"/>
    <w:rsid w:val="0001615A"/>
    <w:rsid w:val="00016D06"/>
    <w:rsid w:val="00020067"/>
    <w:rsid w:val="00021F81"/>
    <w:rsid w:val="000229BF"/>
    <w:rsid w:val="00024EB1"/>
    <w:rsid w:val="00025F4A"/>
    <w:rsid w:val="0002649C"/>
    <w:rsid w:val="00026B54"/>
    <w:rsid w:val="00026EBF"/>
    <w:rsid w:val="00027DA6"/>
    <w:rsid w:val="000302DF"/>
    <w:rsid w:val="00030807"/>
    <w:rsid w:val="0003114F"/>
    <w:rsid w:val="00031815"/>
    <w:rsid w:val="00031B39"/>
    <w:rsid w:val="0003218A"/>
    <w:rsid w:val="000323E0"/>
    <w:rsid w:val="0003262E"/>
    <w:rsid w:val="00033098"/>
    <w:rsid w:val="000343AC"/>
    <w:rsid w:val="000347BD"/>
    <w:rsid w:val="00034A52"/>
    <w:rsid w:val="00034DB9"/>
    <w:rsid w:val="00034DF7"/>
    <w:rsid w:val="0003531E"/>
    <w:rsid w:val="00035400"/>
    <w:rsid w:val="00035BFE"/>
    <w:rsid w:val="00035E17"/>
    <w:rsid w:val="000366BF"/>
    <w:rsid w:val="00036CDA"/>
    <w:rsid w:val="00036EDC"/>
    <w:rsid w:val="0003713A"/>
    <w:rsid w:val="000404E0"/>
    <w:rsid w:val="00043A01"/>
    <w:rsid w:val="00044552"/>
    <w:rsid w:val="000446D7"/>
    <w:rsid w:val="00044C73"/>
    <w:rsid w:val="00046A32"/>
    <w:rsid w:val="00046A4B"/>
    <w:rsid w:val="0004702B"/>
    <w:rsid w:val="00051374"/>
    <w:rsid w:val="00051544"/>
    <w:rsid w:val="00051CA0"/>
    <w:rsid w:val="00052BCB"/>
    <w:rsid w:val="00053C62"/>
    <w:rsid w:val="00054858"/>
    <w:rsid w:val="00054980"/>
    <w:rsid w:val="000557DB"/>
    <w:rsid w:val="00056DF7"/>
    <w:rsid w:val="00057D10"/>
    <w:rsid w:val="00057EE6"/>
    <w:rsid w:val="0006065C"/>
    <w:rsid w:val="00062EFE"/>
    <w:rsid w:val="00063799"/>
    <w:rsid w:val="00064A47"/>
    <w:rsid w:val="000656A8"/>
    <w:rsid w:val="00065790"/>
    <w:rsid w:val="00066913"/>
    <w:rsid w:val="00067857"/>
    <w:rsid w:val="00067DAB"/>
    <w:rsid w:val="00070165"/>
    <w:rsid w:val="00070732"/>
    <w:rsid w:val="00070ADF"/>
    <w:rsid w:val="00070B2C"/>
    <w:rsid w:val="00071633"/>
    <w:rsid w:val="00071C67"/>
    <w:rsid w:val="00071DD3"/>
    <w:rsid w:val="000727EA"/>
    <w:rsid w:val="00072CCF"/>
    <w:rsid w:val="000732CE"/>
    <w:rsid w:val="000754DB"/>
    <w:rsid w:val="00077322"/>
    <w:rsid w:val="000777D3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3E2B"/>
    <w:rsid w:val="00085C96"/>
    <w:rsid w:val="00086491"/>
    <w:rsid w:val="0008736B"/>
    <w:rsid w:val="0008786A"/>
    <w:rsid w:val="00090188"/>
    <w:rsid w:val="00090439"/>
    <w:rsid w:val="0009057E"/>
    <w:rsid w:val="00090E2A"/>
    <w:rsid w:val="000916ED"/>
    <w:rsid w:val="00095A43"/>
    <w:rsid w:val="00096E5F"/>
    <w:rsid w:val="00097B92"/>
    <w:rsid w:val="00097E78"/>
    <w:rsid w:val="000A06D1"/>
    <w:rsid w:val="000A089B"/>
    <w:rsid w:val="000A168F"/>
    <w:rsid w:val="000A1A09"/>
    <w:rsid w:val="000A1B0E"/>
    <w:rsid w:val="000A215F"/>
    <w:rsid w:val="000A2F0E"/>
    <w:rsid w:val="000A2F99"/>
    <w:rsid w:val="000A3D34"/>
    <w:rsid w:val="000A49E2"/>
    <w:rsid w:val="000A4B15"/>
    <w:rsid w:val="000A4DC1"/>
    <w:rsid w:val="000A4F79"/>
    <w:rsid w:val="000A535E"/>
    <w:rsid w:val="000A64F1"/>
    <w:rsid w:val="000A7837"/>
    <w:rsid w:val="000B2495"/>
    <w:rsid w:val="000B3004"/>
    <w:rsid w:val="000B3BA3"/>
    <w:rsid w:val="000B45C8"/>
    <w:rsid w:val="000B4F17"/>
    <w:rsid w:val="000B6199"/>
    <w:rsid w:val="000B6C4B"/>
    <w:rsid w:val="000B7383"/>
    <w:rsid w:val="000B739C"/>
    <w:rsid w:val="000B742F"/>
    <w:rsid w:val="000B7585"/>
    <w:rsid w:val="000B7A93"/>
    <w:rsid w:val="000C092A"/>
    <w:rsid w:val="000C097F"/>
    <w:rsid w:val="000C0D9A"/>
    <w:rsid w:val="000C12D2"/>
    <w:rsid w:val="000C302F"/>
    <w:rsid w:val="000C5035"/>
    <w:rsid w:val="000C589C"/>
    <w:rsid w:val="000C5C7B"/>
    <w:rsid w:val="000D0DDE"/>
    <w:rsid w:val="000D1638"/>
    <w:rsid w:val="000D260C"/>
    <w:rsid w:val="000D3580"/>
    <w:rsid w:val="000D47AE"/>
    <w:rsid w:val="000D522B"/>
    <w:rsid w:val="000D5902"/>
    <w:rsid w:val="000D62AB"/>
    <w:rsid w:val="000D6BE7"/>
    <w:rsid w:val="000D6F00"/>
    <w:rsid w:val="000D7029"/>
    <w:rsid w:val="000D770E"/>
    <w:rsid w:val="000E0B66"/>
    <w:rsid w:val="000E1836"/>
    <w:rsid w:val="000E1EF5"/>
    <w:rsid w:val="000E2122"/>
    <w:rsid w:val="000E227A"/>
    <w:rsid w:val="000E31FF"/>
    <w:rsid w:val="000E359C"/>
    <w:rsid w:val="000E450F"/>
    <w:rsid w:val="000E702A"/>
    <w:rsid w:val="000F0709"/>
    <w:rsid w:val="000F0E7E"/>
    <w:rsid w:val="000F15A8"/>
    <w:rsid w:val="000F1B50"/>
    <w:rsid w:val="000F255A"/>
    <w:rsid w:val="000F26A2"/>
    <w:rsid w:val="000F2EB2"/>
    <w:rsid w:val="000F4874"/>
    <w:rsid w:val="000F5519"/>
    <w:rsid w:val="000F55B0"/>
    <w:rsid w:val="000F5E27"/>
    <w:rsid w:val="000F6CB7"/>
    <w:rsid w:val="000F7320"/>
    <w:rsid w:val="001001F2"/>
    <w:rsid w:val="00100393"/>
    <w:rsid w:val="00100DE5"/>
    <w:rsid w:val="00100E7A"/>
    <w:rsid w:val="0010143D"/>
    <w:rsid w:val="00101530"/>
    <w:rsid w:val="00101EA6"/>
    <w:rsid w:val="00103110"/>
    <w:rsid w:val="001046F9"/>
    <w:rsid w:val="00105400"/>
    <w:rsid w:val="00105F27"/>
    <w:rsid w:val="00106075"/>
    <w:rsid w:val="0010654B"/>
    <w:rsid w:val="0010695D"/>
    <w:rsid w:val="00107072"/>
    <w:rsid w:val="00107348"/>
    <w:rsid w:val="0010767F"/>
    <w:rsid w:val="00107B00"/>
    <w:rsid w:val="00110CAF"/>
    <w:rsid w:val="00112254"/>
    <w:rsid w:val="001125F1"/>
    <w:rsid w:val="00113419"/>
    <w:rsid w:val="00113951"/>
    <w:rsid w:val="001152B8"/>
    <w:rsid w:val="00116217"/>
    <w:rsid w:val="00117476"/>
    <w:rsid w:val="00117C4C"/>
    <w:rsid w:val="0012082A"/>
    <w:rsid w:val="00121156"/>
    <w:rsid w:val="00122176"/>
    <w:rsid w:val="001238EF"/>
    <w:rsid w:val="00123915"/>
    <w:rsid w:val="0012402A"/>
    <w:rsid w:val="001246F9"/>
    <w:rsid w:val="00125A4F"/>
    <w:rsid w:val="00126093"/>
    <w:rsid w:val="00126BE5"/>
    <w:rsid w:val="00126C2A"/>
    <w:rsid w:val="00126C2F"/>
    <w:rsid w:val="00127669"/>
    <w:rsid w:val="0013109E"/>
    <w:rsid w:val="0013141F"/>
    <w:rsid w:val="00131943"/>
    <w:rsid w:val="001329D0"/>
    <w:rsid w:val="0013444E"/>
    <w:rsid w:val="001346A6"/>
    <w:rsid w:val="001366B8"/>
    <w:rsid w:val="00137756"/>
    <w:rsid w:val="001405BF"/>
    <w:rsid w:val="00140E5C"/>
    <w:rsid w:val="00141D6B"/>
    <w:rsid w:val="00141EE9"/>
    <w:rsid w:val="00142B7D"/>
    <w:rsid w:val="00144B72"/>
    <w:rsid w:val="00144CCB"/>
    <w:rsid w:val="00145F55"/>
    <w:rsid w:val="00146C3A"/>
    <w:rsid w:val="00146FEB"/>
    <w:rsid w:val="001472DB"/>
    <w:rsid w:val="00147792"/>
    <w:rsid w:val="00147972"/>
    <w:rsid w:val="001506BA"/>
    <w:rsid w:val="00150DA0"/>
    <w:rsid w:val="00151010"/>
    <w:rsid w:val="00152338"/>
    <w:rsid w:val="00152434"/>
    <w:rsid w:val="00153847"/>
    <w:rsid w:val="001538FA"/>
    <w:rsid w:val="00155335"/>
    <w:rsid w:val="001554CE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A8A"/>
    <w:rsid w:val="001640A4"/>
    <w:rsid w:val="0016440E"/>
    <w:rsid w:val="00165294"/>
    <w:rsid w:val="0016571E"/>
    <w:rsid w:val="00166A23"/>
    <w:rsid w:val="00166D9F"/>
    <w:rsid w:val="00167A11"/>
    <w:rsid w:val="00170823"/>
    <w:rsid w:val="00171E9D"/>
    <w:rsid w:val="00172448"/>
    <w:rsid w:val="0017328F"/>
    <w:rsid w:val="00173C77"/>
    <w:rsid w:val="00174C7D"/>
    <w:rsid w:val="00175772"/>
    <w:rsid w:val="00176042"/>
    <w:rsid w:val="001766E8"/>
    <w:rsid w:val="00176727"/>
    <w:rsid w:val="00176FD4"/>
    <w:rsid w:val="0018297D"/>
    <w:rsid w:val="00182B4C"/>
    <w:rsid w:val="00183609"/>
    <w:rsid w:val="00183771"/>
    <w:rsid w:val="00183B2E"/>
    <w:rsid w:val="00183CA2"/>
    <w:rsid w:val="0018679C"/>
    <w:rsid w:val="00186900"/>
    <w:rsid w:val="00186F12"/>
    <w:rsid w:val="00187587"/>
    <w:rsid w:val="0018764A"/>
    <w:rsid w:val="00187899"/>
    <w:rsid w:val="00190C03"/>
    <w:rsid w:val="00191E2B"/>
    <w:rsid w:val="001924E0"/>
    <w:rsid w:val="00193169"/>
    <w:rsid w:val="001934E5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D11"/>
    <w:rsid w:val="001A7FD0"/>
    <w:rsid w:val="001B0CB0"/>
    <w:rsid w:val="001B1E91"/>
    <w:rsid w:val="001B2A7E"/>
    <w:rsid w:val="001B2FD3"/>
    <w:rsid w:val="001B3801"/>
    <w:rsid w:val="001B4293"/>
    <w:rsid w:val="001B493A"/>
    <w:rsid w:val="001B52B4"/>
    <w:rsid w:val="001B58A6"/>
    <w:rsid w:val="001B5F72"/>
    <w:rsid w:val="001B7121"/>
    <w:rsid w:val="001B7210"/>
    <w:rsid w:val="001B729F"/>
    <w:rsid w:val="001C01F4"/>
    <w:rsid w:val="001C0471"/>
    <w:rsid w:val="001C15E0"/>
    <w:rsid w:val="001C1F27"/>
    <w:rsid w:val="001C2678"/>
    <w:rsid w:val="001C268D"/>
    <w:rsid w:val="001C601C"/>
    <w:rsid w:val="001C617A"/>
    <w:rsid w:val="001C6497"/>
    <w:rsid w:val="001C73A0"/>
    <w:rsid w:val="001D076A"/>
    <w:rsid w:val="001D0B57"/>
    <w:rsid w:val="001D1821"/>
    <w:rsid w:val="001D2BAB"/>
    <w:rsid w:val="001D2C02"/>
    <w:rsid w:val="001D3BF1"/>
    <w:rsid w:val="001D4101"/>
    <w:rsid w:val="001D4682"/>
    <w:rsid w:val="001D493D"/>
    <w:rsid w:val="001D77CB"/>
    <w:rsid w:val="001D7BCB"/>
    <w:rsid w:val="001E0490"/>
    <w:rsid w:val="001E0C91"/>
    <w:rsid w:val="001E15B8"/>
    <w:rsid w:val="001E2223"/>
    <w:rsid w:val="001E2F15"/>
    <w:rsid w:val="001E376D"/>
    <w:rsid w:val="001E3F18"/>
    <w:rsid w:val="001E435B"/>
    <w:rsid w:val="001E4AB7"/>
    <w:rsid w:val="001E4CC8"/>
    <w:rsid w:val="001E61ED"/>
    <w:rsid w:val="001E7151"/>
    <w:rsid w:val="001E78F6"/>
    <w:rsid w:val="001F10BF"/>
    <w:rsid w:val="001F1C8E"/>
    <w:rsid w:val="001F2143"/>
    <w:rsid w:val="001F292C"/>
    <w:rsid w:val="001F4C89"/>
    <w:rsid w:val="001F54C6"/>
    <w:rsid w:val="001F576B"/>
    <w:rsid w:val="001F636D"/>
    <w:rsid w:val="001F6A1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07B72"/>
    <w:rsid w:val="00210067"/>
    <w:rsid w:val="00210082"/>
    <w:rsid w:val="0021041D"/>
    <w:rsid w:val="002108FE"/>
    <w:rsid w:val="00211A1F"/>
    <w:rsid w:val="00211D33"/>
    <w:rsid w:val="002120DA"/>
    <w:rsid w:val="0021488F"/>
    <w:rsid w:val="00216D45"/>
    <w:rsid w:val="00216E8C"/>
    <w:rsid w:val="00216F38"/>
    <w:rsid w:val="00217DAE"/>
    <w:rsid w:val="002201B2"/>
    <w:rsid w:val="00220615"/>
    <w:rsid w:val="00220B31"/>
    <w:rsid w:val="00221685"/>
    <w:rsid w:val="002229CF"/>
    <w:rsid w:val="00223174"/>
    <w:rsid w:val="00223648"/>
    <w:rsid w:val="0022527D"/>
    <w:rsid w:val="00225D05"/>
    <w:rsid w:val="00226518"/>
    <w:rsid w:val="00226AD4"/>
    <w:rsid w:val="00226D1C"/>
    <w:rsid w:val="0023112B"/>
    <w:rsid w:val="002329C5"/>
    <w:rsid w:val="00233BF1"/>
    <w:rsid w:val="00234316"/>
    <w:rsid w:val="0024054F"/>
    <w:rsid w:val="0024059A"/>
    <w:rsid w:val="00240FE5"/>
    <w:rsid w:val="002414B6"/>
    <w:rsid w:val="00241A70"/>
    <w:rsid w:val="00242ECD"/>
    <w:rsid w:val="00242F4D"/>
    <w:rsid w:val="002438D0"/>
    <w:rsid w:val="002448D2"/>
    <w:rsid w:val="00245719"/>
    <w:rsid w:val="00245BCA"/>
    <w:rsid w:val="0024651E"/>
    <w:rsid w:val="00246A98"/>
    <w:rsid w:val="00247CE8"/>
    <w:rsid w:val="00250094"/>
    <w:rsid w:val="002507D5"/>
    <w:rsid w:val="00253554"/>
    <w:rsid w:val="002535D9"/>
    <w:rsid w:val="00253FF6"/>
    <w:rsid w:val="002547E4"/>
    <w:rsid w:val="00254B90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60E"/>
    <w:rsid w:val="00261774"/>
    <w:rsid w:val="00265807"/>
    <w:rsid w:val="00265BAE"/>
    <w:rsid w:val="002667F3"/>
    <w:rsid w:val="00267058"/>
    <w:rsid w:val="00267C4F"/>
    <w:rsid w:val="00267C98"/>
    <w:rsid w:val="00270777"/>
    <w:rsid w:val="0027098A"/>
    <w:rsid w:val="00270C5D"/>
    <w:rsid w:val="00271017"/>
    <w:rsid w:val="00272368"/>
    <w:rsid w:val="00272D74"/>
    <w:rsid w:val="00273E11"/>
    <w:rsid w:val="00273F4C"/>
    <w:rsid w:val="0027477D"/>
    <w:rsid w:val="00276D41"/>
    <w:rsid w:val="00277E2F"/>
    <w:rsid w:val="00281733"/>
    <w:rsid w:val="00281C63"/>
    <w:rsid w:val="00281ECF"/>
    <w:rsid w:val="00282901"/>
    <w:rsid w:val="00283D3A"/>
    <w:rsid w:val="00284947"/>
    <w:rsid w:val="00284B42"/>
    <w:rsid w:val="00285E0F"/>
    <w:rsid w:val="00286F40"/>
    <w:rsid w:val="00287B73"/>
    <w:rsid w:val="002900C7"/>
    <w:rsid w:val="00292FD2"/>
    <w:rsid w:val="0029320C"/>
    <w:rsid w:val="00293D7B"/>
    <w:rsid w:val="0029467B"/>
    <w:rsid w:val="00296531"/>
    <w:rsid w:val="002967F9"/>
    <w:rsid w:val="00296AE0"/>
    <w:rsid w:val="00296D80"/>
    <w:rsid w:val="00296E1C"/>
    <w:rsid w:val="002972F7"/>
    <w:rsid w:val="002976AF"/>
    <w:rsid w:val="002A0067"/>
    <w:rsid w:val="002A12A8"/>
    <w:rsid w:val="002A1D31"/>
    <w:rsid w:val="002A33ED"/>
    <w:rsid w:val="002A36DD"/>
    <w:rsid w:val="002A52BD"/>
    <w:rsid w:val="002A6332"/>
    <w:rsid w:val="002A63B3"/>
    <w:rsid w:val="002A64F4"/>
    <w:rsid w:val="002A7D8B"/>
    <w:rsid w:val="002B15C9"/>
    <w:rsid w:val="002B1D7F"/>
    <w:rsid w:val="002B39ED"/>
    <w:rsid w:val="002B3B16"/>
    <w:rsid w:val="002B42A2"/>
    <w:rsid w:val="002B6718"/>
    <w:rsid w:val="002B736C"/>
    <w:rsid w:val="002B75AD"/>
    <w:rsid w:val="002B7EF8"/>
    <w:rsid w:val="002C161F"/>
    <w:rsid w:val="002C1945"/>
    <w:rsid w:val="002C2068"/>
    <w:rsid w:val="002C2D6D"/>
    <w:rsid w:val="002C3CDD"/>
    <w:rsid w:val="002C47E2"/>
    <w:rsid w:val="002C4E78"/>
    <w:rsid w:val="002C5B57"/>
    <w:rsid w:val="002C6647"/>
    <w:rsid w:val="002C6A01"/>
    <w:rsid w:val="002C6A2C"/>
    <w:rsid w:val="002C70CF"/>
    <w:rsid w:val="002C78E9"/>
    <w:rsid w:val="002D0222"/>
    <w:rsid w:val="002D2F05"/>
    <w:rsid w:val="002D3AD1"/>
    <w:rsid w:val="002D3DFD"/>
    <w:rsid w:val="002D4160"/>
    <w:rsid w:val="002D423A"/>
    <w:rsid w:val="002D449A"/>
    <w:rsid w:val="002D45F1"/>
    <w:rsid w:val="002D7061"/>
    <w:rsid w:val="002E0526"/>
    <w:rsid w:val="002E079A"/>
    <w:rsid w:val="002E09EE"/>
    <w:rsid w:val="002E1D28"/>
    <w:rsid w:val="002E2213"/>
    <w:rsid w:val="002E2A55"/>
    <w:rsid w:val="002E3547"/>
    <w:rsid w:val="002E3C65"/>
    <w:rsid w:val="002E4727"/>
    <w:rsid w:val="002E499D"/>
    <w:rsid w:val="002E57A6"/>
    <w:rsid w:val="002E6B64"/>
    <w:rsid w:val="002E72D6"/>
    <w:rsid w:val="002F0213"/>
    <w:rsid w:val="002F04B1"/>
    <w:rsid w:val="002F15A9"/>
    <w:rsid w:val="002F1C1D"/>
    <w:rsid w:val="002F2397"/>
    <w:rsid w:val="002F3B65"/>
    <w:rsid w:val="002F4794"/>
    <w:rsid w:val="002F4F71"/>
    <w:rsid w:val="002F6954"/>
    <w:rsid w:val="002F6B1D"/>
    <w:rsid w:val="002F7509"/>
    <w:rsid w:val="002F7DE4"/>
    <w:rsid w:val="003002C7"/>
    <w:rsid w:val="00300990"/>
    <w:rsid w:val="00300D5A"/>
    <w:rsid w:val="0030126F"/>
    <w:rsid w:val="003028B8"/>
    <w:rsid w:val="00302C60"/>
    <w:rsid w:val="00302FB5"/>
    <w:rsid w:val="0030317F"/>
    <w:rsid w:val="00304F86"/>
    <w:rsid w:val="00305D25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915"/>
    <w:rsid w:val="003159E4"/>
    <w:rsid w:val="003163CB"/>
    <w:rsid w:val="00316ED8"/>
    <w:rsid w:val="00317376"/>
    <w:rsid w:val="00317862"/>
    <w:rsid w:val="0032055C"/>
    <w:rsid w:val="00320641"/>
    <w:rsid w:val="00320730"/>
    <w:rsid w:val="00321016"/>
    <w:rsid w:val="00323021"/>
    <w:rsid w:val="00323AD2"/>
    <w:rsid w:val="00323B60"/>
    <w:rsid w:val="00324991"/>
    <w:rsid w:val="003263B8"/>
    <w:rsid w:val="003267D2"/>
    <w:rsid w:val="003274A0"/>
    <w:rsid w:val="003274FE"/>
    <w:rsid w:val="0032759E"/>
    <w:rsid w:val="003276F8"/>
    <w:rsid w:val="00327891"/>
    <w:rsid w:val="0033034F"/>
    <w:rsid w:val="00330A38"/>
    <w:rsid w:val="00330EB6"/>
    <w:rsid w:val="003342EA"/>
    <w:rsid w:val="003343DE"/>
    <w:rsid w:val="0033641C"/>
    <w:rsid w:val="00337251"/>
    <w:rsid w:val="00337C84"/>
    <w:rsid w:val="0034024F"/>
    <w:rsid w:val="0034166F"/>
    <w:rsid w:val="00342269"/>
    <w:rsid w:val="003424A6"/>
    <w:rsid w:val="003427C0"/>
    <w:rsid w:val="00343390"/>
    <w:rsid w:val="0034502D"/>
    <w:rsid w:val="003469AD"/>
    <w:rsid w:val="00347168"/>
    <w:rsid w:val="00347EB4"/>
    <w:rsid w:val="00350002"/>
    <w:rsid w:val="003509CE"/>
    <w:rsid w:val="003516A7"/>
    <w:rsid w:val="00351873"/>
    <w:rsid w:val="003519A8"/>
    <w:rsid w:val="003527AE"/>
    <w:rsid w:val="00355552"/>
    <w:rsid w:val="00356439"/>
    <w:rsid w:val="00356481"/>
    <w:rsid w:val="003572BF"/>
    <w:rsid w:val="00357303"/>
    <w:rsid w:val="00357A99"/>
    <w:rsid w:val="00357D62"/>
    <w:rsid w:val="00360162"/>
    <w:rsid w:val="003603C5"/>
    <w:rsid w:val="00361F8D"/>
    <w:rsid w:val="003623E2"/>
    <w:rsid w:val="00362990"/>
    <w:rsid w:val="003634BF"/>
    <w:rsid w:val="00363748"/>
    <w:rsid w:val="0036413C"/>
    <w:rsid w:val="00364C43"/>
    <w:rsid w:val="0036596C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D8"/>
    <w:rsid w:val="00376C09"/>
    <w:rsid w:val="003778AD"/>
    <w:rsid w:val="0038065E"/>
    <w:rsid w:val="003809F0"/>
    <w:rsid w:val="00381CD1"/>
    <w:rsid w:val="003821CA"/>
    <w:rsid w:val="00382BCE"/>
    <w:rsid w:val="00383F87"/>
    <w:rsid w:val="00385C01"/>
    <w:rsid w:val="0038667B"/>
    <w:rsid w:val="00386875"/>
    <w:rsid w:val="003868F3"/>
    <w:rsid w:val="00386E41"/>
    <w:rsid w:val="00387693"/>
    <w:rsid w:val="00387D3A"/>
    <w:rsid w:val="0039058E"/>
    <w:rsid w:val="003906F3"/>
    <w:rsid w:val="0039097C"/>
    <w:rsid w:val="00391B8D"/>
    <w:rsid w:val="00392E76"/>
    <w:rsid w:val="00393A32"/>
    <w:rsid w:val="00393CE2"/>
    <w:rsid w:val="0039471F"/>
    <w:rsid w:val="00394A3D"/>
    <w:rsid w:val="00395372"/>
    <w:rsid w:val="0039568C"/>
    <w:rsid w:val="00396D82"/>
    <w:rsid w:val="00397362"/>
    <w:rsid w:val="0039757F"/>
    <w:rsid w:val="003979BF"/>
    <w:rsid w:val="00397E32"/>
    <w:rsid w:val="003A21F8"/>
    <w:rsid w:val="003A4134"/>
    <w:rsid w:val="003A48E8"/>
    <w:rsid w:val="003A4D4B"/>
    <w:rsid w:val="003A5C97"/>
    <w:rsid w:val="003A606B"/>
    <w:rsid w:val="003A6A2B"/>
    <w:rsid w:val="003A784B"/>
    <w:rsid w:val="003A7FEE"/>
    <w:rsid w:val="003B0338"/>
    <w:rsid w:val="003B09B2"/>
    <w:rsid w:val="003B17DC"/>
    <w:rsid w:val="003B292D"/>
    <w:rsid w:val="003B3629"/>
    <w:rsid w:val="003B4A77"/>
    <w:rsid w:val="003B4C71"/>
    <w:rsid w:val="003B4E12"/>
    <w:rsid w:val="003B59CD"/>
    <w:rsid w:val="003B5C27"/>
    <w:rsid w:val="003B69E8"/>
    <w:rsid w:val="003B7D10"/>
    <w:rsid w:val="003C0757"/>
    <w:rsid w:val="003C1272"/>
    <w:rsid w:val="003C12E8"/>
    <w:rsid w:val="003C20CD"/>
    <w:rsid w:val="003C2237"/>
    <w:rsid w:val="003C2989"/>
    <w:rsid w:val="003C5929"/>
    <w:rsid w:val="003C73E4"/>
    <w:rsid w:val="003C7D17"/>
    <w:rsid w:val="003D0ADA"/>
    <w:rsid w:val="003D2D1A"/>
    <w:rsid w:val="003D3780"/>
    <w:rsid w:val="003D50EF"/>
    <w:rsid w:val="003D5A2E"/>
    <w:rsid w:val="003D5B2E"/>
    <w:rsid w:val="003D62C6"/>
    <w:rsid w:val="003D6B0E"/>
    <w:rsid w:val="003D72D2"/>
    <w:rsid w:val="003D7F80"/>
    <w:rsid w:val="003E07C3"/>
    <w:rsid w:val="003E13B0"/>
    <w:rsid w:val="003E192B"/>
    <w:rsid w:val="003E1976"/>
    <w:rsid w:val="003E21D9"/>
    <w:rsid w:val="003E268D"/>
    <w:rsid w:val="003E4DBB"/>
    <w:rsid w:val="003E545E"/>
    <w:rsid w:val="003E580D"/>
    <w:rsid w:val="003E5A51"/>
    <w:rsid w:val="003E6D7A"/>
    <w:rsid w:val="003E74CB"/>
    <w:rsid w:val="003E753F"/>
    <w:rsid w:val="003E7E71"/>
    <w:rsid w:val="003F0126"/>
    <w:rsid w:val="003F0458"/>
    <w:rsid w:val="003F1113"/>
    <w:rsid w:val="003F20A0"/>
    <w:rsid w:val="003F423C"/>
    <w:rsid w:val="003F62B1"/>
    <w:rsid w:val="003F70B8"/>
    <w:rsid w:val="003F75FA"/>
    <w:rsid w:val="004001A6"/>
    <w:rsid w:val="004001E4"/>
    <w:rsid w:val="00401A06"/>
    <w:rsid w:val="00403785"/>
    <w:rsid w:val="00404147"/>
    <w:rsid w:val="004074C3"/>
    <w:rsid w:val="004110C5"/>
    <w:rsid w:val="00411169"/>
    <w:rsid w:val="004111F7"/>
    <w:rsid w:val="00411663"/>
    <w:rsid w:val="004116B7"/>
    <w:rsid w:val="004122E9"/>
    <w:rsid w:val="004126D7"/>
    <w:rsid w:val="00412840"/>
    <w:rsid w:val="0041485B"/>
    <w:rsid w:val="00415ACB"/>
    <w:rsid w:val="004161D4"/>
    <w:rsid w:val="00416288"/>
    <w:rsid w:val="00416E88"/>
    <w:rsid w:val="0041721E"/>
    <w:rsid w:val="00417600"/>
    <w:rsid w:val="00417D5B"/>
    <w:rsid w:val="00417F19"/>
    <w:rsid w:val="004210D1"/>
    <w:rsid w:val="0042216E"/>
    <w:rsid w:val="004225C3"/>
    <w:rsid w:val="00423822"/>
    <w:rsid w:val="00423CF8"/>
    <w:rsid w:val="004244EA"/>
    <w:rsid w:val="004246C1"/>
    <w:rsid w:val="0042581B"/>
    <w:rsid w:val="00425969"/>
    <w:rsid w:val="00425F4D"/>
    <w:rsid w:val="00426400"/>
    <w:rsid w:val="004273D2"/>
    <w:rsid w:val="0043062C"/>
    <w:rsid w:val="00430732"/>
    <w:rsid w:val="00430824"/>
    <w:rsid w:val="00430F03"/>
    <w:rsid w:val="004315BE"/>
    <w:rsid w:val="00432519"/>
    <w:rsid w:val="00433265"/>
    <w:rsid w:val="004338F2"/>
    <w:rsid w:val="00433C7C"/>
    <w:rsid w:val="004344B7"/>
    <w:rsid w:val="00434C85"/>
    <w:rsid w:val="004353BB"/>
    <w:rsid w:val="004355A6"/>
    <w:rsid w:val="00437A84"/>
    <w:rsid w:val="0044039E"/>
    <w:rsid w:val="00440AAA"/>
    <w:rsid w:val="00440D14"/>
    <w:rsid w:val="004412A6"/>
    <w:rsid w:val="00441A63"/>
    <w:rsid w:val="00441B30"/>
    <w:rsid w:val="00441E75"/>
    <w:rsid w:val="00442605"/>
    <w:rsid w:val="00443B74"/>
    <w:rsid w:val="0044403B"/>
    <w:rsid w:val="00444157"/>
    <w:rsid w:val="004450D1"/>
    <w:rsid w:val="00447E3C"/>
    <w:rsid w:val="00451604"/>
    <w:rsid w:val="00451736"/>
    <w:rsid w:val="00453E4F"/>
    <w:rsid w:val="00454397"/>
    <w:rsid w:val="004560EB"/>
    <w:rsid w:val="0045632E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6442"/>
    <w:rsid w:val="004704D9"/>
    <w:rsid w:val="004706D7"/>
    <w:rsid w:val="0047099C"/>
    <w:rsid w:val="00473843"/>
    <w:rsid w:val="004739CF"/>
    <w:rsid w:val="0047457B"/>
    <w:rsid w:val="00474E33"/>
    <w:rsid w:val="004758BC"/>
    <w:rsid w:val="004764AD"/>
    <w:rsid w:val="00477B44"/>
    <w:rsid w:val="00480DAD"/>
    <w:rsid w:val="00482E01"/>
    <w:rsid w:val="00483AD6"/>
    <w:rsid w:val="00484080"/>
    <w:rsid w:val="00485A6E"/>
    <w:rsid w:val="00486378"/>
    <w:rsid w:val="00486822"/>
    <w:rsid w:val="004870FD"/>
    <w:rsid w:val="004909F3"/>
    <w:rsid w:val="00490A72"/>
    <w:rsid w:val="00490AED"/>
    <w:rsid w:val="00492D93"/>
    <w:rsid w:val="00493582"/>
    <w:rsid w:val="00493FA5"/>
    <w:rsid w:val="00495DCF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2600"/>
    <w:rsid w:val="004A3D60"/>
    <w:rsid w:val="004A7D9C"/>
    <w:rsid w:val="004B280B"/>
    <w:rsid w:val="004B2A43"/>
    <w:rsid w:val="004B3303"/>
    <w:rsid w:val="004B454E"/>
    <w:rsid w:val="004B6B55"/>
    <w:rsid w:val="004B6EB5"/>
    <w:rsid w:val="004B7DD7"/>
    <w:rsid w:val="004C00BB"/>
    <w:rsid w:val="004C1493"/>
    <w:rsid w:val="004C1715"/>
    <w:rsid w:val="004C2280"/>
    <w:rsid w:val="004C2F53"/>
    <w:rsid w:val="004C351A"/>
    <w:rsid w:val="004C53CB"/>
    <w:rsid w:val="004C6051"/>
    <w:rsid w:val="004C62D0"/>
    <w:rsid w:val="004D0D83"/>
    <w:rsid w:val="004D2359"/>
    <w:rsid w:val="004D24CF"/>
    <w:rsid w:val="004D2A9C"/>
    <w:rsid w:val="004D3569"/>
    <w:rsid w:val="004D3B62"/>
    <w:rsid w:val="004D4218"/>
    <w:rsid w:val="004D4DCB"/>
    <w:rsid w:val="004D504B"/>
    <w:rsid w:val="004D5B53"/>
    <w:rsid w:val="004D5FE3"/>
    <w:rsid w:val="004D63A7"/>
    <w:rsid w:val="004D7FF3"/>
    <w:rsid w:val="004E2CDB"/>
    <w:rsid w:val="004E3ADA"/>
    <w:rsid w:val="004E4B11"/>
    <w:rsid w:val="004E589D"/>
    <w:rsid w:val="004E5A81"/>
    <w:rsid w:val="004E5B05"/>
    <w:rsid w:val="004E5BF9"/>
    <w:rsid w:val="004E5C3E"/>
    <w:rsid w:val="004E6674"/>
    <w:rsid w:val="004E6E80"/>
    <w:rsid w:val="004F15AF"/>
    <w:rsid w:val="004F175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1B1F"/>
    <w:rsid w:val="005024A0"/>
    <w:rsid w:val="00502594"/>
    <w:rsid w:val="005033D3"/>
    <w:rsid w:val="00505C29"/>
    <w:rsid w:val="00505EA0"/>
    <w:rsid w:val="005061D4"/>
    <w:rsid w:val="0050760E"/>
    <w:rsid w:val="00507E2D"/>
    <w:rsid w:val="00510354"/>
    <w:rsid w:val="005123B9"/>
    <w:rsid w:val="00512805"/>
    <w:rsid w:val="00512B71"/>
    <w:rsid w:val="00513C9D"/>
    <w:rsid w:val="0051526C"/>
    <w:rsid w:val="00515501"/>
    <w:rsid w:val="00516028"/>
    <w:rsid w:val="00516071"/>
    <w:rsid w:val="0051738A"/>
    <w:rsid w:val="00517766"/>
    <w:rsid w:val="00517FB9"/>
    <w:rsid w:val="00522214"/>
    <w:rsid w:val="00522350"/>
    <w:rsid w:val="005223A1"/>
    <w:rsid w:val="005244F4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0D3"/>
    <w:rsid w:val="00527389"/>
    <w:rsid w:val="00527AB5"/>
    <w:rsid w:val="00530AB3"/>
    <w:rsid w:val="00530DD6"/>
    <w:rsid w:val="005323A6"/>
    <w:rsid w:val="00533849"/>
    <w:rsid w:val="00533D9A"/>
    <w:rsid w:val="00534855"/>
    <w:rsid w:val="00534A87"/>
    <w:rsid w:val="00536124"/>
    <w:rsid w:val="00537032"/>
    <w:rsid w:val="00537314"/>
    <w:rsid w:val="0053742C"/>
    <w:rsid w:val="005375F8"/>
    <w:rsid w:val="00540C16"/>
    <w:rsid w:val="00540EFD"/>
    <w:rsid w:val="00540FEC"/>
    <w:rsid w:val="00541BC3"/>
    <w:rsid w:val="00541F9E"/>
    <w:rsid w:val="005426EC"/>
    <w:rsid w:val="00542B49"/>
    <w:rsid w:val="00542EC8"/>
    <w:rsid w:val="00543242"/>
    <w:rsid w:val="00543671"/>
    <w:rsid w:val="00543ADA"/>
    <w:rsid w:val="00544356"/>
    <w:rsid w:val="005445AE"/>
    <w:rsid w:val="0054552B"/>
    <w:rsid w:val="00545710"/>
    <w:rsid w:val="00545821"/>
    <w:rsid w:val="00545F7D"/>
    <w:rsid w:val="00550553"/>
    <w:rsid w:val="00550730"/>
    <w:rsid w:val="00550783"/>
    <w:rsid w:val="00551176"/>
    <w:rsid w:val="005511C7"/>
    <w:rsid w:val="00552473"/>
    <w:rsid w:val="005524CE"/>
    <w:rsid w:val="0055270E"/>
    <w:rsid w:val="00553639"/>
    <w:rsid w:val="00553AE0"/>
    <w:rsid w:val="00553EB8"/>
    <w:rsid w:val="00555998"/>
    <w:rsid w:val="00555FC8"/>
    <w:rsid w:val="00557719"/>
    <w:rsid w:val="00557ABB"/>
    <w:rsid w:val="00557B1D"/>
    <w:rsid w:val="00560273"/>
    <w:rsid w:val="0056241C"/>
    <w:rsid w:val="005631A0"/>
    <w:rsid w:val="005638EE"/>
    <w:rsid w:val="0056410D"/>
    <w:rsid w:val="00565317"/>
    <w:rsid w:val="00565A69"/>
    <w:rsid w:val="0056601A"/>
    <w:rsid w:val="00566354"/>
    <w:rsid w:val="00566A83"/>
    <w:rsid w:val="00566B0A"/>
    <w:rsid w:val="0057152A"/>
    <w:rsid w:val="005717AA"/>
    <w:rsid w:val="00572EA7"/>
    <w:rsid w:val="00574E75"/>
    <w:rsid w:val="00575091"/>
    <w:rsid w:val="005750D9"/>
    <w:rsid w:val="005763C0"/>
    <w:rsid w:val="005768F5"/>
    <w:rsid w:val="005769BA"/>
    <w:rsid w:val="00576E7B"/>
    <w:rsid w:val="00577A22"/>
    <w:rsid w:val="00577FCA"/>
    <w:rsid w:val="00581B92"/>
    <w:rsid w:val="00581E1C"/>
    <w:rsid w:val="00581F8C"/>
    <w:rsid w:val="005823F2"/>
    <w:rsid w:val="005828B3"/>
    <w:rsid w:val="00582A40"/>
    <w:rsid w:val="0058325D"/>
    <w:rsid w:val="00583286"/>
    <w:rsid w:val="005834D6"/>
    <w:rsid w:val="005835C2"/>
    <w:rsid w:val="00583E9C"/>
    <w:rsid w:val="005848E4"/>
    <w:rsid w:val="00584946"/>
    <w:rsid w:val="00585160"/>
    <w:rsid w:val="00585348"/>
    <w:rsid w:val="00585395"/>
    <w:rsid w:val="00585EBA"/>
    <w:rsid w:val="00586607"/>
    <w:rsid w:val="00586699"/>
    <w:rsid w:val="00586776"/>
    <w:rsid w:val="00587BEE"/>
    <w:rsid w:val="00587D15"/>
    <w:rsid w:val="00587DAD"/>
    <w:rsid w:val="00587DDB"/>
    <w:rsid w:val="00590156"/>
    <w:rsid w:val="0059183E"/>
    <w:rsid w:val="00592555"/>
    <w:rsid w:val="005943CE"/>
    <w:rsid w:val="00594D90"/>
    <w:rsid w:val="00594F3D"/>
    <w:rsid w:val="00594FB9"/>
    <w:rsid w:val="00595061"/>
    <w:rsid w:val="005959C3"/>
    <w:rsid w:val="00595FAE"/>
    <w:rsid w:val="00596E76"/>
    <w:rsid w:val="00597160"/>
    <w:rsid w:val="0059729D"/>
    <w:rsid w:val="0059745C"/>
    <w:rsid w:val="005A04E0"/>
    <w:rsid w:val="005A1443"/>
    <w:rsid w:val="005A23F5"/>
    <w:rsid w:val="005A25BF"/>
    <w:rsid w:val="005A3E6E"/>
    <w:rsid w:val="005A4524"/>
    <w:rsid w:val="005A553D"/>
    <w:rsid w:val="005A57C2"/>
    <w:rsid w:val="005A6043"/>
    <w:rsid w:val="005A766F"/>
    <w:rsid w:val="005A77A3"/>
    <w:rsid w:val="005B03EE"/>
    <w:rsid w:val="005B061C"/>
    <w:rsid w:val="005B0D66"/>
    <w:rsid w:val="005B0F29"/>
    <w:rsid w:val="005B130C"/>
    <w:rsid w:val="005B393A"/>
    <w:rsid w:val="005B458B"/>
    <w:rsid w:val="005B689E"/>
    <w:rsid w:val="005B77DE"/>
    <w:rsid w:val="005B7DA7"/>
    <w:rsid w:val="005C0BF3"/>
    <w:rsid w:val="005C0D6C"/>
    <w:rsid w:val="005C2021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105B"/>
    <w:rsid w:val="005D1F6F"/>
    <w:rsid w:val="005D2016"/>
    <w:rsid w:val="005D2E85"/>
    <w:rsid w:val="005D4672"/>
    <w:rsid w:val="005D49CC"/>
    <w:rsid w:val="005D4F1E"/>
    <w:rsid w:val="005D61CF"/>
    <w:rsid w:val="005D6263"/>
    <w:rsid w:val="005D75C4"/>
    <w:rsid w:val="005D79CB"/>
    <w:rsid w:val="005E2844"/>
    <w:rsid w:val="005E2E46"/>
    <w:rsid w:val="005E30CB"/>
    <w:rsid w:val="005E316E"/>
    <w:rsid w:val="005E48D9"/>
    <w:rsid w:val="005E4F9E"/>
    <w:rsid w:val="005E54CF"/>
    <w:rsid w:val="005E56C8"/>
    <w:rsid w:val="005E5962"/>
    <w:rsid w:val="005E7914"/>
    <w:rsid w:val="005E7E8E"/>
    <w:rsid w:val="005E7F2E"/>
    <w:rsid w:val="005F0D65"/>
    <w:rsid w:val="005F1614"/>
    <w:rsid w:val="005F45E2"/>
    <w:rsid w:val="005F4A71"/>
    <w:rsid w:val="005F50AC"/>
    <w:rsid w:val="005F63E5"/>
    <w:rsid w:val="005F658A"/>
    <w:rsid w:val="005F6B8E"/>
    <w:rsid w:val="005F7C0C"/>
    <w:rsid w:val="006014BA"/>
    <w:rsid w:val="00601937"/>
    <w:rsid w:val="00601CB2"/>
    <w:rsid w:val="00601D91"/>
    <w:rsid w:val="00602C50"/>
    <w:rsid w:val="006038D7"/>
    <w:rsid w:val="00603E9E"/>
    <w:rsid w:val="00604779"/>
    <w:rsid w:val="00606BDA"/>
    <w:rsid w:val="00606CD4"/>
    <w:rsid w:val="00606EB7"/>
    <w:rsid w:val="00607C4C"/>
    <w:rsid w:val="006124C1"/>
    <w:rsid w:val="006142EF"/>
    <w:rsid w:val="00614757"/>
    <w:rsid w:val="00616274"/>
    <w:rsid w:val="00620B6C"/>
    <w:rsid w:val="006214D5"/>
    <w:rsid w:val="00621867"/>
    <w:rsid w:val="00622694"/>
    <w:rsid w:val="006230C6"/>
    <w:rsid w:val="00623F70"/>
    <w:rsid w:val="00624084"/>
    <w:rsid w:val="00624D40"/>
    <w:rsid w:val="0062589E"/>
    <w:rsid w:val="00625928"/>
    <w:rsid w:val="00625B06"/>
    <w:rsid w:val="0062679A"/>
    <w:rsid w:val="00627073"/>
    <w:rsid w:val="00627AAD"/>
    <w:rsid w:val="00627FA6"/>
    <w:rsid w:val="00631737"/>
    <w:rsid w:val="00631788"/>
    <w:rsid w:val="00632701"/>
    <w:rsid w:val="00632B8D"/>
    <w:rsid w:val="00633114"/>
    <w:rsid w:val="00635495"/>
    <w:rsid w:val="00635D27"/>
    <w:rsid w:val="0063735C"/>
    <w:rsid w:val="00637460"/>
    <w:rsid w:val="00637D53"/>
    <w:rsid w:val="0064033C"/>
    <w:rsid w:val="006421A1"/>
    <w:rsid w:val="006422F9"/>
    <w:rsid w:val="00642FF6"/>
    <w:rsid w:val="00644B88"/>
    <w:rsid w:val="006451B6"/>
    <w:rsid w:val="00651244"/>
    <w:rsid w:val="006516DC"/>
    <w:rsid w:val="00651AB5"/>
    <w:rsid w:val="00651BCE"/>
    <w:rsid w:val="00651FC3"/>
    <w:rsid w:val="0065431E"/>
    <w:rsid w:val="006544B1"/>
    <w:rsid w:val="006563D5"/>
    <w:rsid w:val="00657B71"/>
    <w:rsid w:val="00660008"/>
    <w:rsid w:val="00662544"/>
    <w:rsid w:val="006628AF"/>
    <w:rsid w:val="00663000"/>
    <w:rsid w:val="00663B30"/>
    <w:rsid w:val="00663BA0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2EC6"/>
    <w:rsid w:val="0067359D"/>
    <w:rsid w:val="0067360A"/>
    <w:rsid w:val="006739FD"/>
    <w:rsid w:val="0067436B"/>
    <w:rsid w:val="00674AB0"/>
    <w:rsid w:val="006751C4"/>
    <w:rsid w:val="006764CE"/>
    <w:rsid w:val="0067688D"/>
    <w:rsid w:val="006776B4"/>
    <w:rsid w:val="006777BD"/>
    <w:rsid w:val="00680BFF"/>
    <w:rsid w:val="00681150"/>
    <w:rsid w:val="0068145C"/>
    <w:rsid w:val="00681CC0"/>
    <w:rsid w:val="00682C03"/>
    <w:rsid w:val="00684D6D"/>
    <w:rsid w:val="0068513E"/>
    <w:rsid w:val="00685268"/>
    <w:rsid w:val="00686388"/>
    <w:rsid w:val="00686688"/>
    <w:rsid w:val="00686B9F"/>
    <w:rsid w:val="006875CD"/>
    <w:rsid w:val="006925E5"/>
    <w:rsid w:val="00695020"/>
    <w:rsid w:val="006950DA"/>
    <w:rsid w:val="00695C8E"/>
    <w:rsid w:val="00696465"/>
    <w:rsid w:val="006A0D15"/>
    <w:rsid w:val="006A0EA3"/>
    <w:rsid w:val="006A13A5"/>
    <w:rsid w:val="006A1C5F"/>
    <w:rsid w:val="006A1EBA"/>
    <w:rsid w:val="006A28AE"/>
    <w:rsid w:val="006A2A36"/>
    <w:rsid w:val="006A2CE8"/>
    <w:rsid w:val="006A2F33"/>
    <w:rsid w:val="006A32CC"/>
    <w:rsid w:val="006A466B"/>
    <w:rsid w:val="006A527D"/>
    <w:rsid w:val="006A52BA"/>
    <w:rsid w:val="006A5B62"/>
    <w:rsid w:val="006A62B0"/>
    <w:rsid w:val="006A6E7B"/>
    <w:rsid w:val="006B098C"/>
    <w:rsid w:val="006B1A44"/>
    <w:rsid w:val="006B1ECE"/>
    <w:rsid w:val="006B2CA7"/>
    <w:rsid w:val="006B4CB9"/>
    <w:rsid w:val="006B4D95"/>
    <w:rsid w:val="006B4FE1"/>
    <w:rsid w:val="006B5099"/>
    <w:rsid w:val="006B6127"/>
    <w:rsid w:val="006B637D"/>
    <w:rsid w:val="006B6470"/>
    <w:rsid w:val="006B6B72"/>
    <w:rsid w:val="006B7643"/>
    <w:rsid w:val="006B7AED"/>
    <w:rsid w:val="006C02D3"/>
    <w:rsid w:val="006C06C0"/>
    <w:rsid w:val="006C19FF"/>
    <w:rsid w:val="006C2F34"/>
    <w:rsid w:val="006C3A2B"/>
    <w:rsid w:val="006C3BE7"/>
    <w:rsid w:val="006C3CC7"/>
    <w:rsid w:val="006C441F"/>
    <w:rsid w:val="006C67BF"/>
    <w:rsid w:val="006C6AFF"/>
    <w:rsid w:val="006C7582"/>
    <w:rsid w:val="006D074F"/>
    <w:rsid w:val="006D1020"/>
    <w:rsid w:val="006D2FE1"/>
    <w:rsid w:val="006D41F4"/>
    <w:rsid w:val="006D45DB"/>
    <w:rsid w:val="006D57EC"/>
    <w:rsid w:val="006E06EA"/>
    <w:rsid w:val="006E0A39"/>
    <w:rsid w:val="006E0D66"/>
    <w:rsid w:val="006E1568"/>
    <w:rsid w:val="006E2F2C"/>
    <w:rsid w:val="006E2FCB"/>
    <w:rsid w:val="006E39D1"/>
    <w:rsid w:val="006E4B97"/>
    <w:rsid w:val="006E5098"/>
    <w:rsid w:val="006E5C23"/>
    <w:rsid w:val="006E6F13"/>
    <w:rsid w:val="006E7EDF"/>
    <w:rsid w:val="006F08B8"/>
    <w:rsid w:val="006F2BDC"/>
    <w:rsid w:val="006F3DB3"/>
    <w:rsid w:val="006F6567"/>
    <w:rsid w:val="006F75EC"/>
    <w:rsid w:val="006F7E17"/>
    <w:rsid w:val="0070061B"/>
    <w:rsid w:val="007008DD"/>
    <w:rsid w:val="00700ED5"/>
    <w:rsid w:val="00700FE8"/>
    <w:rsid w:val="007015C5"/>
    <w:rsid w:val="00701655"/>
    <w:rsid w:val="00701A6C"/>
    <w:rsid w:val="00701FAA"/>
    <w:rsid w:val="0070288F"/>
    <w:rsid w:val="00703901"/>
    <w:rsid w:val="0070412A"/>
    <w:rsid w:val="00706B97"/>
    <w:rsid w:val="00706D8D"/>
    <w:rsid w:val="0071022F"/>
    <w:rsid w:val="007110B9"/>
    <w:rsid w:val="00711D1B"/>
    <w:rsid w:val="007124A8"/>
    <w:rsid w:val="00712CC5"/>
    <w:rsid w:val="00712FB8"/>
    <w:rsid w:val="00713E56"/>
    <w:rsid w:val="00714777"/>
    <w:rsid w:val="007151C4"/>
    <w:rsid w:val="00715DA6"/>
    <w:rsid w:val="00716160"/>
    <w:rsid w:val="007162BC"/>
    <w:rsid w:val="00716750"/>
    <w:rsid w:val="0071696D"/>
    <w:rsid w:val="00717295"/>
    <w:rsid w:val="00717667"/>
    <w:rsid w:val="007177D6"/>
    <w:rsid w:val="00720A6E"/>
    <w:rsid w:val="00720F2E"/>
    <w:rsid w:val="00721C83"/>
    <w:rsid w:val="0072247C"/>
    <w:rsid w:val="00722A32"/>
    <w:rsid w:val="00723404"/>
    <w:rsid w:val="00723D5F"/>
    <w:rsid w:val="00724AD3"/>
    <w:rsid w:val="00724D55"/>
    <w:rsid w:val="00725D6C"/>
    <w:rsid w:val="00726D56"/>
    <w:rsid w:val="00726F70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CD2"/>
    <w:rsid w:val="0073314F"/>
    <w:rsid w:val="007332F3"/>
    <w:rsid w:val="007355FA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3D44"/>
    <w:rsid w:val="00746056"/>
    <w:rsid w:val="00747AF7"/>
    <w:rsid w:val="007506E5"/>
    <w:rsid w:val="0075183A"/>
    <w:rsid w:val="007523B6"/>
    <w:rsid w:val="00752F2A"/>
    <w:rsid w:val="00754DE9"/>
    <w:rsid w:val="00755D50"/>
    <w:rsid w:val="0075671F"/>
    <w:rsid w:val="00756CFE"/>
    <w:rsid w:val="00756E8F"/>
    <w:rsid w:val="007573E9"/>
    <w:rsid w:val="00757405"/>
    <w:rsid w:val="00757F13"/>
    <w:rsid w:val="007609DD"/>
    <w:rsid w:val="007617AA"/>
    <w:rsid w:val="00763F5C"/>
    <w:rsid w:val="00764E1E"/>
    <w:rsid w:val="00765270"/>
    <w:rsid w:val="0076587C"/>
    <w:rsid w:val="00765FD3"/>
    <w:rsid w:val="007710BE"/>
    <w:rsid w:val="00771460"/>
    <w:rsid w:val="00772250"/>
    <w:rsid w:val="00772B3B"/>
    <w:rsid w:val="00772FE7"/>
    <w:rsid w:val="00774454"/>
    <w:rsid w:val="00774F83"/>
    <w:rsid w:val="007754F3"/>
    <w:rsid w:val="00775D85"/>
    <w:rsid w:val="00776F6E"/>
    <w:rsid w:val="00780B17"/>
    <w:rsid w:val="00780D30"/>
    <w:rsid w:val="00781A16"/>
    <w:rsid w:val="00782B1B"/>
    <w:rsid w:val="00783835"/>
    <w:rsid w:val="00783DE8"/>
    <w:rsid w:val="00783DFA"/>
    <w:rsid w:val="00784A10"/>
    <w:rsid w:val="007853CA"/>
    <w:rsid w:val="00785ADE"/>
    <w:rsid w:val="007869D2"/>
    <w:rsid w:val="00786ED7"/>
    <w:rsid w:val="00787F5F"/>
    <w:rsid w:val="00790D7C"/>
    <w:rsid w:val="007920A5"/>
    <w:rsid w:val="00792942"/>
    <w:rsid w:val="00792A49"/>
    <w:rsid w:val="00793187"/>
    <w:rsid w:val="00793996"/>
    <w:rsid w:val="007946EF"/>
    <w:rsid w:val="00794A9D"/>
    <w:rsid w:val="0079546A"/>
    <w:rsid w:val="007958A9"/>
    <w:rsid w:val="007A01CA"/>
    <w:rsid w:val="007A1709"/>
    <w:rsid w:val="007A2983"/>
    <w:rsid w:val="007A3096"/>
    <w:rsid w:val="007A450D"/>
    <w:rsid w:val="007A4942"/>
    <w:rsid w:val="007A613D"/>
    <w:rsid w:val="007A7650"/>
    <w:rsid w:val="007B046E"/>
    <w:rsid w:val="007B0AEA"/>
    <w:rsid w:val="007B2647"/>
    <w:rsid w:val="007B2885"/>
    <w:rsid w:val="007B31A1"/>
    <w:rsid w:val="007B3AC5"/>
    <w:rsid w:val="007B3BFB"/>
    <w:rsid w:val="007B4640"/>
    <w:rsid w:val="007B46C3"/>
    <w:rsid w:val="007B4A4D"/>
    <w:rsid w:val="007B5436"/>
    <w:rsid w:val="007B55F8"/>
    <w:rsid w:val="007B61B7"/>
    <w:rsid w:val="007B69F1"/>
    <w:rsid w:val="007B6D3E"/>
    <w:rsid w:val="007B7A5A"/>
    <w:rsid w:val="007C0449"/>
    <w:rsid w:val="007C0D42"/>
    <w:rsid w:val="007C1E0D"/>
    <w:rsid w:val="007C28F9"/>
    <w:rsid w:val="007C291A"/>
    <w:rsid w:val="007C399E"/>
    <w:rsid w:val="007C39FB"/>
    <w:rsid w:val="007C6255"/>
    <w:rsid w:val="007C6834"/>
    <w:rsid w:val="007C6E67"/>
    <w:rsid w:val="007C6E76"/>
    <w:rsid w:val="007C747C"/>
    <w:rsid w:val="007D2F69"/>
    <w:rsid w:val="007D308B"/>
    <w:rsid w:val="007D3539"/>
    <w:rsid w:val="007D4503"/>
    <w:rsid w:val="007D4D4E"/>
    <w:rsid w:val="007D5401"/>
    <w:rsid w:val="007D792F"/>
    <w:rsid w:val="007E0A59"/>
    <w:rsid w:val="007E0E0D"/>
    <w:rsid w:val="007E1200"/>
    <w:rsid w:val="007E1617"/>
    <w:rsid w:val="007E2476"/>
    <w:rsid w:val="007E2E36"/>
    <w:rsid w:val="007E33BB"/>
    <w:rsid w:val="007E4AD4"/>
    <w:rsid w:val="007E5C2F"/>
    <w:rsid w:val="007E7B12"/>
    <w:rsid w:val="007F217C"/>
    <w:rsid w:val="007F27CD"/>
    <w:rsid w:val="007F36E1"/>
    <w:rsid w:val="007F4C58"/>
    <w:rsid w:val="007F5219"/>
    <w:rsid w:val="007F5AAD"/>
    <w:rsid w:val="007F613D"/>
    <w:rsid w:val="008015FF"/>
    <w:rsid w:val="0080187A"/>
    <w:rsid w:val="00801A62"/>
    <w:rsid w:val="00802ACF"/>
    <w:rsid w:val="00802F5A"/>
    <w:rsid w:val="00804657"/>
    <w:rsid w:val="0080486A"/>
    <w:rsid w:val="00804E49"/>
    <w:rsid w:val="008055B8"/>
    <w:rsid w:val="00806D77"/>
    <w:rsid w:val="00807C72"/>
    <w:rsid w:val="00810A6E"/>
    <w:rsid w:val="00812D77"/>
    <w:rsid w:val="00813F84"/>
    <w:rsid w:val="00814CB9"/>
    <w:rsid w:val="00814D0F"/>
    <w:rsid w:val="008172F3"/>
    <w:rsid w:val="00817BE9"/>
    <w:rsid w:val="00817F7B"/>
    <w:rsid w:val="00820AE9"/>
    <w:rsid w:val="00820BAF"/>
    <w:rsid w:val="00820E0C"/>
    <w:rsid w:val="008216B3"/>
    <w:rsid w:val="008218CE"/>
    <w:rsid w:val="00821A4E"/>
    <w:rsid w:val="008231FF"/>
    <w:rsid w:val="00823F4A"/>
    <w:rsid w:val="008256A6"/>
    <w:rsid w:val="00827187"/>
    <w:rsid w:val="008278C4"/>
    <w:rsid w:val="008306F8"/>
    <w:rsid w:val="00831811"/>
    <w:rsid w:val="0083312E"/>
    <w:rsid w:val="00833C51"/>
    <w:rsid w:val="00834EBA"/>
    <w:rsid w:val="00835717"/>
    <w:rsid w:val="0083589E"/>
    <w:rsid w:val="00836305"/>
    <w:rsid w:val="008364D0"/>
    <w:rsid w:val="00836951"/>
    <w:rsid w:val="00837033"/>
    <w:rsid w:val="00837463"/>
    <w:rsid w:val="008411AF"/>
    <w:rsid w:val="00842F6E"/>
    <w:rsid w:val="00844157"/>
    <w:rsid w:val="00844732"/>
    <w:rsid w:val="00845B66"/>
    <w:rsid w:val="0084717B"/>
    <w:rsid w:val="00850288"/>
    <w:rsid w:val="00851342"/>
    <w:rsid w:val="008516FF"/>
    <w:rsid w:val="00852091"/>
    <w:rsid w:val="0085271B"/>
    <w:rsid w:val="00852860"/>
    <w:rsid w:val="00853790"/>
    <w:rsid w:val="00853D6C"/>
    <w:rsid w:val="00857AC3"/>
    <w:rsid w:val="00861271"/>
    <w:rsid w:val="00862304"/>
    <w:rsid w:val="0086269D"/>
    <w:rsid w:val="00863F84"/>
    <w:rsid w:val="00865B48"/>
    <w:rsid w:val="008661EB"/>
    <w:rsid w:val="008665BF"/>
    <w:rsid w:val="00872F07"/>
    <w:rsid w:val="00873BAA"/>
    <w:rsid w:val="00873CDB"/>
    <w:rsid w:val="00874588"/>
    <w:rsid w:val="00875196"/>
    <w:rsid w:val="00875394"/>
    <w:rsid w:val="0087557E"/>
    <w:rsid w:val="00875C98"/>
    <w:rsid w:val="00875CFB"/>
    <w:rsid w:val="00876693"/>
    <w:rsid w:val="00876CAE"/>
    <w:rsid w:val="00877801"/>
    <w:rsid w:val="00877CC1"/>
    <w:rsid w:val="00880270"/>
    <w:rsid w:val="00880766"/>
    <w:rsid w:val="00880E0F"/>
    <w:rsid w:val="00880E8D"/>
    <w:rsid w:val="00881F3C"/>
    <w:rsid w:val="00883DBF"/>
    <w:rsid w:val="00883F60"/>
    <w:rsid w:val="00884719"/>
    <w:rsid w:val="00885CAC"/>
    <w:rsid w:val="00886F6D"/>
    <w:rsid w:val="00890094"/>
    <w:rsid w:val="00890C47"/>
    <w:rsid w:val="008915DA"/>
    <w:rsid w:val="00891BCA"/>
    <w:rsid w:val="0089224B"/>
    <w:rsid w:val="008925BD"/>
    <w:rsid w:val="008932AC"/>
    <w:rsid w:val="008937B7"/>
    <w:rsid w:val="00893805"/>
    <w:rsid w:val="00894BA0"/>
    <w:rsid w:val="00894E28"/>
    <w:rsid w:val="00895249"/>
    <w:rsid w:val="00895AFB"/>
    <w:rsid w:val="008964CF"/>
    <w:rsid w:val="00897937"/>
    <w:rsid w:val="008A017B"/>
    <w:rsid w:val="008A17AB"/>
    <w:rsid w:val="008A1EC1"/>
    <w:rsid w:val="008A205F"/>
    <w:rsid w:val="008A2A4F"/>
    <w:rsid w:val="008A2CDC"/>
    <w:rsid w:val="008A31D8"/>
    <w:rsid w:val="008A4898"/>
    <w:rsid w:val="008A51A3"/>
    <w:rsid w:val="008A566D"/>
    <w:rsid w:val="008A5B37"/>
    <w:rsid w:val="008A625F"/>
    <w:rsid w:val="008A6F94"/>
    <w:rsid w:val="008B18E1"/>
    <w:rsid w:val="008B21F2"/>
    <w:rsid w:val="008B226A"/>
    <w:rsid w:val="008B2A58"/>
    <w:rsid w:val="008B4762"/>
    <w:rsid w:val="008B4C6D"/>
    <w:rsid w:val="008B52C8"/>
    <w:rsid w:val="008B5389"/>
    <w:rsid w:val="008B64EF"/>
    <w:rsid w:val="008B6B33"/>
    <w:rsid w:val="008B7434"/>
    <w:rsid w:val="008B782B"/>
    <w:rsid w:val="008C03C4"/>
    <w:rsid w:val="008C05A2"/>
    <w:rsid w:val="008C0DFD"/>
    <w:rsid w:val="008C0E97"/>
    <w:rsid w:val="008C1CDB"/>
    <w:rsid w:val="008C365D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8A0"/>
    <w:rsid w:val="008D3212"/>
    <w:rsid w:val="008D4BD8"/>
    <w:rsid w:val="008D5055"/>
    <w:rsid w:val="008D53C3"/>
    <w:rsid w:val="008D6625"/>
    <w:rsid w:val="008D77E9"/>
    <w:rsid w:val="008E056E"/>
    <w:rsid w:val="008E156B"/>
    <w:rsid w:val="008E2443"/>
    <w:rsid w:val="008E2546"/>
    <w:rsid w:val="008E2BC4"/>
    <w:rsid w:val="008E4766"/>
    <w:rsid w:val="008E5125"/>
    <w:rsid w:val="008E519F"/>
    <w:rsid w:val="008E5A7C"/>
    <w:rsid w:val="008E5DED"/>
    <w:rsid w:val="008E6D2E"/>
    <w:rsid w:val="008E737A"/>
    <w:rsid w:val="008F1428"/>
    <w:rsid w:val="008F1D9E"/>
    <w:rsid w:val="008F243B"/>
    <w:rsid w:val="008F39F5"/>
    <w:rsid w:val="008F4573"/>
    <w:rsid w:val="008F56F4"/>
    <w:rsid w:val="008F641F"/>
    <w:rsid w:val="008F7858"/>
    <w:rsid w:val="00901ADF"/>
    <w:rsid w:val="00901DD4"/>
    <w:rsid w:val="009021FC"/>
    <w:rsid w:val="0090417F"/>
    <w:rsid w:val="009045E6"/>
    <w:rsid w:val="009049ED"/>
    <w:rsid w:val="0090748C"/>
    <w:rsid w:val="0090774E"/>
    <w:rsid w:val="00907F37"/>
    <w:rsid w:val="009103A1"/>
    <w:rsid w:val="009114EC"/>
    <w:rsid w:val="009124C5"/>
    <w:rsid w:val="00912FEC"/>
    <w:rsid w:val="0091346A"/>
    <w:rsid w:val="00914EE5"/>
    <w:rsid w:val="009155A7"/>
    <w:rsid w:val="00916D4C"/>
    <w:rsid w:val="00916D99"/>
    <w:rsid w:val="009171C1"/>
    <w:rsid w:val="00920E5A"/>
    <w:rsid w:val="009213C9"/>
    <w:rsid w:val="00921774"/>
    <w:rsid w:val="009217AE"/>
    <w:rsid w:val="00921F74"/>
    <w:rsid w:val="00922B1D"/>
    <w:rsid w:val="00923019"/>
    <w:rsid w:val="0092335A"/>
    <w:rsid w:val="00923EA4"/>
    <w:rsid w:val="00924D4C"/>
    <w:rsid w:val="009264F3"/>
    <w:rsid w:val="00926F18"/>
    <w:rsid w:val="009318B0"/>
    <w:rsid w:val="00932208"/>
    <w:rsid w:val="009327AD"/>
    <w:rsid w:val="009329DE"/>
    <w:rsid w:val="00933E7A"/>
    <w:rsid w:val="00933F29"/>
    <w:rsid w:val="009341D7"/>
    <w:rsid w:val="00934CC1"/>
    <w:rsid w:val="00934F87"/>
    <w:rsid w:val="00935045"/>
    <w:rsid w:val="009354E7"/>
    <w:rsid w:val="0093553B"/>
    <w:rsid w:val="00936ABD"/>
    <w:rsid w:val="009400CE"/>
    <w:rsid w:val="00940518"/>
    <w:rsid w:val="00940769"/>
    <w:rsid w:val="00942315"/>
    <w:rsid w:val="00943224"/>
    <w:rsid w:val="0094462B"/>
    <w:rsid w:val="00951282"/>
    <w:rsid w:val="00953272"/>
    <w:rsid w:val="00953861"/>
    <w:rsid w:val="009549C3"/>
    <w:rsid w:val="009557C9"/>
    <w:rsid w:val="0095653C"/>
    <w:rsid w:val="00957FCF"/>
    <w:rsid w:val="00960212"/>
    <w:rsid w:val="00961D23"/>
    <w:rsid w:val="00961F41"/>
    <w:rsid w:val="009620F9"/>
    <w:rsid w:val="009627F0"/>
    <w:rsid w:val="009635C1"/>
    <w:rsid w:val="0096376B"/>
    <w:rsid w:val="00964143"/>
    <w:rsid w:val="00964E32"/>
    <w:rsid w:val="00966236"/>
    <w:rsid w:val="0096633B"/>
    <w:rsid w:val="0096677E"/>
    <w:rsid w:val="009669CC"/>
    <w:rsid w:val="009671BF"/>
    <w:rsid w:val="0096731A"/>
    <w:rsid w:val="009701A8"/>
    <w:rsid w:val="00970A6F"/>
    <w:rsid w:val="00970AF5"/>
    <w:rsid w:val="00971C11"/>
    <w:rsid w:val="009752C1"/>
    <w:rsid w:val="009752EE"/>
    <w:rsid w:val="00975696"/>
    <w:rsid w:val="00975D82"/>
    <w:rsid w:val="009763E9"/>
    <w:rsid w:val="009818E7"/>
    <w:rsid w:val="0098222D"/>
    <w:rsid w:val="00983C7D"/>
    <w:rsid w:val="0098406B"/>
    <w:rsid w:val="0098459D"/>
    <w:rsid w:val="0098484E"/>
    <w:rsid w:val="00984FE0"/>
    <w:rsid w:val="009853B0"/>
    <w:rsid w:val="009856F8"/>
    <w:rsid w:val="00986851"/>
    <w:rsid w:val="009900BA"/>
    <w:rsid w:val="00990D6F"/>
    <w:rsid w:val="009910F3"/>
    <w:rsid w:val="009919C1"/>
    <w:rsid w:val="009926EA"/>
    <w:rsid w:val="0099313F"/>
    <w:rsid w:val="00993A17"/>
    <w:rsid w:val="00994576"/>
    <w:rsid w:val="00995797"/>
    <w:rsid w:val="00995E62"/>
    <w:rsid w:val="00996AB1"/>
    <w:rsid w:val="00997651"/>
    <w:rsid w:val="009A0092"/>
    <w:rsid w:val="009A1154"/>
    <w:rsid w:val="009A191D"/>
    <w:rsid w:val="009A1CE3"/>
    <w:rsid w:val="009A27B0"/>
    <w:rsid w:val="009A32E0"/>
    <w:rsid w:val="009A44D1"/>
    <w:rsid w:val="009A5264"/>
    <w:rsid w:val="009A6C00"/>
    <w:rsid w:val="009A6FA8"/>
    <w:rsid w:val="009A70FF"/>
    <w:rsid w:val="009A789D"/>
    <w:rsid w:val="009A7ADD"/>
    <w:rsid w:val="009B20DB"/>
    <w:rsid w:val="009B2D91"/>
    <w:rsid w:val="009B301A"/>
    <w:rsid w:val="009B307C"/>
    <w:rsid w:val="009B57E5"/>
    <w:rsid w:val="009C0ECD"/>
    <w:rsid w:val="009C1A44"/>
    <w:rsid w:val="009C218D"/>
    <w:rsid w:val="009C38D4"/>
    <w:rsid w:val="009C464A"/>
    <w:rsid w:val="009C6756"/>
    <w:rsid w:val="009C69A0"/>
    <w:rsid w:val="009C7C37"/>
    <w:rsid w:val="009D0938"/>
    <w:rsid w:val="009D0ACC"/>
    <w:rsid w:val="009D1419"/>
    <w:rsid w:val="009D16E3"/>
    <w:rsid w:val="009D1F64"/>
    <w:rsid w:val="009D3121"/>
    <w:rsid w:val="009D3E82"/>
    <w:rsid w:val="009D4507"/>
    <w:rsid w:val="009D4538"/>
    <w:rsid w:val="009D47E9"/>
    <w:rsid w:val="009D5418"/>
    <w:rsid w:val="009D590D"/>
    <w:rsid w:val="009D6274"/>
    <w:rsid w:val="009D6467"/>
    <w:rsid w:val="009D6AE7"/>
    <w:rsid w:val="009D747C"/>
    <w:rsid w:val="009D7784"/>
    <w:rsid w:val="009D7D0C"/>
    <w:rsid w:val="009E0B72"/>
    <w:rsid w:val="009E1E6E"/>
    <w:rsid w:val="009E1F9E"/>
    <w:rsid w:val="009E2E9D"/>
    <w:rsid w:val="009E2F46"/>
    <w:rsid w:val="009E338B"/>
    <w:rsid w:val="009E34C9"/>
    <w:rsid w:val="009E3603"/>
    <w:rsid w:val="009E399B"/>
    <w:rsid w:val="009E4242"/>
    <w:rsid w:val="009E4712"/>
    <w:rsid w:val="009E569B"/>
    <w:rsid w:val="009E5A84"/>
    <w:rsid w:val="009E6FA2"/>
    <w:rsid w:val="009E70FC"/>
    <w:rsid w:val="009E715E"/>
    <w:rsid w:val="009E73E3"/>
    <w:rsid w:val="009F0006"/>
    <w:rsid w:val="009F22CE"/>
    <w:rsid w:val="009F3895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9F7172"/>
    <w:rsid w:val="009F717A"/>
    <w:rsid w:val="009F79BB"/>
    <w:rsid w:val="00A00374"/>
    <w:rsid w:val="00A010D9"/>
    <w:rsid w:val="00A01490"/>
    <w:rsid w:val="00A03C9E"/>
    <w:rsid w:val="00A0447B"/>
    <w:rsid w:val="00A0464A"/>
    <w:rsid w:val="00A04F28"/>
    <w:rsid w:val="00A04F3A"/>
    <w:rsid w:val="00A05647"/>
    <w:rsid w:val="00A0662D"/>
    <w:rsid w:val="00A10235"/>
    <w:rsid w:val="00A12148"/>
    <w:rsid w:val="00A129E2"/>
    <w:rsid w:val="00A12DD0"/>
    <w:rsid w:val="00A13131"/>
    <w:rsid w:val="00A15669"/>
    <w:rsid w:val="00A172FE"/>
    <w:rsid w:val="00A17AD4"/>
    <w:rsid w:val="00A17D2F"/>
    <w:rsid w:val="00A20136"/>
    <w:rsid w:val="00A20DD9"/>
    <w:rsid w:val="00A21AF0"/>
    <w:rsid w:val="00A21BAB"/>
    <w:rsid w:val="00A21C19"/>
    <w:rsid w:val="00A22B5D"/>
    <w:rsid w:val="00A24235"/>
    <w:rsid w:val="00A2578A"/>
    <w:rsid w:val="00A26193"/>
    <w:rsid w:val="00A275D2"/>
    <w:rsid w:val="00A27B2D"/>
    <w:rsid w:val="00A304AB"/>
    <w:rsid w:val="00A30DF3"/>
    <w:rsid w:val="00A313A8"/>
    <w:rsid w:val="00A3348A"/>
    <w:rsid w:val="00A33A35"/>
    <w:rsid w:val="00A33A94"/>
    <w:rsid w:val="00A34049"/>
    <w:rsid w:val="00A34400"/>
    <w:rsid w:val="00A34668"/>
    <w:rsid w:val="00A354B2"/>
    <w:rsid w:val="00A362DD"/>
    <w:rsid w:val="00A36797"/>
    <w:rsid w:val="00A373BF"/>
    <w:rsid w:val="00A375E8"/>
    <w:rsid w:val="00A37640"/>
    <w:rsid w:val="00A376CF"/>
    <w:rsid w:val="00A37DDD"/>
    <w:rsid w:val="00A40485"/>
    <w:rsid w:val="00A427D5"/>
    <w:rsid w:val="00A42D8E"/>
    <w:rsid w:val="00A43432"/>
    <w:rsid w:val="00A44914"/>
    <w:rsid w:val="00A4531A"/>
    <w:rsid w:val="00A45AED"/>
    <w:rsid w:val="00A45BAF"/>
    <w:rsid w:val="00A472A8"/>
    <w:rsid w:val="00A474FD"/>
    <w:rsid w:val="00A50F87"/>
    <w:rsid w:val="00A50FD7"/>
    <w:rsid w:val="00A51002"/>
    <w:rsid w:val="00A51537"/>
    <w:rsid w:val="00A5188E"/>
    <w:rsid w:val="00A51C22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679E"/>
    <w:rsid w:val="00A5796C"/>
    <w:rsid w:val="00A609F5"/>
    <w:rsid w:val="00A62031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28D"/>
    <w:rsid w:val="00A74122"/>
    <w:rsid w:val="00A74273"/>
    <w:rsid w:val="00A744D4"/>
    <w:rsid w:val="00A74A21"/>
    <w:rsid w:val="00A7636B"/>
    <w:rsid w:val="00A771AA"/>
    <w:rsid w:val="00A77D6E"/>
    <w:rsid w:val="00A802E0"/>
    <w:rsid w:val="00A81AA2"/>
    <w:rsid w:val="00A82CC8"/>
    <w:rsid w:val="00A82F01"/>
    <w:rsid w:val="00A83B8D"/>
    <w:rsid w:val="00A83CD9"/>
    <w:rsid w:val="00A85B92"/>
    <w:rsid w:val="00A85FC8"/>
    <w:rsid w:val="00A86F2B"/>
    <w:rsid w:val="00A90388"/>
    <w:rsid w:val="00A91AA2"/>
    <w:rsid w:val="00A91AE3"/>
    <w:rsid w:val="00A91CD0"/>
    <w:rsid w:val="00A925E3"/>
    <w:rsid w:val="00A928A7"/>
    <w:rsid w:val="00A9412F"/>
    <w:rsid w:val="00A96494"/>
    <w:rsid w:val="00A965F2"/>
    <w:rsid w:val="00A9715E"/>
    <w:rsid w:val="00A97F25"/>
    <w:rsid w:val="00AA178F"/>
    <w:rsid w:val="00AA3063"/>
    <w:rsid w:val="00AA3FDD"/>
    <w:rsid w:val="00AA507B"/>
    <w:rsid w:val="00AA63DE"/>
    <w:rsid w:val="00AA6666"/>
    <w:rsid w:val="00AA66B1"/>
    <w:rsid w:val="00AA69CF"/>
    <w:rsid w:val="00AA7521"/>
    <w:rsid w:val="00AA7999"/>
    <w:rsid w:val="00AB02EC"/>
    <w:rsid w:val="00AB144D"/>
    <w:rsid w:val="00AB1822"/>
    <w:rsid w:val="00AB2237"/>
    <w:rsid w:val="00AB24B9"/>
    <w:rsid w:val="00AB25B2"/>
    <w:rsid w:val="00AB280F"/>
    <w:rsid w:val="00AB2C21"/>
    <w:rsid w:val="00AB2C81"/>
    <w:rsid w:val="00AB2E18"/>
    <w:rsid w:val="00AB3986"/>
    <w:rsid w:val="00AB5487"/>
    <w:rsid w:val="00AB5522"/>
    <w:rsid w:val="00AB620F"/>
    <w:rsid w:val="00AB62AE"/>
    <w:rsid w:val="00AB65F2"/>
    <w:rsid w:val="00AB6B2D"/>
    <w:rsid w:val="00AB7E09"/>
    <w:rsid w:val="00AB7E8C"/>
    <w:rsid w:val="00AC1F4A"/>
    <w:rsid w:val="00AC3541"/>
    <w:rsid w:val="00AC3DE6"/>
    <w:rsid w:val="00AC4BEB"/>
    <w:rsid w:val="00AC5DAE"/>
    <w:rsid w:val="00AC5F58"/>
    <w:rsid w:val="00AC65C8"/>
    <w:rsid w:val="00AC6C74"/>
    <w:rsid w:val="00AC7233"/>
    <w:rsid w:val="00AC776C"/>
    <w:rsid w:val="00AD0006"/>
    <w:rsid w:val="00AD1639"/>
    <w:rsid w:val="00AD2025"/>
    <w:rsid w:val="00AD21B1"/>
    <w:rsid w:val="00AD36D0"/>
    <w:rsid w:val="00AD381B"/>
    <w:rsid w:val="00AD4EB8"/>
    <w:rsid w:val="00AD58A2"/>
    <w:rsid w:val="00AD59E1"/>
    <w:rsid w:val="00AD5B99"/>
    <w:rsid w:val="00AD6DB5"/>
    <w:rsid w:val="00AE0193"/>
    <w:rsid w:val="00AE0C81"/>
    <w:rsid w:val="00AE1A12"/>
    <w:rsid w:val="00AE23DA"/>
    <w:rsid w:val="00AE2FD2"/>
    <w:rsid w:val="00AE375A"/>
    <w:rsid w:val="00AE3916"/>
    <w:rsid w:val="00AE3A82"/>
    <w:rsid w:val="00AE4483"/>
    <w:rsid w:val="00AE54E4"/>
    <w:rsid w:val="00AE63A6"/>
    <w:rsid w:val="00AE7C4B"/>
    <w:rsid w:val="00AF00E7"/>
    <w:rsid w:val="00AF101D"/>
    <w:rsid w:val="00AF1831"/>
    <w:rsid w:val="00AF1B91"/>
    <w:rsid w:val="00AF2A66"/>
    <w:rsid w:val="00AF574B"/>
    <w:rsid w:val="00AF5DCF"/>
    <w:rsid w:val="00AF634C"/>
    <w:rsid w:val="00AF778D"/>
    <w:rsid w:val="00AF7798"/>
    <w:rsid w:val="00B001E7"/>
    <w:rsid w:val="00B00F65"/>
    <w:rsid w:val="00B00F9D"/>
    <w:rsid w:val="00B01587"/>
    <w:rsid w:val="00B016D8"/>
    <w:rsid w:val="00B03D69"/>
    <w:rsid w:val="00B04796"/>
    <w:rsid w:val="00B053F0"/>
    <w:rsid w:val="00B05AF7"/>
    <w:rsid w:val="00B05CCA"/>
    <w:rsid w:val="00B05F6C"/>
    <w:rsid w:val="00B05F9D"/>
    <w:rsid w:val="00B06E23"/>
    <w:rsid w:val="00B1057A"/>
    <w:rsid w:val="00B10C3C"/>
    <w:rsid w:val="00B10CFE"/>
    <w:rsid w:val="00B11332"/>
    <w:rsid w:val="00B11430"/>
    <w:rsid w:val="00B1150A"/>
    <w:rsid w:val="00B12636"/>
    <w:rsid w:val="00B12EE9"/>
    <w:rsid w:val="00B160DA"/>
    <w:rsid w:val="00B170E8"/>
    <w:rsid w:val="00B1737A"/>
    <w:rsid w:val="00B17D60"/>
    <w:rsid w:val="00B21904"/>
    <w:rsid w:val="00B21A9B"/>
    <w:rsid w:val="00B2374E"/>
    <w:rsid w:val="00B23CBB"/>
    <w:rsid w:val="00B24102"/>
    <w:rsid w:val="00B2418D"/>
    <w:rsid w:val="00B248BD"/>
    <w:rsid w:val="00B24A53"/>
    <w:rsid w:val="00B27DDE"/>
    <w:rsid w:val="00B303A0"/>
    <w:rsid w:val="00B30CE5"/>
    <w:rsid w:val="00B3285C"/>
    <w:rsid w:val="00B3288B"/>
    <w:rsid w:val="00B32997"/>
    <w:rsid w:val="00B32A27"/>
    <w:rsid w:val="00B33C28"/>
    <w:rsid w:val="00B34214"/>
    <w:rsid w:val="00B34299"/>
    <w:rsid w:val="00B348B4"/>
    <w:rsid w:val="00B34B3C"/>
    <w:rsid w:val="00B34B8B"/>
    <w:rsid w:val="00B36437"/>
    <w:rsid w:val="00B3653F"/>
    <w:rsid w:val="00B36DDD"/>
    <w:rsid w:val="00B372AA"/>
    <w:rsid w:val="00B373F8"/>
    <w:rsid w:val="00B37B9C"/>
    <w:rsid w:val="00B40B5D"/>
    <w:rsid w:val="00B412B0"/>
    <w:rsid w:val="00B41381"/>
    <w:rsid w:val="00B414F6"/>
    <w:rsid w:val="00B4391A"/>
    <w:rsid w:val="00B449D6"/>
    <w:rsid w:val="00B46ACF"/>
    <w:rsid w:val="00B47CB2"/>
    <w:rsid w:val="00B5014C"/>
    <w:rsid w:val="00B503B4"/>
    <w:rsid w:val="00B503C5"/>
    <w:rsid w:val="00B50BCD"/>
    <w:rsid w:val="00B51897"/>
    <w:rsid w:val="00B54CE2"/>
    <w:rsid w:val="00B55E81"/>
    <w:rsid w:val="00B56D4C"/>
    <w:rsid w:val="00B57505"/>
    <w:rsid w:val="00B57F96"/>
    <w:rsid w:val="00B601E9"/>
    <w:rsid w:val="00B60466"/>
    <w:rsid w:val="00B60721"/>
    <w:rsid w:val="00B60E03"/>
    <w:rsid w:val="00B6101D"/>
    <w:rsid w:val="00B61108"/>
    <w:rsid w:val="00B6205B"/>
    <w:rsid w:val="00B6283A"/>
    <w:rsid w:val="00B6602C"/>
    <w:rsid w:val="00B6653B"/>
    <w:rsid w:val="00B6720F"/>
    <w:rsid w:val="00B6742A"/>
    <w:rsid w:val="00B67B95"/>
    <w:rsid w:val="00B70990"/>
    <w:rsid w:val="00B70B0E"/>
    <w:rsid w:val="00B72018"/>
    <w:rsid w:val="00B721FF"/>
    <w:rsid w:val="00B72F4B"/>
    <w:rsid w:val="00B7331C"/>
    <w:rsid w:val="00B73B86"/>
    <w:rsid w:val="00B73E85"/>
    <w:rsid w:val="00B74C3C"/>
    <w:rsid w:val="00B74F61"/>
    <w:rsid w:val="00B76D80"/>
    <w:rsid w:val="00B77894"/>
    <w:rsid w:val="00B804CD"/>
    <w:rsid w:val="00B80F37"/>
    <w:rsid w:val="00B8109E"/>
    <w:rsid w:val="00B81A0A"/>
    <w:rsid w:val="00B821FE"/>
    <w:rsid w:val="00B86341"/>
    <w:rsid w:val="00B87B02"/>
    <w:rsid w:val="00B90222"/>
    <w:rsid w:val="00B90E09"/>
    <w:rsid w:val="00B911A0"/>
    <w:rsid w:val="00B912CC"/>
    <w:rsid w:val="00B91B45"/>
    <w:rsid w:val="00B920CE"/>
    <w:rsid w:val="00B926B1"/>
    <w:rsid w:val="00B927E5"/>
    <w:rsid w:val="00B929D3"/>
    <w:rsid w:val="00B929FD"/>
    <w:rsid w:val="00B946CF"/>
    <w:rsid w:val="00B96227"/>
    <w:rsid w:val="00B96310"/>
    <w:rsid w:val="00B9697A"/>
    <w:rsid w:val="00B96EE5"/>
    <w:rsid w:val="00B973B1"/>
    <w:rsid w:val="00B97DA1"/>
    <w:rsid w:val="00BA08AC"/>
    <w:rsid w:val="00BA0E2D"/>
    <w:rsid w:val="00BA2847"/>
    <w:rsid w:val="00BA2D03"/>
    <w:rsid w:val="00BA3132"/>
    <w:rsid w:val="00BA5630"/>
    <w:rsid w:val="00BA671D"/>
    <w:rsid w:val="00BA6ED8"/>
    <w:rsid w:val="00BA722B"/>
    <w:rsid w:val="00BB0CB9"/>
    <w:rsid w:val="00BB23D2"/>
    <w:rsid w:val="00BB3E15"/>
    <w:rsid w:val="00BB40B8"/>
    <w:rsid w:val="00BB4B2A"/>
    <w:rsid w:val="00BB535E"/>
    <w:rsid w:val="00BB6161"/>
    <w:rsid w:val="00BB627E"/>
    <w:rsid w:val="00BB6992"/>
    <w:rsid w:val="00BB70A7"/>
    <w:rsid w:val="00BB7AD1"/>
    <w:rsid w:val="00BC2590"/>
    <w:rsid w:val="00BC3475"/>
    <w:rsid w:val="00BC5267"/>
    <w:rsid w:val="00BC6071"/>
    <w:rsid w:val="00BC7088"/>
    <w:rsid w:val="00BC79F3"/>
    <w:rsid w:val="00BC7C5A"/>
    <w:rsid w:val="00BC7C9C"/>
    <w:rsid w:val="00BD103C"/>
    <w:rsid w:val="00BD11D4"/>
    <w:rsid w:val="00BD1768"/>
    <w:rsid w:val="00BD445A"/>
    <w:rsid w:val="00BD47AA"/>
    <w:rsid w:val="00BD500D"/>
    <w:rsid w:val="00BD5CF5"/>
    <w:rsid w:val="00BD6F72"/>
    <w:rsid w:val="00BE062A"/>
    <w:rsid w:val="00BE07C2"/>
    <w:rsid w:val="00BE0F3F"/>
    <w:rsid w:val="00BE1195"/>
    <w:rsid w:val="00BE11E1"/>
    <w:rsid w:val="00BE23A6"/>
    <w:rsid w:val="00BE279C"/>
    <w:rsid w:val="00BE357D"/>
    <w:rsid w:val="00BE3850"/>
    <w:rsid w:val="00BE3962"/>
    <w:rsid w:val="00BE3DCD"/>
    <w:rsid w:val="00BE4A69"/>
    <w:rsid w:val="00BE5E01"/>
    <w:rsid w:val="00BE605C"/>
    <w:rsid w:val="00BE7A2A"/>
    <w:rsid w:val="00BF0635"/>
    <w:rsid w:val="00BF086E"/>
    <w:rsid w:val="00BF0A54"/>
    <w:rsid w:val="00BF1A73"/>
    <w:rsid w:val="00BF1CCD"/>
    <w:rsid w:val="00BF2445"/>
    <w:rsid w:val="00BF2786"/>
    <w:rsid w:val="00BF28B0"/>
    <w:rsid w:val="00BF2D9C"/>
    <w:rsid w:val="00BF369D"/>
    <w:rsid w:val="00BF5D87"/>
    <w:rsid w:val="00BF6CB6"/>
    <w:rsid w:val="00BF7246"/>
    <w:rsid w:val="00BF72E9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10FFF"/>
    <w:rsid w:val="00C11681"/>
    <w:rsid w:val="00C12005"/>
    <w:rsid w:val="00C127C2"/>
    <w:rsid w:val="00C12883"/>
    <w:rsid w:val="00C129DB"/>
    <w:rsid w:val="00C137F3"/>
    <w:rsid w:val="00C148EC"/>
    <w:rsid w:val="00C15271"/>
    <w:rsid w:val="00C166B7"/>
    <w:rsid w:val="00C2046F"/>
    <w:rsid w:val="00C20A31"/>
    <w:rsid w:val="00C22621"/>
    <w:rsid w:val="00C23825"/>
    <w:rsid w:val="00C2385D"/>
    <w:rsid w:val="00C25F72"/>
    <w:rsid w:val="00C25FC8"/>
    <w:rsid w:val="00C2613A"/>
    <w:rsid w:val="00C26D68"/>
    <w:rsid w:val="00C278B6"/>
    <w:rsid w:val="00C312C0"/>
    <w:rsid w:val="00C31A38"/>
    <w:rsid w:val="00C32199"/>
    <w:rsid w:val="00C329D9"/>
    <w:rsid w:val="00C32FD0"/>
    <w:rsid w:val="00C33666"/>
    <w:rsid w:val="00C33F05"/>
    <w:rsid w:val="00C34514"/>
    <w:rsid w:val="00C352CD"/>
    <w:rsid w:val="00C35CEC"/>
    <w:rsid w:val="00C367CC"/>
    <w:rsid w:val="00C37708"/>
    <w:rsid w:val="00C37A87"/>
    <w:rsid w:val="00C37BEF"/>
    <w:rsid w:val="00C40322"/>
    <w:rsid w:val="00C4105F"/>
    <w:rsid w:val="00C41A18"/>
    <w:rsid w:val="00C42611"/>
    <w:rsid w:val="00C4288C"/>
    <w:rsid w:val="00C4300F"/>
    <w:rsid w:val="00C433AE"/>
    <w:rsid w:val="00C434C4"/>
    <w:rsid w:val="00C45ABE"/>
    <w:rsid w:val="00C46492"/>
    <w:rsid w:val="00C46843"/>
    <w:rsid w:val="00C469A9"/>
    <w:rsid w:val="00C46D10"/>
    <w:rsid w:val="00C46EA6"/>
    <w:rsid w:val="00C47D71"/>
    <w:rsid w:val="00C5057E"/>
    <w:rsid w:val="00C51EC5"/>
    <w:rsid w:val="00C52233"/>
    <w:rsid w:val="00C52B9A"/>
    <w:rsid w:val="00C5478A"/>
    <w:rsid w:val="00C54ECD"/>
    <w:rsid w:val="00C550B6"/>
    <w:rsid w:val="00C55215"/>
    <w:rsid w:val="00C553D1"/>
    <w:rsid w:val="00C558C7"/>
    <w:rsid w:val="00C55C5F"/>
    <w:rsid w:val="00C56611"/>
    <w:rsid w:val="00C57463"/>
    <w:rsid w:val="00C57861"/>
    <w:rsid w:val="00C61F74"/>
    <w:rsid w:val="00C63707"/>
    <w:rsid w:val="00C63C71"/>
    <w:rsid w:val="00C64ED3"/>
    <w:rsid w:val="00C6769E"/>
    <w:rsid w:val="00C70295"/>
    <w:rsid w:val="00C7245A"/>
    <w:rsid w:val="00C725BA"/>
    <w:rsid w:val="00C72BA6"/>
    <w:rsid w:val="00C72D76"/>
    <w:rsid w:val="00C735EF"/>
    <w:rsid w:val="00C74116"/>
    <w:rsid w:val="00C742A1"/>
    <w:rsid w:val="00C751E9"/>
    <w:rsid w:val="00C75292"/>
    <w:rsid w:val="00C76231"/>
    <w:rsid w:val="00C76655"/>
    <w:rsid w:val="00C77C41"/>
    <w:rsid w:val="00C77F8F"/>
    <w:rsid w:val="00C80688"/>
    <w:rsid w:val="00C80BC7"/>
    <w:rsid w:val="00C81936"/>
    <w:rsid w:val="00C82659"/>
    <w:rsid w:val="00C83C80"/>
    <w:rsid w:val="00C84134"/>
    <w:rsid w:val="00C8473C"/>
    <w:rsid w:val="00C84AC6"/>
    <w:rsid w:val="00C851FB"/>
    <w:rsid w:val="00C9015A"/>
    <w:rsid w:val="00C90CF2"/>
    <w:rsid w:val="00C91809"/>
    <w:rsid w:val="00C91988"/>
    <w:rsid w:val="00C9311C"/>
    <w:rsid w:val="00C93BBE"/>
    <w:rsid w:val="00C9401E"/>
    <w:rsid w:val="00C95315"/>
    <w:rsid w:val="00C9567A"/>
    <w:rsid w:val="00C95ECE"/>
    <w:rsid w:val="00C96DFF"/>
    <w:rsid w:val="00CA076E"/>
    <w:rsid w:val="00CA08D0"/>
    <w:rsid w:val="00CA100D"/>
    <w:rsid w:val="00CA2122"/>
    <w:rsid w:val="00CA2590"/>
    <w:rsid w:val="00CA26EA"/>
    <w:rsid w:val="00CA27D3"/>
    <w:rsid w:val="00CA3560"/>
    <w:rsid w:val="00CA40C6"/>
    <w:rsid w:val="00CA506A"/>
    <w:rsid w:val="00CA524A"/>
    <w:rsid w:val="00CA54E7"/>
    <w:rsid w:val="00CA6C55"/>
    <w:rsid w:val="00CA7880"/>
    <w:rsid w:val="00CB132B"/>
    <w:rsid w:val="00CB1C87"/>
    <w:rsid w:val="00CB1DD7"/>
    <w:rsid w:val="00CB22A2"/>
    <w:rsid w:val="00CB2AC2"/>
    <w:rsid w:val="00CB2F71"/>
    <w:rsid w:val="00CB3470"/>
    <w:rsid w:val="00CB3B4C"/>
    <w:rsid w:val="00CB482C"/>
    <w:rsid w:val="00CB4D41"/>
    <w:rsid w:val="00CB5855"/>
    <w:rsid w:val="00CB619B"/>
    <w:rsid w:val="00CB64E9"/>
    <w:rsid w:val="00CB69EA"/>
    <w:rsid w:val="00CB6A69"/>
    <w:rsid w:val="00CB6FED"/>
    <w:rsid w:val="00CB746A"/>
    <w:rsid w:val="00CC0362"/>
    <w:rsid w:val="00CC1C00"/>
    <w:rsid w:val="00CC36F7"/>
    <w:rsid w:val="00CC3A92"/>
    <w:rsid w:val="00CC3D6A"/>
    <w:rsid w:val="00CC438B"/>
    <w:rsid w:val="00CC43E3"/>
    <w:rsid w:val="00CC54D2"/>
    <w:rsid w:val="00CC570A"/>
    <w:rsid w:val="00CC5AC2"/>
    <w:rsid w:val="00CC5B9F"/>
    <w:rsid w:val="00CC5C5A"/>
    <w:rsid w:val="00CC6991"/>
    <w:rsid w:val="00CC6BFC"/>
    <w:rsid w:val="00CC7E09"/>
    <w:rsid w:val="00CD2176"/>
    <w:rsid w:val="00CD29B9"/>
    <w:rsid w:val="00CD2A7D"/>
    <w:rsid w:val="00CD347C"/>
    <w:rsid w:val="00CD37FF"/>
    <w:rsid w:val="00CD3FC6"/>
    <w:rsid w:val="00CD5188"/>
    <w:rsid w:val="00CE21F7"/>
    <w:rsid w:val="00CE3068"/>
    <w:rsid w:val="00CE34AC"/>
    <w:rsid w:val="00CE3FAF"/>
    <w:rsid w:val="00CE4A40"/>
    <w:rsid w:val="00CE4DCD"/>
    <w:rsid w:val="00CE54B9"/>
    <w:rsid w:val="00CE5763"/>
    <w:rsid w:val="00CE61D6"/>
    <w:rsid w:val="00CE669B"/>
    <w:rsid w:val="00CE6743"/>
    <w:rsid w:val="00CE6AEC"/>
    <w:rsid w:val="00CE7A89"/>
    <w:rsid w:val="00CF09D2"/>
    <w:rsid w:val="00CF0C60"/>
    <w:rsid w:val="00CF27E7"/>
    <w:rsid w:val="00CF472F"/>
    <w:rsid w:val="00CF53E8"/>
    <w:rsid w:val="00CF57B0"/>
    <w:rsid w:val="00CF6FCA"/>
    <w:rsid w:val="00CF76A5"/>
    <w:rsid w:val="00CF7FE4"/>
    <w:rsid w:val="00D005F5"/>
    <w:rsid w:val="00D0091E"/>
    <w:rsid w:val="00D00E71"/>
    <w:rsid w:val="00D01D6E"/>
    <w:rsid w:val="00D02992"/>
    <w:rsid w:val="00D02DC6"/>
    <w:rsid w:val="00D02E43"/>
    <w:rsid w:val="00D039CF"/>
    <w:rsid w:val="00D03FCF"/>
    <w:rsid w:val="00D04951"/>
    <w:rsid w:val="00D05256"/>
    <w:rsid w:val="00D06846"/>
    <w:rsid w:val="00D06AEA"/>
    <w:rsid w:val="00D06D7F"/>
    <w:rsid w:val="00D106C4"/>
    <w:rsid w:val="00D1095E"/>
    <w:rsid w:val="00D10BD8"/>
    <w:rsid w:val="00D11203"/>
    <w:rsid w:val="00D115E7"/>
    <w:rsid w:val="00D1165C"/>
    <w:rsid w:val="00D119D0"/>
    <w:rsid w:val="00D12822"/>
    <w:rsid w:val="00D1423F"/>
    <w:rsid w:val="00D14E33"/>
    <w:rsid w:val="00D14F8A"/>
    <w:rsid w:val="00D168F2"/>
    <w:rsid w:val="00D16C98"/>
    <w:rsid w:val="00D17413"/>
    <w:rsid w:val="00D1753C"/>
    <w:rsid w:val="00D21958"/>
    <w:rsid w:val="00D2351F"/>
    <w:rsid w:val="00D2440C"/>
    <w:rsid w:val="00D25110"/>
    <w:rsid w:val="00D25C09"/>
    <w:rsid w:val="00D25D57"/>
    <w:rsid w:val="00D26AFE"/>
    <w:rsid w:val="00D26EF2"/>
    <w:rsid w:val="00D3009F"/>
    <w:rsid w:val="00D30144"/>
    <w:rsid w:val="00D30448"/>
    <w:rsid w:val="00D3188F"/>
    <w:rsid w:val="00D31E91"/>
    <w:rsid w:val="00D3301E"/>
    <w:rsid w:val="00D33578"/>
    <w:rsid w:val="00D34D74"/>
    <w:rsid w:val="00D351EF"/>
    <w:rsid w:val="00D35222"/>
    <w:rsid w:val="00D35CAB"/>
    <w:rsid w:val="00D35DD8"/>
    <w:rsid w:val="00D35FB9"/>
    <w:rsid w:val="00D371E5"/>
    <w:rsid w:val="00D40997"/>
    <w:rsid w:val="00D416A4"/>
    <w:rsid w:val="00D42C85"/>
    <w:rsid w:val="00D439CB"/>
    <w:rsid w:val="00D43FD8"/>
    <w:rsid w:val="00D4405F"/>
    <w:rsid w:val="00D46AC0"/>
    <w:rsid w:val="00D5055B"/>
    <w:rsid w:val="00D50659"/>
    <w:rsid w:val="00D51532"/>
    <w:rsid w:val="00D53D22"/>
    <w:rsid w:val="00D560C5"/>
    <w:rsid w:val="00D565C6"/>
    <w:rsid w:val="00D565F6"/>
    <w:rsid w:val="00D60CB2"/>
    <w:rsid w:val="00D61157"/>
    <w:rsid w:val="00D62A66"/>
    <w:rsid w:val="00D63313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479"/>
    <w:rsid w:val="00D719B8"/>
    <w:rsid w:val="00D72852"/>
    <w:rsid w:val="00D729CA"/>
    <w:rsid w:val="00D736A8"/>
    <w:rsid w:val="00D7587A"/>
    <w:rsid w:val="00D768CE"/>
    <w:rsid w:val="00D77032"/>
    <w:rsid w:val="00D778AD"/>
    <w:rsid w:val="00D80710"/>
    <w:rsid w:val="00D811AB"/>
    <w:rsid w:val="00D81272"/>
    <w:rsid w:val="00D81D59"/>
    <w:rsid w:val="00D8252D"/>
    <w:rsid w:val="00D828C3"/>
    <w:rsid w:val="00D82CA9"/>
    <w:rsid w:val="00D82F42"/>
    <w:rsid w:val="00D83257"/>
    <w:rsid w:val="00D83D46"/>
    <w:rsid w:val="00D84074"/>
    <w:rsid w:val="00D84555"/>
    <w:rsid w:val="00D84A61"/>
    <w:rsid w:val="00D865FB"/>
    <w:rsid w:val="00D86786"/>
    <w:rsid w:val="00D87787"/>
    <w:rsid w:val="00D901D4"/>
    <w:rsid w:val="00D9028A"/>
    <w:rsid w:val="00D90A81"/>
    <w:rsid w:val="00D92930"/>
    <w:rsid w:val="00D93549"/>
    <w:rsid w:val="00D93A50"/>
    <w:rsid w:val="00D93E9E"/>
    <w:rsid w:val="00D9433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6D9"/>
    <w:rsid w:val="00DA2763"/>
    <w:rsid w:val="00DA2930"/>
    <w:rsid w:val="00DA2FA5"/>
    <w:rsid w:val="00DA3B96"/>
    <w:rsid w:val="00DA5190"/>
    <w:rsid w:val="00DA5388"/>
    <w:rsid w:val="00DA73BA"/>
    <w:rsid w:val="00DB03D8"/>
    <w:rsid w:val="00DB1786"/>
    <w:rsid w:val="00DB25AD"/>
    <w:rsid w:val="00DB2A4B"/>
    <w:rsid w:val="00DB2C7B"/>
    <w:rsid w:val="00DB363E"/>
    <w:rsid w:val="00DB3C8B"/>
    <w:rsid w:val="00DB4E78"/>
    <w:rsid w:val="00DB594F"/>
    <w:rsid w:val="00DB630D"/>
    <w:rsid w:val="00DB6AD7"/>
    <w:rsid w:val="00DB7529"/>
    <w:rsid w:val="00DC0ACF"/>
    <w:rsid w:val="00DC1A4F"/>
    <w:rsid w:val="00DC1C40"/>
    <w:rsid w:val="00DC1DA0"/>
    <w:rsid w:val="00DC1EBD"/>
    <w:rsid w:val="00DC1F5B"/>
    <w:rsid w:val="00DC32C1"/>
    <w:rsid w:val="00DC3F25"/>
    <w:rsid w:val="00DC54D4"/>
    <w:rsid w:val="00DC607F"/>
    <w:rsid w:val="00DC62BF"/>
    <w:rsid w:val="00DC6981"/>
    <w:rsid w:val="00DC7B60"/>
    <w:rsid w:val="00DD07C7"/>
    <w:rsid w:val="00DD07F9"/>
    <w:rsid w:val="00DD0D80"/>
    <w:rsid w:val="00DD1175"/>
    <w:rsid w:val="00DD1523"/>
    <w:rsid w:val="00DD1696"/>
    <w:rsid w:val="00DD1817"/>
    <w:rsid w:val="00DD2084"/>
    <w:rsid w:val="00DD281C"/>
    <w:rsid w:val="00DD31A7"/>
    <w:rsid w:val="00DD32D8"/>
    <w:rsid w:val="00DD441B"/>
    <w:rsid w:val="00DD569A"/>
    <w:rsid w:val="00DD6A96"/>
    <w:rsid w:val="00DD6C4B"/>
    <w:rsid w:val="00DD778C"/>
    <w:rsid w:val="00DD78CB"/>
    <w:rsid w:val="00DE04A5"/>
    <w:rsid w:val="00DE0FE5"/>
    <w:rsid w:val="00DE15ED"/>
    <w:rsid w:val="00DE281F"/>
    <w:rsid w:val="00DE3BF6"/>
    <w:rsid w:val="00DE6184"/>
    <w:rsid w:val="00DE7283"/>
    <w:rsid w:val="00DE746E"/>
    <w:rsid w:val="00DE7904"/>
    <w:rsid w:val="00DF1A37"/>
    <w:rsid w:val="00DF1AFC"/>
    <w:rsid w:val="00DF1CE7"/>
    <w:rsid w:val="00DF33EE"/>
    <w:rsid w:val="00DF44BB"/>
    <w:rsid w:val="00DF4B97"/>
    <w:rsid w:val="00DF55C5"/>
    <w:rsid w:val="00DF5688"/>
    <w:rsid w:val="00DF6B14"/>
    <w:rsid w:val="00E0036F"/>
    <w:rsid w:val="00E027A5"/>
    <w:rsid w:val="00E02879"/>
    <w:rsid w:val="00E04580"/>
    <w:rsid w:val="00E0485D"/>
    <w:rsid w:val="00E04DCE"/>
    <w:rsid w:val="00E10CCB"/>
    <w:rsid w:val="00E10F3D"/>
    <w:rsid w:val="00E117D3"/>
    <w:rsid w:val="00E11FE4"/>
    <w:rsid w:val="00E12C28"/>
    <w:rsid w:val="00E133BF"/>
    <w:rsid w:val="00E1479F"/>
    <w:rsid w:val="00E1511A"/>
    <w:rsid w:val="00E1515C"/>
    <w:rsid w:val="00E1577B"/>
    <w:rsid w:val="00E16423"/>
    <w:rsid w:val="00E17BB5"/>
    <w:rsid w:val="00E17DD4"/>
    <w:rsid w:val="00E226DC"/>
    <w:rsid w:val="00E24D94"/>
    <w:rsid w:val="00E260A3"/>
    <w:rsid w:val="00E2648A"/>
    <w:rsid w:val="00E26BB5"/>
    <w:rsid w:val="00E27BFF"/>
    <w:rsid w:val="00E306ED"/>
    <w:rsid w:val="00E307BB"/>
    <w:rsid w:val="00E31B2D"/>
    <w:rsid w:val="00E31D1B"/>
    <w:rsid w:val="00E32539"/>
    <w:rsid w:val="00E32CC9"/>
    <w:rsid w:val="00E33D67"/>
    <w:rsid w:val="00E34E6C"/>
    <w:rsid w:val="00E34FAF"/>
    <w:rsid w:val="00E35D8F"/>
    <w:rsid w:val="00E40149"/>
    <w:rsid w:val="00E40EE4"/>
    <w:rsid w:val="00E40F40"/>
    <w:rsid w:val="00E41AB9"/>
    <w:rsid w:val="00E42CDC"/>
    <w:rsid w:val="00E4316F"/>
    <w:rsid w:val="00E43AEC"/>
    <w:rsid w:val="00E44AEC"/>
    <w:rsid w:val="00E4636A"/>
    <w:rsid w:val="00E4694E"/>
    <w:rsid w:val="00E46C1A"/>
    <w:rsid w:val="00E471EB"/>
    <w:rsid w:val="00E47875"/>
    <w:rsid w:val="00E51CA8"/>
    <w:rsid w:val="00E51F15"/>
    <w:rsid w:val="00E51F21"/>
    <w:rsid w:val="00E52438"/>
    <w:rsid w:val="00E5283B"/>
    <w:rsid w:val="00E5283F"/>
    <w:rsid w:val="00E52920"/>
    <w:rsid w:val="00E52DA6"/>
    <w:rsid w:val="00E55979"/>
    <w:rsid w:val="00E56912"/>
    <w:rsid w:val="00E56B48"/>
    <w:rsid w:val="00E57A40"/>
    <w:rsid w:val="00E57D08"/>
    <w:rsid w:val="00E607C8"/>
    <w:rsid w:val="00E61068"/>
    <w:rsid w:val="00E6195E"/>
    <w:rsid w:val="00E62896"/>
    <w:rsid w:val="00E63355"/>
    <w:rsid w:val="00E6439A"/>
    <w:rsid w:val="00E643CE"/>
    <w:rsid w:val="00E64EFC"/>
    <w:rsid w:val="00E65465"/>
    <w:rsid w:val="00E65A34"/>
    <w:rsid w:val="00E6679B"/>
    <w:rsid w:val="00E6746B"/>
    <w:rsid w:val="00E67643"/>
    <w:rsid w:val="00E677CA"/>
    <w:rsid w:val="00E72EE2"/>
    <w:rsid w:val="00E7390F"/>
    <w:rsid w:val="00E74DB9"/>
    <w:rsid w:val="00E7664B"/>
    <w:rsid w:val="00E767A4"/>
    <w:rsid w:val="00E76ADD"/>
    <w:rsid w:val="00E76E36"/>
    <w:rsid w:val="00E771F8"/>
    <w:rsid w:val="00E806F5"/>
    <w:rsid w:val="00E81F0B"/>
    <w:rsid w:val="00E829C2"/>
    <w:rsid w:val="00E8527D"/>
    <w:rsid w:val="00E86729"/>
    <w:rsid w:val="00E86A13"/>
    <w:rsid w:val="00E86C16"/>
    <w:rsid w:val="00E87827"/>
    <w:rsid w:val="00E90FDE"/>
    <w:rsid w:val="00E9130B"/>
    <w:rsid w:val="00E91E0E"/>
    <w:rsid w:val="00E92389"/>
    <w:rsid w:val="00E92789"/>
    <w:rsid w:val="00E94072"/>
    <w:rsid w:val="00E948C5"/>
    <w:rsid w:val="00E9559B"/>
    <w:rsid w:val="00E95749"/>
    <w:rsid w:val="00E95972"/>
    <w:rsid w:val="00E9730A"/>
    <w:rsid w:val="00E97981"/>
    <w:rsid w:val="00EA0154"/>
    <w:rsid w:val="00EA03DA"/>
    <w:rsid w:val="00EA2642"/>
    <w:rsid w:val="00EA2A02"/>
    <w:rsid w:val="00EA34D7"/>
    <w:rsid w:val="00EA3C9F"/>
    <w:rsid w:val="00EA40B9"/>
    <w:rsid w:val="00EA4F8D"/>
    <w:rsid w:val="00EA5402"/>
    <w:rsid w:val="00EA6CB8"/>
    <w:rsid w:val="00EB093C"/>
    <w:rsid w:val="00EB0BEE"/>
    <w:rsid w:val="00EB1482"/>
    <w:rsid w:val="00EB1ED5"/>
    <w:rsid w:val="00EB42E5"/>
    <w:rsid w:val="00EB4302"/>
    <w:rsid w:val="00EB53D4"/>
    <w:rsid w:val="00EB5D86"/>
    <w:rsid w:val="00EB7248"/>
    <w:rsid w:val="00EC037A"/>
    <w:rsid w:val="00EC0656"/>
    <w:rsid w:val="00EC071B"/>
    <w:rsid w:val="00EC085B"/>
    <w:rsid w:val="00EC0943"/>
    <w:rsid w:val="00EC1B37"/>
    <w:rsid w:val="00EC22CF"/>
    <w:rsid w:val="00EC28D9"/>
    <w:rsid w:val="00EC3ED3"/>
    <w:rsid w:val="00EC4BC6"/>
    <w:rsid w:val="00EC5023"/>
    <w:rsid w:val="00EC7127"/>
    <w:rsid w:val="00EC7E63"/>
    <w:rsid w:val="00ED088F"/>
    <w:rsid w:val="00ED1B8A"/>
    <w:rsid w:val="00ED3363"/>
    <w:rsid w:val="00ED3EED"/>
    <w:rsid w:val="00ED406E"/>
    <w:rsid w:val="00ED4882"/>
    <w:rsid w:val="00ED4A4D"/>
    <w:rsid w:val="00ED4E88"/>
    <w:rsid w:val="00ED5309"/>
    <w:rsid w:val="00ED5EC1"/>
    <w:rsid w:val="00ED6B35"/>
    <w:rsid w:val="00ED6BA9"/>
    <w:rsid w:val="00ED7AB4"/>
    <w:rsid w:val="00EE288F"/>
    <w:rsid w:val="00EE2D4A"/>
    <w:rsid w:val="00EE47DE"/>
    <w:rsid w:val="00EE4B8F"/>
    <w:rsid w:val="00EE5443"/>
    <w:rsid w:val="00EE579B"/>
    <w:rsid w:val="00EE5BB5"/>
    <w:rsid w:val="00EE6197"/>
    <w:rsid w:val="00EE64C5"/>
    <w:rsid w:val="00EF296C"/>
    <w:rsid w:val="00EF2BCB"/>
    <w:rsid w:val="00EF3274"/>
    <w:rsid w:val="00EF49C4"/>
    <w:rsid w:val="00EF577F"/>
    <w:rsid w:val="00EF5A28"/>
    <w:rsid w:val="00EF6569"/>
    <w:rsid w:val="00EF684D"/>
    <w:rsid w:val="00EF71FF"/>
    <w:rsid w:val="00EF74B5"/>
    <w:rsid w:val="00F00688"/>
    <w:rsid w:val="00F00F94"/>
    <w:rsid w:val="00F0230E"/>
    <w:rsid w:val="00F02FA3"/>
    <w:rsid w:val="00F0330A"/>
    <w:rsid w:val="00F03439"/>
    <w:rsid w:val="00F042A2"/>
    <w:rsid w:val="00F045C4"/>
    <w:rsid w:val="00F04A01"/>
    <w:rsid w:val="00F04A91"/>
    <w:rsid w:val="00F0531B"/>
    <w:rsid w:val="00F05EEF"/>
    <w:rsid w:val="00F07FEA"/>
    <w:rsid w:val="00F10AC7"/>
    <w:rsid w:val="00F11EA0"/>
    <w:rsid w:val="00F126D4"/>
    <w:rsid w:val="00F12758"/>
    <w:rsid w:val="00F138FF"/>
    <w:rsid w:val="00F1497D"/>
    <w:rsid w:val="00F1587F"/>
    <w:rsid w:val="00F1677B"/>
    <w:rsid w:val="00F16E7E"/>
    <w:rsid w:val="00F17696"/>
    <w:rsid w:val="00F20E34"/>
    <w:rsid w:val="00F21126"/>
    <w:rsid w:val="00F21977"/>
    <w:rsid w:val="00F22665"/>
    <w:rsid w:val="00F226DD"/>
    <w:rsid w:val="00F227AA"/>
    <w:rsid w:val="00F23A91"/>
    <w:rsid w:val="00F23CA6"/>
    <w:rsid w:val="00F25933"/>
    <w:rsid w:val="00F26946"/>
    <w:rsid w:val="00F273F9"/>
    <w:rsid w:val="00F27BB0"/>
    <w:rsid w:val="00F30B5E"/>
    <w:rsid w:val="00F30B7A"/>
    <w:rsid w:val="00F315EA"/>
    <w:rsid w:val="00F321DD"/>
    <w:rsid w:val="00F3252D"/>
    <w:rsid w:val="00F32AFA"/>
    <w:rsid w:val="00F34179"/>
    <w:rsid w:val="00F352E6"/>
    <w:rsid w:val="00F366DF"/>
    <w:rsid w:val="00F36D82"/>
    <w:rsid w:val="00F36F5E"/>
    <w:rsid w:val="00F3774D"/>
    <w:rsid w:val="00F37856"/>
    <w:rsid w:val="00F40172"/>
    <w:rsid w:val="00F404EC"/>
    <w:rsid w:val="00F40E4A"/>
    <w:rsid w:val="00F41597"/>
    <w:rsid w:val="00F44A91"/>
    <w:rsid w:val="00F4578F"/>
    <w:rsid w:val="00F4678B"/>
    <w:rsid w:val="00F476B1"/>
    <w:rsid w:val="00F516B6"/>
    <w:rsid w:val="00F51869"/>
    <w:rsid w:val="00F530C3"/>
    <w:rsid w:val="00F543BD"/>
    <w:rsid w:val="00F5485C"/>
    <w:rsid w:val="00F5492E"/>
    <w:rsid w:val="00F549FC"/>
    <w:rsid w:val="00F5680D"/>
    <w:rsid w:val="00F56950"/>
    <w:rsid w:val="00F570B7"/>
    <w:rsid w:val="00F57B52"/>
    <w:rsid w:val="00F60180"/>
    <w:rsid w:val="00F60889"/>
    <w:rsid w:val="00F6111B"/>
    <w:rsid w:val="00F628FC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E7C"/>
    <w:rsid w:val="00F81084"/>
    <w:rsid w:val="00F81123"/>
    <w:rsid w:val="00F813EB"/>
    <w:rsid w:val="00F83494"/>
    <w:rsid w:val="00F83DE1"/>
    <w:rsid w:val="00F84725"/>
    <w:rsid w:val="00F84E62"/>
    <w:rsid w:val="00F85AB1"/>
    <w:rsid w:val="00F86B19"/>
    <w:rsid w:val="00F86D43"/>
    <w:rsid w:val="00F8754B"/>
    <w:rsid w:val="00F87770"/>
    <w:rsid w:val="00F8798D"/>
    <w:rsid w:val="00F90655"/>
    <w:rsid w:val="00F908F8"/>
    <w:rsid w:val="00F90B10"/>
    <w:rsid w:val="00F90D74"/>
    <w:rsid w:val="00F91093"/>
    <w:rsid w:val="00F910BF"/>
    <w:rsid w:val="00F9514C"/>
    <w:rsid w:val="00F951CB"/>
    <w:rsid w:val="00F9704B"/>
    <w:rsid w:val="00F97D7D"/>
    <w:rsid w:val="00F97E9D"/>
    <w:rsid w:val="00FA0151"/>
    <w:rsid w:val="00FA04CB"/>
    <w:rsid w:val="00FA1046"/>
    <w:rsid w:val="00FA15CD"/>
    <w:rsid w:val="00FA2AB9"/>
    <w:rsid w:val="00FA2C0D"/>
    <w:rsid w:val="00FA2E29"/>
    <w:rsid w:val="00FA338D"/>
    <w:rsid w:val="00FA3D46"/>
    <w:rsid w:val="00FA64EF"/>
    <w:rsid w:val="00FA679D"/>
    <w:rsid w:val="00FA6CE9"/>
    <w:rsid w:val="00FB071D"/>
    <w:rsid w:val="00FB2DFD"/>
    <w:rsid w:val="00FB52DE"/>
    <w:rsid w:val="00FB559E"/>
    <w:rsid w:val="00FB695E"/>
    <w:rsid w:val="00FB7373"/>
    <w:rsid w:val="00FB739B"/>
    <w:rsid w:val="00FB7919"/>
    <w:rsid w:val="00FB7F0D"/>
    <w:rsid w:val="00FC0CF5"/>
    <w:rsid w:val="00FC1ADB"/>
    <w:rsid w:val="00FC1CF4"/>
    <w:rsid w:val="00FC23F1"/>
    <w:rsid w:val="00FC28F4"/>
    <w:rsid w:val="00FC2F21"/>
    <w:rsid w:val="00FC471C"/>
    <w:rsid w:val="00FC540B"/>
    <w:rsid w:val="00FC5618"/>
    <w:rsid w:val="00FC563C"/>
    <w:rsid w:val="00FC5F8C"/>
    <w:rsid w:val="00FC6A0D"/>
    <w:rsid w:val="00FC78C1"/>
    <w:rsid w:val="00FC7C61"/>
    <w:rsid w:val="00FD1498"/>
    <w:rsid w:val="00FD162F"/>
    <w:rsid w:val="00FD2253"/>
    <w:rsid w:val="00FD33F8"/>
    <w:rsid w:val="00FD3918"/>
    <w:rsid w:val="00FD45EA"/>
    <w:rsid w:val="00FD55BD"/>
    <w:rsid w:val="00FD5D31"/>
    <w:rsid w:val="00FD6983"/>
    <w:rsid w:val="00FD6B79"/>
    <w:rsid w:val="00FD7A09"/>
    <w:rsid w:val="00FD7EA6"/>
    <w:rsid w:val="00FE0561"/>
    <w:rsid w:val="00FE0FAC"/>
    <w:rsid w:val="00FE28A6"/>
    <w:rsid w:val="00FE2A1C"/>
    <w:rsid w:val="00FE35F4"/>
    <w:rsid w:val="00FE438D"/>
    <w:rsid w:val="00FE4A51"/>
    <w:rsid w:val="00FE5166"/>
    <w:rsid w:val="00FE52BB"/>
    <w:rsid w:val="00FE6209"/>
    <w:rsid w:val="00FE65ED"/>
    <w:rsid w:val="00FE6D39"/>
    <w:rsid w:val="00FE74C3"/>
    <w:rsid w:val="00FE77D7"/>
    <w:rsid w:val="00FF0A58"/>
    <w:rsid w:val="00FF0C08"/>
    <w:rsid w:val="00FF0C38"/>
    <w:rsid w:val="00FF1C34"/>
    <w:rsid w:val="00FF1ED4"/>
    <w:rsid w:val="00FF2AC2"/>
    <w:rsid w:val="00FF2CF7"/>
    <w:rsid w:val="00FF3A0F"/>
    <w:rsid w:val="00FF60A7"/>
    <w:rsid w:val="00FF780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8B02-1955-4CF5-BAFA-999C5AFE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4524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27A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627A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627A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627AA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27AA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27AAD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27AAD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27AAD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unhideWhenUsed/>
    <w:qFormat/>
    <w:rsid w:val="00627AAD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A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AA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AA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AAD"/>
    <w:rPr>
      <w:b/>
      <w:bCs/>
      <w:sz w:val="28"/>
      <w:szCs w:val="28"/>
    </w:rPr>
  </w:style>
  <w:style w:type="paragraph" w:customStyle="1" w:styleId="ConsPlusTitlePage">
    <w:name w:val="ConsPlusTitlePage"/>
    <w:uiPriority w:val="99"/>
    <w:rsid w:val="003729F8"/>
    <w:pPr>
      <w:widowControl w:val="0"/>
      <w:autoSpaceDE w:val="0"/>
      <w:autoSpaceDN w:val="0"/>
    </w:pPr>
    <w:rPr>
      <w:rFonts w:ascii="Tahoma" w:hAnsi="Tahoma" w:cs="Tahoma"/>
      <w:sz w:val="22"/>
      <w:szCs w:val="22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3729F8"/>
    <w:pPr>
      <w:widowControl w:val="0"/>
      <w:autoSpaceDE w:val="0"/>
      <w:autoSpaceDN w:val="0"/>
    </w:pPr>
    <w:rPr>
      <w:rFonts w:cs="Calibri"/>
      <w:b/>
      <w:sz w:val="22"/>
      <w:szCs w:val="22"/>
    </w:rPr>
  </w:style>
  <w:style w:type="paragraph" w:styleId="a4">
    <w:name w:val="List Paragraph"/>
    <w:basedOn w:val="a0"/>
    <w:uiPriority w:val="34"/>
    <w:qFormat/>
    <w:rsid w:val="00627AAD"/>
    <w:pPr>
      <w:ind w:left="720"/>
      <w:contextualSpacing/>
    </w:pPr>
  </w:style>
  <w:style w:type="character" w:styleId="a5">
    <w:name w:val="footnote reference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2"/>
    <w:uiPriority w:val="59"/>
    <w:rsid w:val="00AA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9E569B"/>
    <w:pPr>
      <w:ind w:left="720"/>
      <w:contextualSpacing/>
    </w:pPr>
    <w:rPr>
      <w:rFonts w:ascii="Times New Roman" w:hAnsi="Times New Roman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9E569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E569B"/>
    <w:rPr>
      <w:rFonts w:ascii="Tahoma" w:hAnsi="Tahoma" w:cs="Tahoma"/>
      <w:sz w:val="16"/>
      <w:szCs w:val="16"/>
    </w:rPr>
  </w:style>
  <w:style w:type="paragraph" w:customStyle="1" w:styleId="12">
    <w:name w:val="Заголовок оглавления1"/>
    <w:basedOn w:val="1"/>
    <w:next w:val="a0"/>
    <w:uiPriority w:val="99"/>
    <w:rsid w:val="0075183A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character" w:customStyle="1" w:styleId="FontStyle57">
    <w:name w:val="Font Style57"/>
    <w:uiPriority w:val="99"/>
    <w:rsid w:val="001D7BCB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uiPriority w:val="99"/>
    <w:rsid w:val="001D7BCB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</w:rPr>
  </w:style>
  <w:style w:type="paragraph" w:customStyle="1" w:styleId="Style35">
    <w:name w:val="Style35"/>
    <w:basedOn w:val="a0"/>
    <w:uiPriority w:val="99"/>
    <w:rsid w:val="001D7BCB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1D7BCB"/>
    <w:rPr>
      <w:rFonts w:ascii="Times New Roman" w:hAnsi="Times New Roman" w:cs="Times New Roman"/>
      <w:b/>
      <w:bCs/>
      <w:spacing w:val="-20"/>
      <w:sz w:val="20"/>
      <w:szCs w:val="20"/>
    </w:rPr>
  </w:style>
  <w:style w:type="paragraph" w:customStyle="1" w:styleId="Style2">
    <w:name w:val="Style2"/>
    <w:basedOn w:val="a0"/>
    <w:uiPriority w:val="99"/>
    <w:rsid w:val="001D7BC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</w:rPr>
  </w:style>
  <w:style w:type="paragraph" w:customStyle="1" w:styleId="Style4">
    <w:name w:val="Style4"/>
    <w:basedOn w:val="a0"/>
    <w:uiPriority w:val="99"/>
    <w:rsid w:val="009E5A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8">
    <w:name w:val="Style38"/>
    <w:basedOn w:val="a0"/>
    <w:uiPriority w:val="99"/>
    <w:rsid w:val="009E5A84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</w:rPr>
  </w:style>
  <w:style w:type="paragraph" w:styleId="aa">
    <w:name w:val="Body Text"/>
    <w:basedOn w:val="a0"/>
    <w:link w:val="ab"/>
    <w:uiPriority w:val="99"/>
    <w:rsid w:val="004B454E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b">
    <w:name w:val="Основной текст Знак"/>
    <w:link w:val="aa"/>
    <w:uiPriority w:val="99"/>
    <w:rsid w:val="004B454E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4B454E"/>
    <w:rPr>
      <w:rFonts w:ascii="Times New Roman" w:hAnsi="Times New Roman"/>
      <w:u w:val="single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4B454E"/>
    <w:rPr>
      <w:rFonts w:ascii="Times New Roman" w:eastAsia="Times New Roman" w:hAnsi="Times New Roman"/>
      <w:sz w:val="24"/>
      <w:szCs w:val="24"/>
      <w:u w:val="single"/>
    </w:rPr>
  </w:style>
  <w:style w:type="paragraph" w:styleId="ac">
    <w:name w:val="header"/>
    <w:basedOn w:val="a0"/>
    <w:link w:val="ad"/>
    <w:uiPriority w:val="99"/>
    <w:unhideWhenUsed/>
    <w:rsid w:val="004B454E"/>
    <w:pPr>
      <w:tabs>
        <w:tab w:val="center" w:pos="4677"/>
        <w:tab w:val="right" w:pos="9355"/>
      </w:tabs>
    </w:pPr>
    <w:rPr>
      <w:sz w:val="22"/>
      <w:szCs w:val="22"/>
      <w:lang w:val="x-none" w:eastAsia="en-US"/>
    </w:rPr>
  </w:style>
  <w:style w:type="character" w:customStyle="1" w:styleId="ad">
    <w:name w:val="Верхний колонтитул Знак"/>
    <w:link w:val="ac"/>
    <w:uiPriority w:val="99"/>
    <w:rsid w:val="004B454E"/>
    <w:rPr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unhideWhenUsed/>
    <w:rsid w:val="004B454E"/>
    <w:pPr>
      <w:tabs>
        <w:tab w:val="center" w:pos="4677"/>
        <w:tab w:val="right" w:pos="9355"/>
      </w:tabs>
    </w:pPr>
    <w:rPr>
      <w:sz w:val="22"/>
      <w:szCs w:val="22"/>
      <w:lang w:val="x-none" w:eastAsia="en-US"/>
    </w:rPr>
  </w:style>
  <w:style w:type="character" w:customStyle="1" w:styleId="af">
    <w:name w:val="Нижний колонтитул Знак"/>
    <w:link w:val="ae"/>
    <w:uiPriority w:val="99"/>
    <w:rsid w:val="004B454E"/>
    <w:rPr>
      <w:sz w:val="22"/>
      <w:szCs w:val="22"/>
      <w:lang w:eastAsia="en-US"/>
    </w:rPr>
  </w:style>
  <w:style w:type="paragraph" w:customStyle="1" w:styleId="Style39">
    <w:name w:val="Style39"/>
    <w:basedOn w:val="a0"/>
    <w:uiPriority w:val="99"/>
    <w:rsid w:val="00BB0CB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</w:rPr>
  </w:style>
  <w:style w:type="character" w:customStyle="1" w:styleId="apple-converted-space">
    <w:name w:val="apple-converted-space"/>
    <w:basedOn w:val="a1"/>
    <w:rsid w:val="00A77D6E"/>
  </w:style>
  <w:style w:type="character" w:styleId="af0">
    <w:name w:val="Hyperlink"/>
    <w:uiPriority w:val="99"/>
    <w:unhideWhenUsed/>
    <w:rsid w:val="006C3A2B"/>
    <w:rPr>
      <w:color w:val="0000FF"/>
      <w:u w:val="single"/>
    </w:rPr>
  </w:style>
  <w:style w:type="paragraph" w:styleId="af1">
    <w:name w:val="Обычный (Интернет)"/>
    <w:aliases w:val="Normal (Web),Обычный (Web)1,Обычный (Web)11"/>
    <w:basedOn w:val="a0"/>
    <w:uiPriority w:val="99"/>
    <w:unhideWhenUsed/>
    <w:rsid w:val="00545821"/>
    <w:pPr>
      <w:spacing w:before="100" w:beforeAutospacing="1" w:after="100" w:afterAutospacing="1"/>
    </w:pPr>
    <w:rPr>
      <w:rFonts w:ascii="Times New Roman" w:hAnsi="Times New Roman"/>
    </w:rPr>
  </w:style>
  <w:style w:type="character" w:styleId="af2">
    <w:name w:val="Strong"/>
    <w:uiPriority w:val="22"/>
    <w:qFormat/>
    <w:rsid w:val="00627AAD"/>
    <w:rPr>
      <w:b/>
      <w:bCs/>
    </w:rPr>
  </w:style>
  <w:style w:type="paragraph" w:customStyle="1" w:styleId="s1">
    <w:name w:val="s_1"/>
    <w:basedOn w:val="a0"/>
    <w:rsid w:val="00C5661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6">
    <w:name w:val="s_16"/>
    <w:basedOn w:val="a0"/>
    <w:rsid w:val="00C5661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lk">
    <w:name w:val="blk"/>
    <w:basedOn w:val="a1"/>
    <w:rsid w:val="002E6B64"/>
  </w:style>
  <w:style w:type="character" w:customStyle="1" w:styleId="nobr">
    <w:name w:val="nobr"/>
    <w:basedOn w:val="a1"/>
    <w:rsid w:val="002E6B64"/>
  </w:style>
  <w:style w:type="paragraph" w:customStyle="1" w:styleId="pboth">
    <w:name w:val="pboth"/>
    <w:basedOn w:val="a0"/>
    <w:rsid w:val="001366B8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Emphasis"/>
    <w:uiPriority w:val="20"/>
    <w:qFormat/>
    <w:rsid w:val="00627AAD"/>
    <w:rPr>
      <w:rFonts w:ascii="Calibri" w:hAnsi="Calibri"/>
      <w:b/>
      <w:i/>
      <w:iCs/>
    </w:rPr>
  </w:style>
  <w:style w:type="character" w:customStyle="1" w:styleId="share42-counter">
    <w:name w:val="share42-counter"/>
    <w:basedOn w:val="a1"/>
    <w:rsid w:val="0010695D"/>
  </w:style>
  <w:style w:type="character" w:customStyle="1" w:styleId="badge">
    <w:name w:val="badge"/>
    <w:basedOn w:val="a1"/>
    <w:rsid w:val="0010695D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1069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10695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1069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10695D"/>
    <w:rPr>
      <w:rFonts w:ascii="Arial" w:eastAsia="Times New Roman" w:hAnsi="Arial" w:cs="Arial"/>
      <w:vanish/>
      <w:sz w:val="16"/>
      <w:szCs w:val="16"/>
    </w:rPr>
  </w:style>
  <w:style w:type="paragraph" w:customStyle="1" w:styleId="text-muted">
    <w:name w:val="text-muted"/>
    <w:basedOn w:val="a0"/>
    <w:uiPriority w:val="99"/>
    <w:rsid w:val="00296E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0"/>
    <w:uiPriority w:val="99"/>
    <w:rsid w:val="008D321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0">
    <w:name w:val="Заголовок 11"/>
    <w:aliases w:val="Знак10 Знак,Знак10 Знак Знак"/>
    <w:basedOn w:val="a0"/>
    <w:next w:val="a0"/>
    <w:rsid w:val="00382BC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 w:eastAsia="x-none"/>
    </w:rPr>
  </w:style>
  <w:style w:type="paragraph" w:customStyle="1" w:styleId="210">
    <w:name w:val="Заголовок 21"/>
    <w:aliases w:val="Знак9 Знак"/>
    <w:basedOn w:val="a0"/>
    <w:next w:val="a0"/>
    <w:rsid w:val="00382BCE"/>
    <w:pPr>
      <w:keepNext/>
      <w:jc w:val="center"/>
      <w:outlineLvl w:val="1"/>
    </w:pPr>
    <w:rPr>
      <w:rFonts w:ascii="Times New Roman" w:hAnsi="Times New Roman"/>
      <w:sz w:val="28"/>
      <w:lang w:val="x-none" w:eastAsia="x-none"/>
    </w:rPr>
  </w:style>
  <w:style w:type="paragraph" w:customStyle="1" w:styleId="31">
    <w:name w:val="Заголовок 31"/>
    <w:aliases w:val="Знак8 Знак"/>
    <w:basedOn w:val="a0"/>
    <w:next w:val="a0"/>
    <w:rsid w:val="00382BCE"/>
    <w:pPr>
      <w:keepNext/>
      <w:widowControl w:val="0"/>
      <w:ind w:left="1270" w:right="-1725"/>
      <w:jc w:val="center"/>
      <w:outlineLvl w:val="2"/>
    </w:pPr>
    <w:rPr>
      <w:rFonts w:ascii="Times New Roman" w:hAnsi="Times New Roman"/>
      <w:lang w:val="x-none" w:eastAsia="x-none"/>
    </w:rPr>
  </w:style>
  <w:style w:type="paragraph" w:customStyle="1" w:styleId="41">
    <w:name w:val="Заголовок 41"/>
    <w:aliases w:val="Знак7 Знак"/>
    <w:basedOn w:val="a0"/>
    <w:rsid w:val="00382BCE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x-none" w:eastAsia="x-none"/>
    </w:rPr>
  </w:style>
  <w:style w:type="character" w:customStyle="1" w:styleId="50">
    <w:name w:val="Заголовок 5 Знак"/>
    <w:aliases w:val="Знак6 Знак Знак,Знак6 Знак Знак Знак"/>
    <w:link w:val="5"/>
    <w:uiPriority w:val="9"/>
    <w:semiHidden/>
    <w:locked/>
    <w:rsid w:val="00627AAD"/>
    <w:rPr>
      <w:b/>
      <w:bCs/>
      <w:i/>
      <w:iCs/>
      <w:sz w:val="26"/>
      <w:szCs w:val="26"/>
    </w:rPr>
  </w:style>
  <w:style w:type="paragraph" w:customStyle="1" w:styleId="51">
    <w:name w:val="Заголовок 51"/>
    <w:aliases w:val="Знак6 Знак"/>
    <w:basedOn w:val="a0"/>
    <w:rsid w:val="00382BCE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60">
    <w:name w:val="Заголовок 6 Знак"/>
    <w:aliases w:val="Знак5 Знак Знак,Знак5 Знак Знак Знак"/>
    <w:link w:val="6"/>
    <w:uiPriority w:val="9"/>
    <w:semiHidden/>
    <w:locked/>
    <w:rsid w:val="00627AAD"/>
    <w:rPr>
      <w:b/>
      <w:bCs/>
    </w:rPr>
  </w:style>
  <w:style w:type="paragraph" w:customStyle="1" w:styleId="61">
    <w:name w:val="Заголовок 61"/>
    <w:aliases w:val="Знак5 Знак"/>
    <w:basedOn w:val="a0"/>
    <w:next w:val="a0"/>
    <w:rsid w:val="00382BCE"/>
    <w:pPr>
      <w:keepNext/>
      <w:keepLines/>
      <w:widowControl w:val="0"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customStyle="1" w:styleId="msonormal0">
    <w:name w:val="msonormal"/>
    <w:basedOn w:val="a0"/>
    <w:rsid w:val="00382BCE"/>
    <w:pPr>
      <w:spacing w:before="100" w:beforeAutospacing="1" w:after="119"/>
    </w:pPr>
    <w:rPr>
      <w:rFonts w:ascii="Times New Roman" w:hAnsi="Times New Roman"/>
    </w:rPr>
  </w:style>
  <w:style w:type="character" w:customStyle="1" w:styleId="70">
    <w:name w:val="Заголовок 7 Знак"/>
    <w:aliases w:val="Знак4 Знак Знак,Знак4 Знак Знак Знак"/>
    <w:link w:val="7"/>
    <w:uiPriority w:val="9"/>
    <w:semiHidden/>
    <w:locked/>
    <w:rsid w:val="00627AAD"/>
    <w:rPr>
      <w:sz w:val="24"/>
      <w:szCs w:val="24"/>
    </w:rPr>
  </w:style>
  <w:style w:type="paragraph" w:customStyle="1" w:styleId="71">
    <w:name w:val="Заголовок 71"/>
    <w:aliases w:val="Знак4 Знак"/>
    <w:basedOn w:val="a0"/>
    <w:next w:val="a0"/>
    <w:rsid w:val="00382BCE"/>
    <w:pPr>
      <w:keepNext/>
      <w:keepLines/>
      <w:widowControl w:val="0"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aliases w:val="Знак3 Знак Знак,Знак3 Знак Знак Знак"/>
    <w:link w:val="8"/>
    <w:uiPriority w:val="9"/>
    <w:semiHidden/>
    <w:locked/>
    <w:rsid w:val="00627AAD"/>
    <w:rPr>
      <w:i/>
      <w:iCs/>
      <w:sz w:val="24"/>
      <w:szCs w:val="24"/>
    </w:rPr>
  </w:style>
  <w:style w:type="paragraph" w:customStyle="1" w:styleId="81">
    <w:name w:val="Заголовок 81"/>
    <w:aliases w:val="Знак3 Знак"/>
    <w:basedOn w:val="a0"/>
    <w:next w:val="a0"/>
    <w:rsid w:val="00382BCE"/>
    <w:pPr>
      <w:keepNext/>
      <w:keepLines/>
      <w:widowControl w:val="0"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aliases w:val="Знак2 Знак Знак,Знак2 Знак Знак Знак"/>
    <w:link w:val="9"/>
    <w:uiPriority w:val="9"/>
    <w:locked/>
    <w:rsid w:val="00627AAD"/>
    <w:rPr>
      <w:rFonts w:ascii="Cambria" w:eastAsia="Times New Roman" w:hAnsi="Cambria"/>
    </w:rPr>
  </w:style>
  <w:style w:type="paragraph" w:customStyle="1" w:styleId="91">
    <w:name w:val="Заголовок 91"/>
    <w:aliases w:val="Знак2 Знак"/>
    <w:basedOn w:val="a0"/>
    <w:next w:val="a0"/>
    <w:rsid w:val="00382BCE"/>
    <w:pPr>
      <w:keepNext/>
      <w:keepLines/>
      <w:widowControl w:val="0"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customStyle="1" w:styleId="af4">
    <w:name w:val="Текст сноски Знак"/>
    <w:aliases w:val="Знак Знак1, Знак Знак"/>
    <w:link w:val="af5"/>
    <w:locked/>
    <w:rsid w:val="00382BCE"/>
    <w:rPr>
      <w:rFonts w:ascii="Times New Roman" w:eastAsia="Times New Roman" w:hAnsi="Times New Roman"/>
      <w:lang w:val="x-none" w:eastAsia="x-none"/>
    </w:rPr>
  </w:style>
  <w:style w:type="paragraph" w:styleId="af5">
    <w:name w:val="footnote text"/>
    <w:aliases w:val="Знак, Знак"/>
    <w:basedOn w:val="a0"/>
    <w:link w:val="af4"/>
    <w:unhideWhenUsed/>
    <w:rsid w:val="00382BCE"/>
    <w:rPr>
      <w:rFonts w:ascii="Times New Roman" w:hAnsi="Times New Roman"/>
      <w:sz w:val="20"/>
      <w:szCs w:val="20"/>
      <w:lang w:val="x-none" w:eastAsia="x-none"/>
    </w:rPr>
  </w:style>
  <w:style w:type="character" w:customStyle="1" w:styleId="13">
    <w:name w:val="Текст сноски Знак1"/>
    <w:aliases w:val="Знак Знак2"/>
    <w:uiPriority w:val="99"/>
    <w:semiHidden/>
    <w:rsid w:val="00382BCE"/>
    <w:rPr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382BCE"/>
    <w:rPr>
      <w:rFonts w:ascii="Times New Roman" w:eastAsia="Times New Roman" w:hAnsi="Times New Roman"/>
      <w:lang w:val="x-none" w:eastAsia="x-none"/>
    </w:rPr>
  </w:style>
  <w:style w:type="paragraph" w:styleId="af7">
    <w:name w:val="annotation text"/>
    <w:basedOn w:val="a0"/>
    <w:link w:val="af6"/>
    <w:uiPriority w:val="99"/>
    <w:semiHidden/>
    <w:unhideWhenUsed/>
    <w:rsid w:val="00382BCE"/>
    <w:rPr>
      <w:rFonts w:ascii="Times New Roman" w:hAnsi="Times New Roman"/>
      <w:sz w:val="20"/>
      <w:szCs w:val="20"/>
      <w:lang w:val="x-none" w:eastAsia="x-none"/>
    </w:rPr>
  </w:style>
  <w:style w:type="paragraph" w:styleId="af8">
    <w:name w:val="endnote text"/>
    <w:basedOn w:val="a0"/>
    <w:link w:val="14"/>
    <w:uiPriority w:val="99"/>
    <w:semiHidden/>
    <w:unhideWhenUsed/>
    <w:rsid w:val="00382BCE"/>
    <w:rPr>
      <w:rFonts w:ascii="Times New Roman" w:hAnsi="Times New Roman"/>
      <w:sz w:val="20"/>
      <w:szCs w:val="20"/>
      <w:lang w:val="x-none" w:eastAsia="x-none"/>
    </w:rPr>
  </w:style>
  <w:style w:type="character" w:customStyle="1" w:styleId="14">
    <w:name w:val="Текст концевой сноски Знак1"/>
    <w:link w:val="af8"/>
    <w:uiPriority w:val="99"/>
    <w:semiHidden/>
    <w:locked/>
    <w:rsid w:val="00382BCE"/>
    <w:rPr>
      <w:rFonts w:ascii="Times New Roman" w:eastAsia="Times New Roman" w:hAnsi="Times New Roman"/>
      <w:lang w:val="x-none" w:eastAsia="x-none"/>
    </w:rPr>
  </w:style>
  <w:style w:type="character" w:customStyle="1" w:styleId="af9">
    <w:name w:val="Текст концевой сноски Знак"/>
    <w:semiHidden/>
    <w:rsid w:val="00382BCE"/>
    <w:rPr>
      <w:lang w:eastAsia="en-US"/>
    </w:rPr>
  </w:style>
  <w:style w:type="paragraph" w:styleId="afa">
    <w:name w:val="Название"/>
    <w:basedOn w:val="a0"/>
    <w:next w:val="a0"/>
    <w:link w:val="afb"/>
    <w:uiPriority w:val="10"/>
    <w:qFormat/>
    <w:rsid w:val="00627A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uiPriority w:val="99"/>
    <w:rsid w:val="00382BCE"/>
    <w:rPr>
      <w:rFonts w:ascii="Arial" w:eastAsia="MS Mincho" w:hAnsi="Arial" w:cs="Tahoma"/>
      <w:sz w:val="28"/>
      <w:szCs w:val="28"/>
      <w:lang w:eastAsia="ar-SA"/>
    </w:rPr>
  </w:style>
  <w:style w:type="character" w:customStyle="1" w:styleId="afc">
    <w:name w:val="Название Знак"/>
    <w:aliases w:val="Знак1 Знак Знак,Знак1 Знак Знак Знак,Знак1 Знак11 Знак"/>
    <w:uiPriority w:val="99"/>
    <w:rsid w:val="00382BC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d">
    <w:name w:val="Основной текст с отступом Знак"/>
    <w:aliases w:val="Знак1 Знак1"/>
    <w:link w:val="afe"/>
    <w:uiPriority w:val="99"/>
    <w:semiHidden/>
    <w:locked/>
    <w:rsid w:val="00382BC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e">
    <w:name w:val="Body Text Indent"/>
    <w:aliases w:val="Знак1"/>
    <w:basedOn w:val="a0"/>
    <w:link w:val="afd"/>
    <w:uiPriority w:val="99"/>
    <w:semiHidden/>
    <w:unhideWhenUsed/>
    <w:rsid w:val="00382BCE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16">
    <w:name w:val="Основной текст с отступом Знак1"/>
    <w:aliases w:val="Знак1 Знак"/>
    <w:semiHidden/>
    <w:rsid w:val="00382BCE"/>
    <w:rPr>
      <w:sz w:val="22"/>
      <w:szCs w:val="22"/>
      <w:lang w:eastAsia="en-US"/>
    </w:rPr>
  </w:style>
  <w:style w:type="character" w:customStyle="1" w:styleId="aff">
    <w:name w:val="Подзаголовок Знак"/>
    <w:aliases w:val="Знак Знак Знак Знак"/>
    <w:link w:val="aff0"/>
    <w:uiPriority w:val="11"/>
    <w:locked/>
    <w:rsid w:val="00627AAD"/>
    <w:rPr>
      <w:rFonts w:ascii="Cambria" w:eastAsia="Times New Roman" w:hAnsi="Cambria"/>
      <w:sz w:val="24"/>
      <w:szCs w:val="24"/>
    </w:rPr>
  </w:style>
  <w:style w:type="paragraph" w:styleId="aff0">
    <w:name w:val="Subtitle"/>
    <w:aliases w:val="Знак Знак Знак"/>
    <w:basedOn w:val="a0"/>
    <w:next w:val="a0"/>
    <w:link w:val="aff"/>
    <w:uiPriority w:val="11"/>
    <w:qFormat/>
    <w:rsid w:val="00627AA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17">
    <w:name w:val="Подзаголовок Знак1"/>
    <w:aliases w:val="Знак Знак Знак Знак1"/>
    <w:rsid w:val="00382BCE"/>
    <w:rPr>
      <w:rFonts w:ascii="Cambria" w:eastAsia="Times New Roman" w:hAnsi="Cambria" w:cs="Times New Roman"/>
      <w:sz w:val="24"/>
      <w:szCs w:val="24"/>
      <w:lang w:eastAsia="en-US"/>
    </w:rPr>
  </w:style>
  <w:style w:type="paragraph" w:styleId="32">
    <w:name w:val="Body Text 3"/>
    <w:basedOn w:val="a0"/>
    <w:link w:val="310"/>
    <w:uiPriority w:val="99"/>
    <w:semiHidden/>
    <w:unhideWhenUsed/>
    <w:rsid w:val="00382BCE"/>
    <w:pPr>
      <w:spacing w:after="120"/>
    </w:pPr>
    <w:rPr>
      <w:sz w:val="16"/>
      <w:szCs w:val="16"/>
      <w:lang w:val="x-none" w:eastAsia="en-US"/>
    </w:rPr>
  </w:style>
  <w:style w:type="character" w:customStyle="1" w:styleId="310">
    <w:name w:val="Основной текст 3 Знак1"/>
    <w:link w:val="32"/>
    <w:uiPriority w:val="99"/>
    <w:semiHidden/>
    <w:locked/>
    <w:rsid w:val="00382BCE"/>
    <w:rPr>
      <w:sz w:val="16"/>
      <w:szCs w:val="16"/>
      <w:lang w:val="x-none" w:eastAsia="en-US"/>
    </w:rPr>
  </w:style>
  <w:style w:type="character" w:customStyle="1" w:styleId="33">
    <w:name w:val="Основной текст 3 Знак"/>
    <w:semiHidden/>
    <w:rsid w:val="00382BCE"/>
    <w:rPr>
      <w:sz w:val="16"/>
      <w:szCs w:val="16"/>
      <w:lang w:eastAsia="en-US"/>
    </w:rPr>
  </w:style>
  <w:style w:type="character" w:customStyle="1" w:styleId="23">
    <w:name w:val="Основной текст с отступом 2 Знак"/>
    <w:link w:val="24"/>
    <w:uiPriority w:val="99"/>
    <w:semiHidden/>
    <w:rsid w:val="00382BCE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382BCE"/>
    <w:pPr>
      <w:spacing w:line="360" w:lineRule="auto"/>
      <w:ind w:right="-483" w:firstLine="720"/>
      <w:jc w:val="both"/>
    </w:pPr>
    <w:rPr>
      <w:rFonts w:ascii="Times New Roman" w:hAnsi="Times New Roman"/>
      <w:sz w:val="28"/>
      <w:lang w:val="x-none" w:eastAsia="x-none"/>
    </w:rPr>
  </w:style>
  <w:style w:type="character" w:customStyle="1" w:styleId="34">
    <w:name w:val="Основной текст с отступом 3 Знак"/>
    <w:link w:val="35"/>
    <w:uiPriority w:val="99"/>
    <w:semiHidden/>
    <w:rsid w:val="00382BC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5">
    <w:name w:val="Body Text Indent 3"/>
    <w:basedOn w:val="a0"/>
    <w:link w:val="34"/>
    <w:uiPriority w:val="99"/>
    <w:semiHidden/>
    <w:unhideWhenUsed/>
    <w:rsid w:val="00382BCE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aff1">
    <w:name w:val="Схема документа Знак"/>
    <w:link w:val="aff2"/>
    <w:uiPriority w:val="99"/>
    <w:semiHidden/>
    <w:rsid w:val="00382BCE"/>
    <w:rPr>
      <w:rFonts w:ascii="Tahoma" w:eastAsia="Times New Roman" w:hAnsi="Tahoma"/>
      <w:shd w:val="clear" w:color="auto" w:fill="000080"/>
      <w:lang w:val="x-none" w:eastAsia="x-none"/>
    </w:rPr>
  </w:style>
  <w:style w:type="paragraph" w:styleId="aff2">
    <w:name w:val="Document Map"/>
    <w:basedOn w:val="a0"/>
    <w:link w:val="aff1"/>
    <w:uiPriority w:val="99"/>
    <w:semiHidden/>
    <w:unhideWhenUsed/>
    <w:rsid w:val="00382BC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3">
    <w:name w:val="Текст Знак"/>
    <w:link w:val="aff4"/>
    <w:uiPriority w:val="99"/>
    <w:semiHidden/>
    <w:rsid w:val="00382BCE"/>
    <w:rPr>
      <w:rFonts w:ascii="Courier New" w:eastAsia="Times New Roman" w:hAnsi="Courier New"/>
      <w:lang w:val="x-none" w:eastAsia="x-none"/>
    </w:rPr>
  </w:style>
  <w:style w:type="paragraph" w:styleId="aff4">
    <w:name w:val="Plain Text"/>
    <w:basedOn w:val="a0"/>
    <w:link w:val="aff3"/>
    <w:uiPriority w:val="99"/>
    <w:semiHidden/>
    <w:unhideWhenUsed/>
    <w:rsid w:val="00382BCE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ма примечания Знак"/>
    <w:link w:val="aff6"/>
    <w:uiPriority w:val="99"/>
    <w:semiHidden/>
    <w:rsid w:val="00382BCE"/>
    <w:rPr>
      <w:rFonts w:ascii="Times New Roman" w:eastAsia="Times New Roman" w:hAnsi="Times New Roman"/>
      <w:b/>
      <w:bCs/>
      <w:lang w:val="x-none" w:eastAsia="x-none"/>
    </w:rPr>
  </w:style>
  <w:style w:type="paragraph" w:styleId="aff6">
    <w:name w:val="annotation subject"/>
    <w:basedOn w:val="af7"/>
    <w:next w:val="af7"/>
    <w:link w:val="aff5"/>
    <w:uiPriority w:val="99"/>
    <w:semiHidden/>
    <w:unhideWhenUsed/>
    <w:rsid w:val="00382BCE"/>
    <w:rPr>
      <w:b/>
      <w:bCs/>
    </w:rPr>
  </w:style>
  <w:style w:type="paragraph" w:styleId="aff7">
    <w:name w:val="No Spacing"/>
    <w:basedOn w:val="a0"/>
    <w:link w:val="aff8"/>
    <w:uiPriority w:val="1"/>
    <w:qFormat/>
    <w:rsid w:val="00627AAD"/>
    <w:rPr>
      <w:szCs w:val="32"/>
      <w:lang w:val="x-none" w:eastAsia="x-none"/>
    </w:rPr>
  </w:style>
  <w:style w:type="paragraph" w:customStyle="1" w:styleId="311">
    <w:name w:val="Основной текст 31"/>
    <w:basedOn w:val="a0"/>
    <w:uiPriority w:val="99"/>
    <w:rsid w:val="00382BCE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footnotedescriptionChar">
    <w:name w:val="footnote description Char"/>
    <w:link w:val="footnotedescription"/>
    <w:locked/>
    <w:rsid w:val="00382BCE"/>
    <w:rPr>
      <w:rFonts w:ascii="Times New Roman" w:hAnsi="Times New Roman"/>
      <w:color w:val="000000"/>
      <w:sz w:val="24"/>
      <w:szCs w:val="22"/>
      <w:lang w:val="ru-RU" w:eastAsia="en-US" w:bidi="ar-SA"/>
    </w:rPr>
  </w:style>
  <w:style w:type="paragraph" w:customStyle="1" w:styleId="footnotedescription">
    <w:name w:val="footnote description"/>
    <w:next w:val="a0"/>
    <w:link w:val="footnotedescriptionChar"/>
    <w:rsid w:val="00382BCE"/>
    <w:pPr>
      <w:spacing w:line="271" w:lineRule="auto"/>
      <w:ind w:right="3"/>
      <w:jc w:val="both"/>
    </w:pPr>
    <w:rPr>
      <w:rFonts w:ascii="Times New Roman" w:hAnsi="Times New Roman"/>
      <w:color w:val="000000"/>
      <w:sz w:val="24"/>
      <w:szCs w:val="22"/>
      <w:lang w:eastAsia="en-US"/>
    </w:rPr>
  </w:style>
  <w:style w:type="paragraph" w:customStyle="1" w:styleId="Standard">
    <w:name w:val="Standard"/>
    <w:uiPriority w:val="99"/>
    <w:rsid w:val="00382BCE"/>
    <w:pPr>
      <w:suppressAutoHyphens/>
      <w:autoSpaceDN w:val="0"/>
    </w:pPr>
    <w:rPr>
      <w:rFonts w:ascii="Times New Roman" w:hAnsi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82B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82BCE"/>
    <w:pPr>
      <w:shd w:val="clear" w:color="auto" w:fill="FFFFFF"/>
      <w:tabs>
        <w:tab w:val="left" w:pos="216"/>
      </w:tabs>
      <w:ind w:left="352" w:right="175" w:hanging="352"/>
    </w:pPr>
    <w:rPr>
      <w:rFonts w:ascii="Times New Roman" w:hAnsi="Times New Roman"/>
    </w:rPr>
  </w:style>
  <w:style w:type="paragraph" w:customStyle="1" w:styleId="aff9">
    <w:name w:val="макет"/>
    <w:basedOn w:val="a0"/>
    <w:uiPriority w:val="99"/>
    <w:rsid w:val="00382BCE"/>
    <w:pPr>
      <w:spacing w:after="60" w:line="200" w:lineRule="exact"/>
      <w:ind w:firstLine="284"/>
      <w:jc w:val="both"/>
    </w:pPr>
    <w:rPr>
      <w:rFonts w:ascii="Times New Roman" w:hAnsi="Times New Roman"/>
      <w:szCs w:val="20"/>
    </w:rPr>
  </w:style>
  <w:style w:type="paragraph" w:customStyle="1" w:styleId="312">
    <w:name w:val="Основной текст с отступом 31"/>
    <w:basedOn w:val="a0"/>
    <w:uiPriority w:val="99"/>
    <w:rsid w:val="00382BCE"/>
    <w:pPr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customStyle="1" w:styleId="18">
    <w:name w:val="Обычный1"/>
    <w:uiPriority w:val="99"/>
    <w:rsid w:val="00382BCE"/>
    <w:pPr>
      <w:widowControl w:val="0"/>
      <w:snapToGrid w:val="0"/>
      <w:ind w:firstLine="340"/>
      <w:jc w:val="both"/>
    </w:pPr>
    <w:rPr>
      <w:rFonts w:ascii="Times New Roman" w:hAnsi="Times New Roman"/>
      <w:sz w:val="16"/>
      <w:szCs w:val="22"/>
    </w:rPr>
  </w:style>
  <w:style w:type="paragraph" w:customStyle="1" w:styleId="19">
    <w:name w:val="Указатель1"/>
    <w:basedOn w:val="a0"/>
    <w:uiPriority w:val="99"/>
    <w:rsid w:val="00382BCE"/>
    <w:pPr>
      <w:widowControl w:val="0"/>
      <w:suppressLineNumbers/>
      <w:suppressAutoHyphens/>
    </w:pPr>
    <w:rPr>
      <w:rFonts w:ascii="Times New Roman" w:eastAsia="Arial Unicode MS" w:hAnsi="Times New Roman" w:cs="Tahoma"/>
      <w:kern w:val="2"/>
      <w:lang w:eastAsia="ar-SA"/>
    </w:rPr>
  </w:style>
  <w:style w:type="paragraph" w:customStyle="1" w:styleId="affa">
    <w:name w:val="Содержимое таблицы"/>
    <w:basedOn w:val="a0"/>
    <w:uiPriority w:val="99"/>
    <w:rsid w:val="00382BCE"/>
    <w:pPr>
      <w:widowControl w:val="0"/>
      <w:suppressLineNumbers/>
      <w:suppressAutoHyphens/>
    </w:pPr>
    <w:rPr>
      <w:rFonts w:ascii="Times New Roman" w:eastAsia="Arial Unicode MS" w:hAnsi="Times New Roman"/>
      <w:kern w:val="2"/>
      <w:lang w:eastAsia="ar-SA"/>
    </w:rPr>
  </w:style>
  <w:style w:type="paragraph" w:customStyle="1" w:styleId="headertext">
    <w:name w:val="headertext"/>
    <w:basedOn w:val="a0"/>
    <w:uiPriority w:val="99"/>
    <w:rsid w:val="00382BC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auiue">
    <w:name w:val="Iau?iue"/>
    <w:uiPriority w:val="99"/>
    <w:rsid w:val="00382BCE"/>
    <w:rPr>
      <w:rFonts w:ascii="Times New Roman" w:hAnsi="Times New Roman"/>
      <w:sz w:val="22"/>
      <w:szCs w:val="22"/>
    </w:rPr>
  </w:style>
  <w:style w:type="paragraph" w:customStyle="1" w:styleId="25">
    <w:name w:val="Обычный2"/>
    <w:uiPriority w:val="99"/>
    <w:rsid w:val="00382BCE"/>
    <w:pPr>
      <w:widowControl w:val="0"/>
    </w:pPr>
    <w:rPr>
      <w:rFonts w:ascii="Times New Roman" w:eastAsia="SimSun" w:hAnsi="Times New Roman"/>
      <w:sz w:val="22"/>
      <w:szCs w:val="22"/>
    </w:rPr>
  </w:style>
  <w:style w:type="paragraph" w:customStyle="1" w:styleId="52">
    <w:name w:val="çàãîëîâîê 5"/>
    <w:basedOn w:val="a0"/>
    <w:next w:val="a0"/>
    <w:uiPriority w:val="99"/>
    <w:rsid w:val="00382BCE"/>
    <w:pPr>
      <w:keepNext/>
      <w:autoSpaceDE w:val="0"/>
      <w:autoSpaceDN w:val="0"/>
      <w:adjustRightInd w:val="0"/>
      <w:ind w:right="43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tyle1">
    <w:name w:val="Style1"/>
    <w:basedOn w:val="a0"/>
    <w:uiPriority w:val="99"/>
    <w:rsid w:val="00382B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">
    <w:name w:val="Style3"/>
    <w:basedOn w:val="a0"/>
    <w:uiPriority w:val="99"/>
    <w:rsid w:val="00382BCE"/>
    <w:pPr>
      <w:widowControl w:val="0"/>
      <w:autoSpaceDE w:val="0"/>
      <w:autoSpaceDN w:val="0"/>
      <w:adjustRightInd w:val="0"/>
      <w:spacing w:line="211" w:lineRule="exact"/>
    </w:pPr>
    <w:rPr>
      <w:rFonts w:ascii="Times New Roman" w:hAnsi="Times New Roman"/>
    </w:rPr>
  </w:style>
  <w:style w:type="character" w:customStyle="1" w:styleId="affb">
    <w:name w:val="Основной текст_ Знак"/>
    <w:link w:val="affc"/>
    <w:uiPriority w:val="99"/>
    <w:locked/>
    <w:rsid w:val="00382BCE"/>
    <w:rPr>
      <w:sz w:val="27"/>
      <w:szCs w:val="27"/>
      <w:shd w:val="clear" w:color="auto" w:fill="FFFFFF"/>
    </w:rPr>
  </w:style>
  <w:style w:type="paragraph" w:customStyle="1" w:styleId="affc">
    <w:name w:val="Основной текст_"/>
    <w:basedOn w:val="a0"/>
    <w:link w:val="affb"/>
    <w:uiPriority w:val="99"/>
    <w:rsid w:val="00382BCE"/>
    <w:pPr>
      <w:widowControl w:val="0"/>
      <w:shd w:val="clear" w:color="auto" w:fill="FFFFFF"/>
      <w:spacing w:after="60" w:line="307" w:lineRule="exact"/>
      <w:jc w:val="center"/>
    </w:pPr>
    <w:rPr>
      <w:sz w:val="27"/>
      <w:szCs w:val="27"/>
      <w:lang w:val="x-none" w:eastAsia="x-none"/>
    </w:rPr>
  </w:style>
  <w:style w:type="paragraph" w:customStyle="1" w:styleId="a">
    <w:name w:val="Вопрос"/>
    <w:basedOn w:val="a0"/>
    <w:uiPriority w:val="99"/>
    <w:rsid w:val="00382BCE"/>
    <w:pPr>
      <w:numPr>
        <w:numId w:val="4"/>
      </w:numPr>
      <w:spacing w:before="40"/>
      <w:ind w:left="284" w:firstLine="0"/>
    </w:pPr>
    <w:rPr>
      <w:rFonts w:ascii="Times New Roman" w:hAnsi="Times New Roman"/>
      <w:b/>
      <w:sz w:val="20"/>
      <w:szCs w:val="20"/>
    </w:rPr>
  </w:style>
  <w:style w:type="paragraph" w:customStyle="1" w:styleId="affd">
    <w:name w:val="Ответ_верный"/>
    <w:basedOn w:val="a0"/>
    <w:uiPriority w:val="99"/>
    <w:rsid w:val="00382BCE"/>
    <w:pPr>
      <w:ind w:left="720" w:hanging="360"/>
    </w:pPr>
    <w:rPr>
      <w:rFonts w:ascii="Times New Roman" w:hAnsi="Times New Roman"/>
      <w:sz w:val="20"/>
      <w:szCs w:val="20"/>
    </w:rPr>
  </w:style>
  <w:style w:type="character" w:customStyle="1" w:styleId="26">
    <w:name w:val="Цитата 2 Знак Знак Знак Знак"/>
    <w:link w:val="27"/>
    <w:uiPriority w:val="99"/>
    <w:locked/>
    <w:rsid w:val="00382BCE"/>
    <w:rPr>
      <w:rFonts w:ascii="Times New Roman" w:eastAsia="Times New Roman" w:hAnsi="Times New Roman"/>
      <w:i/>
      <w:sz w:val="24"/>
      <w:lang w:val="x-none" w:eastAsia="x-none"/>
    </w:rPr>
  </w:style>
  <w:style w:type="paragraph" w:customStyle="1" w:styleId="27">
    <w:name w:val="Цитата 2 Знак Знак Знак"/>
    <w:basedOn w:val="a0"/>
    <w:next w:val="a0"/>
    <w:link w:val="26"/>
    <w:uiPriority w:val="99"/>
    <w:rsid w:val="00382BCE"/>
    <w:rPr>
      <w:rFonts w:ascii="Times New Roman" w:hAnsi="Times New Roman"/>
      <w:i/>
      <w:szCs w:val="20"/>
      <w:lang w:val="x-none" w:eastAsia="x-none"/>
    </w:rPr>
  </w:style>
  <w:style w:type="character" w:customStyle="1" w:styleId="affe">
    <w:name w:val="Выделенная цитата Знак Знак Знак Знак"/>
    <w:link w:val="afff"/>
    <w:uiPriority w:val="99"/>
    <w:locked/>
    <w:rsid w:val="00382BCE"/>
    <w:rPr>
      <w:rFonts w:ascii="Times New Roman" w:eastAsia="Times New Roman" w:hAnsi="Times New Roman"/>
      <w:b/>
      <w:i/>
      <w:lang w:val="x-none" w:eastAsia="x-none"/>
    </w:rPr>
  </w:style>
  <w:style w:type="paragraph" w:customStyle="1" w:styleId="afff">
    <w:name w:val="Выделенная цитата Знак Знак Знак"/>
    <w:basedOn w:val="a0"/>
    <w:next w:val="a0"/>
    <w:link w:val="affe"/>
    <w:uiPriority w:val="99"/>
    <w:rsid w:val="00382BCE"/>
    <w:pPr>
      <w:ind w:left="720" w:right="720"/>
    </w:pPr>
    <w:rPr>
      <w:rFonts w:ascii="Times New Roman" w:hAnsi="Times New Roman"/>
      <w:b/>
      <w:i/>
      <w:sz w:val="20"/>
      <w:szCs w:val="20"/>
      <w:lang w:val="x-none" w:eastAsia="x-none"/>
    </w:r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82BCE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82BCE"/>
    <w:pPr>
      <w:shd w:val="clear" w:color="auto" w:fill="FFFFFF"/>
      <w:tabs>
        <w:tab w:val="left" w:pos="216"/>
      </w:tabs>
      <w:ind w:left="352" w:right="175" w:hanging="352"/>
    </w:pPr>
    <w:rPr>
      <w:lang w:val="x-none" w:eastAsia="x-none"/>
    </w:rPr>
  </w:style>
  <w:style w:type="paragraph" w:customStyle="1" w:styleId="FR1">
    <w:name w:val="FR1"/>
    <w:uiPriority w:val="99"/>
    <w:rsid w:val="00382BCE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customStyle="1" w:styleId="consplustitle0">
    <w:name w:val="consplustitle"/>
    <w:basedOn w:val="a0"/>
    <w:uiPriority w:val="99"/>
    <w:rsid w:val="00382BC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8">
    <w:name w:val="Цитата 2 Знак Знак"/>
    <w:link w:val="29"/>
    <w:uiPriority w:val="99"/>
    <w:locked/>
    <w:rsid w:val="00382BCE"/>
    <w:rPr>
      <w:rFonts w:ascii="Times New Roman" w:eastAsia="Times New Roman" w:hAnsi="Times New Roman"/>
      <w:i/>
      <w:sz w:val="26"/>
      <w:szCs w:val="24"/>
      <w:lang w:val="x-none" w:eastAsia="x-none"/>
    </w:rPr>
  </w:style>
  <w:style w:type="paragraph" w:customStyle="1" w:styleId="29">
    <w:name w:val="Цитата 2 Знак"/>
    <w:basedOn w:val="a0"/>
    <w:next w:val="a0"/>
    <w:link w:val="28"/>
    <w:uiPriority w:val="99"/>
    <w:rsid w:val="00382BCE"/>
    <w:rPr>
      <w:rFonts w:ascii="Times New Roman" w:hAnsi="Times New Roman"/>
      <w:i/>
      <w:sz w:val="26"/>
      <w:lang w:val="x-none" w:eastAsia="x-none"/>
    </w:rPr>
  </w:style>
  <w:style w:type="character" w:customStyle="1" w:styleId="afff0">
    <w:name w:val="Выделенная цитата Знак Знак"/>
    <w:link w:val="afff1"/>
    <w:uiPriority w:val="99"/>
    <w:locked/>
    <w:rsid w:val="00382BCE"/>
    <w:rPr>
      <w:rFonts w:ascii="Times New Roman" w:eastAsia="Times New Roman" w:hAnsi="Times New Roman"/>
      <w:b/>
      <w:i/>
      <w:sz w:val="26"/>
      <w:lang w:val="x-none" w:eastAsia="x-none"/>
    </w:rPr>
  </w:style>
  <w:style w:type="paragraph" w:customStyle="1" w:styleId="afff1">
    <w:name w:val="Выделенная цитата Знак"/>
    <w:basedOn w:val="a0"/>
    <w:next w:val="a0"/>
    <w:link w:val="afff0"/>
    <w:uiPriority w:val="99"/>
    <w:rsid w:val="00382BCE"/>
    <w:pPr>
      <w:ind w:left="720" w:right="720"/>
    </w:pPr>
    <w:rPr>
      <w:rFonts w:ascii="Times New Roman" w:hAnsi="Times New Roman"/>
      <w:b/>
      <w:i/>
      <w:sz w:val="26"/>
      <w:szCs w:val="20"/>
      <w:lang w:val="x-none" w:eastAsia="x-none"/>
    </w:rPr>
  </w:style>
  <w:style w:type="paragraph" w:customStyle="1" w:styleId="113">
    <w:name w:val="Обычный11"/>
    <w:uiPriority w:val="99"/>
    <w:rsid w:val="00382BCE"/>
    <w:pPr>
      <w:widowControl w:val="0"/>
      <w:snapToGrid w:val="0"/>
      <w:ind w:firstLine="340"/>
      <w:jc w:val="both"/>
    </w:pPr>
    <w:rPr>
      <w:rFonts w:ascii="Times New Roman" w:hAnsi="Times New Roman"/>
      <w:sz w:val="16"/>
      <w:szCs w:val="16"/>
    </w:rPr>
  </w:style>
  <w:style w:type="paragraph" w:customStyle="1" w:styleId="WW-">
    <w:name w:val="WW-Базовый"/>
    <w:uiPriority w:val="99"/>
    <w:rsid w:val="00382BCE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2"/>
      <w:szCs w:val="22"/>
      <w:lang w:eastAsia="ar-SA"/>
    </w:rPr>
  </w:style>
  <w:style w:type="paragraph" w:customStyle="1" w:styleId="220">
    <w:name w:val="Основной текст 22"/>
    <w:basedOn w:val="a0"/>
    <w:uiPriority w:val="99"/>
    <w:rsid w:val="00382BCE"/>
    <w:pPr>
      <w:widowControl w:val="0"/>
      <w:autoSpaceDE w:val="0"/>
      <w:spacing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211">
    <w:name w:val="Основной текст 21"/>
    <w:basedOn w:val="a0"/>
    <w:uiPriority w:val="99"/>
    <w:rsid w:val="00382BCE"/>
    <w:pPr>
      <w:suppressAutoHyphens/>
      <w:spacing w:line="360" w:lineRule="auto"/>
      <w:jc w:val="both"/>
    </w:pPr>
    <w:rPr>
      <w:rFonts w:ascii="Times New Roman" w:hAnsi="Times New Roman"/>
      <w:sz w:val="26"/>
      <w:lang w:eastAsia="ar-SA"/>
    </w:rPr>
  </w:style>
  <w:style w:type="paragraph" w:customStyle="1" w:styleId="afff2">
    <w:name w:val="Базовый"/>
    <w:uiPriority w:val="99"/>
    <w:rsid w:val="00382BCE"/>
    <w:pPr>
      <w:tabs>
        <w:tab w:val="left" w:pos="709"/>
      </w:tabs>
      <w:suppressAutoHyphens/>
      <w:spacing w:line="200" w:lineRule="atLeast"/>
    </w:pPr>
    <w:rPr>
      <w:rFonts w:ascii="Times New Roman" w:hAnsi="Times New Roman"/>
      <w:color w:val="00000A"/>
      <w:sz w:val="22"/>
      <w:szCs w:val="22"/>
    </w:rPr>
  </w:style>
  <w:style w:type="paragraph" w:customStyle="1" w:styleId="1a">
    <w:name w:val="Основной текст1"/>
    <w:basedOn w:val="a0"/>
    <w:uiPriority w:val="99"/>
    <w:rsid w:val="00382BCE"/>
    <w:pPr>
      <w:spacing w:line="259" w:lineRule="exact"/>
    </w:pPr>
    <w:rPr>
      <w:rFonts w:ascii="Times New Roman" w:hAnsi="Times New Roman"/>
      <w:sz w:val="21"/>
      <w:szCs w:val="21"/>
    </w:rPr>
  </w:style>
  <w:style w:type="character" w:customStyle="1" w:styleId="2a">
    <w:name w:val="Заголовок №2_ Знак"/>
    <w:link w:val="2b"/>
    <w:uiPriority w:val="99"/>
    <w:locked/>
    <w:rsid w:val="00382BCE"/>
    <w:rPr>
      <w:rFonts w:ascii="Times New Roman" w:eastAsia="Times New Roman" w:hAnsi="Times New Roman"/>
    </w:rPr>
  </w:style>
  <w:style w:type="paragraph" w:customStyle="1" w:styleId="2b">
    <w:name w:val="Заголовок №2_"/>
    <w:basedOn w:val="a0"/>
    <w:link w:val="2a"/>
    <w:uiPriority w:val="99"/>
    <w:rsid w:val="00382BCE"/>
    <w:pPr>
      <w:spacing w:before="360" w:line="259" w:lineRule="exact"/>
      <w:outlineLvl w:val="1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b">
    <w:name w:val="Заголовок №1_ Знак"/>
    <w:link w:val="1c"/>
    <w:uiPriority w:val="99"/>
    <w:locked/>
    <w:rsid w:val="00382BCE"/>
    <w:rPr>
      <w:sz w:val="25"/>
      <w:szCs w:val="25"/>
    </w:rPr>
  </w:style>
  <w:style w:type="paragraph" w:customStyle="1" w:styleId="1c">
    <w:name w:val="Заголовок №1_"/>
    <w:basedOn w:val="a0"/>
    <w:link w:val="1b"/>
    <w:uiPriority w:val="99"/>
    <w:rsid w:val="00382BCE"/>
    <w:pPr>
      <w:spacing w:after="360" w:line="240" w:lineRule="atLeast"/>
      <w:outlineLvl w:val="0"/>
    </w:pPr>
    <w:rPr>
      <w:sz w:val="25"/>
      <w:szCs w:val="25"/>
      <w:lang w:val="x-none" w:eastAsia="x-none"/>
    </w:rPr>
  </w:style>
  <w:style w:type="character" w:customStyle="1" w:styleId="2c">
    <w:name w:val="Основной текст (2)_ Знак"/>
    <w:link w:val="2d"/>
    <w:uiPriority w:val="99"/>
    <w:locked/>
    <w:rsid w:val="00382BCE"/>
    <w:rPr>
      <w:rFonts w:ascii="Times New Roman" w:eastAsia="Times New Roman" w:hAnsi="Times New Roman"/>
    </w:rPr>
  </w:style>
  <w:style w:type="paragraph" w:customStyle="1" w:styleId="2d">
    <w:name w:val="Основной текст (2)_"/>
    <w:basedOn w:val="a0"/>
    <w:link w:val="2c"/>
    <w:uiPriority w:val="99"/>
    <w:rsid w:val="00382BCE"/>
    <w:pPr>
      <w:spacing w:line="259" w:lineRule="exac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1d">
    <w:name w:val="Без интервала1"/>
    <w:uiPriority w:val="99"/>
    <w:rsid w:val="00382BCE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2e">
    <w:name w:val="Абзац списка2"/>
    <w:basedOn w:val="a0"/>
    <w:uiPriority w:val="99"/>
    <w:rsid w:val="00382BCE"/>
    <w:pPr>
      <w:ind w:left="720"/>
    </w:pPr>
    <w:rPr>
      <w:rFonts w:ascii="Times New Roman" w:hAnsi="Times New Roman"/>
    </w:rPr>
  </w:style>
  <w:style w:type="paragraph" w:customStyle="1" w:styleId="212">
    <w:name w:val="Цитата 21"/>
    <w:basedOn w:val="a0"/>
    <w:next w:val="a0"/>
    <w:uiPriority w:val="99"/>
    <w:rsid w:val="00382BCE"/>
    <w:rPr>
      <w:rFonts w:ascii="Times New Roman" w:hAnsi="Times New Roman"/>
      <w:i/>
      <w:sz w:val="26"/>
    </w:rPr>
  </w:style>
  <w:style w:type="paragraph" w:customStyle="1" w:styleId="1e">
    <w:name w:val="Выделенная цитата1"/>
    <w:basedOn w:val="a0"/>
    <w:next w:val="a0"/>
    <w:uiPriority w:val="99"/>
    <w:rsid w:val="00382BCE"/>
    <w:pPr>
      <w:ind w:left="720" w:right="720"/>
    </w:pPr>
    <w:rPr>
      <w:rFonts w:ascii="Times New Roman" w:hAnsi="Times New Roman"/>
      <w:b/>
      <w:i/>
      <w:sz w:val="26"/>
    </w:rPr>
  </w:style>
  <w:style w:type="paragraph" w:customStyle="1" w:styleId="afff3">
    <w:name w:val="т_тит_лист"/>
    <w:basedOn w:val="afa"/>
    <w:uiPriority w:val="99"/>
    <w:rsid w:val="00382BCE"/>
    <w:pPr>
      <w:autoSpaceDE w:val="0"/>
      <w:autoSpaceDN w:val="0"/>
      <w:spacing w:before="0" w:after="0"/>
    </w:pPr>
    <w:rPr>
      <w:rFonts w:ascii="Times New Roman" w:hAnsi="Times New Roman"/>
    </w:rPr>
  </w:style>
  <w:style w:type="paragraph" w:customStyle="1" w:styleId="2f">
    <w:name w:val="Заголовок №2"/>
    <w:basedOn w:val="a0"/>
    <w:uiPriority w:val="99"/>
    <w:rsid w:val="00382BCE"/>
    <w:pPr>
      <w:spacing w:before="360" w:line="259" w:lineRule="exact"/>
      <w:outlineLvl w:val="1"/>
    </w:pPr>
    <w:rPr>
      <w:rFonts w:ascii="Times New Roman" w:hAnsi="Times New Roman"/>
      <w:sz w:val="20"/>
      <w:szCs w:val="20"/>
    </w:rPr>
  </w:style>
  <w:style w:type="paragraph" w:customStyle="1" w:styleId="1f">
    <w:name w:val="Заголовок №1"/>
    <w:basedOn w:val="a0"/>
    <w:uiPriority w:val="99"/>
    <w:rsid w:val="00382BCE"/>
    <w:pPr>
      <w:spacing w:after="360" w:line="240" w:lineRule="atLeast"/>
      <w:outlineLvl w:val="0"/>
    </w:pPr>
    <w:rPr>
      <w:rFonts w:ascii="Times New Roman" w:hAnsi="Times New Roman"/>
      <w:sz w:val="25"/>
      <w:szCs w:val="25"/>
    </w:rPr>
  </w:style>
  <w:style w:type="paragraph" w:customStyle="1" w:styleId="2f0">
    <w:name w:val="Основной текст (2)"/>
    <w:basedOn w:val="a0"/>
    <w:uiPriority w:val="99"/>
    <w:rsid w:val="00382BCE"/>
    <w:pPr>
      <w:spacing w:line="259" w:lineRule="exact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382BCE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  <w:szCs w:val="22"/>
    </w:rPr>
  </w:style>
  <w:style w:type="paragraph" w:customStyle="1" w:styleId="Style10">
    <w:name w:val="Style10"/>
    <w:basedOn w:val="a0"/>
    <w:uiPriority w:val="99"/>
    <w:rsid w:val="00382BCE"/>
    <w:pPr>
      <w:widowControl w:val="0"/>
      <w:autoSpaceDE w:val="0"/>
      <w:autoSpaceDN w:val="0"/>
      <w:adjustRightInd w:val="0"/>
      <w:spacing w:line="288" w:lineRule="exact"/>
    </w:pPr>
    <w:rPr>
      <w:rFonts w:ascii="Times New Roman" w:hAnsi="Times New Roman"/>
    </w:rPr>
  </w:style>
  <w:style w:type="paragraph" w:customStyle="1" w:styleId="Style26">
    <w:name w:val="Style26"/>
    <w:basedOn w:val="a0"/>
    <w:uiPriority w:val="99"/>
    <w:rsid w:val="00382BCE"/>
    <w:pPr>
      <w:widowControl w:val="0"/>
      <w:autoSpaceDE w:val="0"/>
      <w:autoSpaceDN w:val="0"/>
      <w:adjustRightInd w:val="0"/>
      <w:spacing w:line="293" w:lineRule="exact"/>
      <w:ind w:firstLine="379"/>
    </w:pPr>
    <w:rPr>
      <w:rFonts w:ascii="Times New Roman" w:hAnsi="Times New Roman"/>
    </w:rPr>
  </w:style>
  <w:style w:type="paragraph" w:customStyle="1" w:styleId="afff4">
    <w:name w:val="Прижатый влево"/>
    <w:basedOn w:val="a0"/>
    <w:next w:val="a0"/>
    <w:uiPriority w:val="99"/>
    <w:rsid w:val="00382BC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82B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footnotemark">
    <w:name w:val="footnote mark"/>
    <w:rsid w:val="00382BCE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textbold">
    <w:name w:val="textbold"/>
    <w:basedOn w:val="a1"/>
    <w:rsid w:val="00382BCE"/>
  </w:style>
  <w:style w:type="character" w:customStyle="1" w:styleId="apple-style-span">
    <w:name w:val="apple-style-span"/>
    <w:basedOn w:val="a1"/>
    <w:rsid w:val="00382BCE"/>
  </w:style>
  <w:style w:type="character" w:customStyle="1" w:styleId="mw-headline">
    <w:name w:val="mw-headline"/>
    <w:basedOn w:val="a1"/>
    <w:rsid w:val="00382BCE"/>
  </w:style>
  <w:style w:type="character" w:customStyle="1" w:styleId="afff5">
    <w:name w:val="Знак Знак"/>
    <w:semiHidden/>
    <w:rsid w:val="00382BCE"/>
    <w:rPr>
      <w:lang w:val="ru-RU" w:eastAsia="ru-RU" w:bidi="ar-SA"/>
    </w:rPr>
  </w:style>
  <w:style w:type="character" w:customStyle="1" w:styleId="spelle">
    <w:name w:val="spelle"/>
    <w:basedOn w:val="a1"/>
    <w:rsid w:val="00382BCE"/>
  </w:style>
  <w:style w:type="character" w:customStyle="1" w:styleId="WW8Num9z0">
    <w:name w:val="WW8Num9z0"/>
    <w:rsid w:val="00382BCE"/>
    <w:rPr>
      <w:rFonts w:ascii="Symbol" w:hAnsi="Symbol" w:hint="default"/>
    </w:rPr>
  </w:style>
  <w:style w:type="character" w:customStyle="1" w:styleId="FontStyle12">
    <w:name w:val="Font Style12"/>
    <w:uiPriority w:val="99"/>
    <w:rsid w:val="00382BCE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382BC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53">
    <w:name w:val="Знак Знак5"/>
    <w:uiPriority w:val="99"/>
    <w:rsid w:val="00382BCE"/>
    <w:rPr>
      <w:sz w:val="24"/>
    </w:rPr>
  </w:style>
  <w:style w:type="character" w:customStyle="1" w:styleId="36">
    <w:name w:val="Знак Знак3"/>
    <w:uiPriority w:val="99"/>
    <w:rsid w:val="00382BCE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f0">
    <w:name w:val="Текст Знак1"/>
    <w:aliases w:val="Текст Знак Знак"/>
    <w:semiHidden/>
    <w:rsid w:val="00382BCE"/>
    <w:rPr>
      <w:rFonts w:ascii="Courier New" w:eastAsia="Calibri" w:hAnsi="Courier New" w:cs="Courier New" w:hint="default"/>
      <w:lang w:val="x-none" w:eastAsia="en-US" w:bidi="ar-SA"/>
    </w:rPr>
  </w:style>
  <w:style w:type="character" w:customStyle="1" w:styleId="120">
    <w:name w:val="Знак Знак12"/>
    <w:rsid w:val="00382BCE"/>
    <w:rPr>
      <w:rFonts w:ascii="Times New Roman" w:hAnsi="Times New Roman" w:cs="Times New Roman" w:hint="default"/>
    </w:rPr>
  </w:style>
  <w:style w:type="character" w:customStyle="1" w:styleId="92">
    <w:name w:val="Знак Знак9"/>
    <w:rsid w:val="00382BCE"/>
    <w:rPr>
      <w:sz w:val="24"/>
    </w:rPr>
  </w:style>
  <w:style w:type="character" w:customStyle="1" w:styleId="clin-rec-pagevalue">
    <w:name w:val="clin-rec-page__value"/>
    <w:rsid w:val="00382BCE"/>
  </w:style>
  <w:style w:type="paragraph" w:customStyle="1" w:styleId="213">
    <w:name w:val="Заголовок оглавления21"/>
    <w:basedOn w:val="a0"/>
    <w:next w:val="a0"/>
    <w:uiPriority w:val="99"/>
    <w:rsid w:val="00382BCE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customStyle="1" w:styleId="2f1">
    <w:name w:val="Заголовок оглавления2"/>
    <w:basedOn w:val="a0"/>
    <w:next w:val="a0"/>
    <w:uiPriority w:val="99"/>
    <w:rsid w:val="00382BCE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character" w:customStyle="1" w:styleId="st">
    <w:name w:val="st"/>
    <w:basedOn w:val="a1"/>
    <w:rsid w:val="00382BCE"/>
  </w:style>
  <w:style w:type="character" w:customStyle="1" w:styleId="910">
    <w:name w:val="Заголовок 9 Знак1"/>
    <w:uiPriority w:val="9"/>
    <w:semiHidden/>
    <w:rsid w:val="00FB739B"/>
    <w:rPr>
      <w:rFonts w:ascii="Calibri Light" w:eastAsia="Times New Roman" w:hAnsi="Calibri Light" w:cs="Times New Roman"/>
      <w:sz w:val="22"/>
      <w:szCs w:val="22"/>
      <w:lang w:eastAsia="en-US"/>
    </w:rPr>
  </w:style>
  <w:style w:type="paragraph" w:customStyle="1" w:styleId="afff6">
    <w:name w:val="Абзац списка Знак"/>
    <w:basedOn w:val="a0"/>
    <w:link w:val="afff7"/>
    <w:uiPriority w:val="1"/>
    <w:rsid w:val="00FB739B"/>
    <w:pPr>
      <w:spacing w:after="160" w:line="256" w:lineRule="auto"/>
      <w:ind w:left="720"/>
      <w:contextualSpacing/>
      <w:jc w:val="center"/>
    </w:pPr>
    <w:rPr>
      <w:szCs w:val="20"/>
      <w:lang w:val="en-US" w:eastAsia="x-none"/>
    </w:rPr>
  </w:style>
  <w:style w:type="character" w:customStyle="1" w:styleId="afff7">
    <w:name w:val="Абзац списка Знак Знак"/>
    <w:link w:val="afff6"/>
    <w:uiPriority w:val="1"/>
    <w:locked/>
    <w:rsid w:val="00FB739B"/>
    <w:rPr>
      <w:rFonts w:eastAsia="Times New Roman"/>
      <w:sz w:val="24"/>
      <w:lang w:val="en-US" w:eastAsia="x-none"/>
    </w:rPr>
  </w:style>
  <w:style w:type="character" w:customStyle="1" w:styleId="aff8">
    <w:name w:val="Без интервала Знак"/>
    <w:link w:val="aff7"/>
    <w:uiPriority w:val="1"/>
    <w:locked/>
    <w:rsid w:val="00FB739B"/>
    <w:rPr>
      <w:rFonts w:cs="Calibri"/>
      <w:sz w:val="24"/>
      <w:szCs w:val="32"/>
    </w:rPr>
  </w:style>
  <w:style w:type="table" w:customStyle="1" w:styleId="1f1">
    <w:name w:val="Сетка таблицы1"/>
    <w:basedOn w:val="a2"/>
    <w:uiPriority w:val="39"/>
    <w:rsid w:val="00F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Intense Emphasis"/>
    <w:uiPriority w:val="21"/>
    <w:qFormat/>
    <w:rsid w:val="00627AAD"/>
    <w:rPr>
      <w:b/>
      <w:i/>
      <w:sz w:val="24"/>
      <w:szCs w:val="24"/>
      <w:u w:val="single"/>
    </w:rPr>
  </w:style>
  <w:style w:type="table" w:customStyle="1" w:styleId="2f2">
    <w:name w:val="Сетка таблицы2"/>
    <w:basedOn w:val="a2"/>
    <w:next w:val="a7"/>
    <w:uiPriority w:val="59"/>
    <w:rsid w:val="00F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2"/>
    <w:next w:val="a7"/>
    <w:uiPriority w:val="59"/>
    <w:rsid w:val="00F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0"/>
    <w:rsid w:val="00FB739B"/>
    <w:pPr>
      <w:widowControl w:val="0"/>
      <w:suppressAutoHyphens/>
      <w:autoSpaceDN w:val="0"/>
      <w:spacing w:after="120"/>
      <w:jc w:val="center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ListParagraph">
    <w:name w:val="List Paragraph"/>
    <w:basedOn w:val="a0"/>
    <w:rsid w:val="00FB739B"/>
    <w:pPr>
      <w:ind w:left="720"/>
      <w:contextualSpacing/>
    </w:pPr>
    <w:rPr>
      <w:rFonts w:ascii="Times New Roman" w:hAnsi="Times New Roman"/>
      <w:iCs/>
    </w:rPr>
  </w:style>
  <w:style w:type="character" w:customStyle="1" w:styleId="w">
    <w:name w:val="w"/>
    <w:rsid w:val="00FB739B"/>
    <w:rPr>
      <w:rFonts w:cs="Times New Roman"/>
    </w:rPr>
  </w:style>
  <w:style w:type="paragraph" w:customStyle="1" w:styleId="-11">
    <w:name w:val="Цветной список - Акцент 11"/>
    <w:basedOn w:val="a0"/>
    <w:rsid w:val="00FB739B"/>
    <w:pPr>
      <w:ind w:left="720"/>
      <w:contextualSpacing/>
    </w:pPr>
  </w:style>
  <w:style w:type="paragraph" w:customStyle="1" w:styleId="rvps4">
    <w:name w:val="rvps4"/>
    <w:basedOn w:val="a0"/>
    <w:rsid w:val="00FB739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vts6">
    <w:name w:val="rvts6"/>
    <w:rsid w:val="00FB739B"/>
  </w:style>
  <w:style w:type="paragraph" w:styleId="afff9">
    <w:name w:val="Block Text"/>
    <w:basedOn w:val="a0"/>
    <w:rsid w:val="00FB739B"/>
    <w:pPr>
      <w:ind w:left="389" w:right="-567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fffa">
    <w:name w:val="ИГМАПО"/>
    <w:basedOn w:val="1"/>
    <w:link w:val="afffb"/>
    <w:qFormat/>
    <w:rsid w:val="00100DE5"/>
    <w:pPr>
      <w:suppressAutoHyphens/>
      <w:autoSpaceDE w:val="0"/>
      <w:autoSpaceDN w:val="0"/>
      <w:adjustRightInd w:val="0"/>
      <w:spacing w:before="0" w:after="0"/>
      <w:jc w:val="center"/>
    </w:pPr>
    <w:rPr>
      <w:rFonts w:ascii="Times New Roman" w:hAnsi="Times New Roman"/>
      <w:bCs w:val="0"/>
      <w:kern w:val="0"/>
      <w:sz w:val="24"/>
      <w:szCs w:val="24"/>
    </w:rPr>
  </w:style>
  <w:style w:type="character" w:customStyle="1" w:styleId="afffb">
    <w:name w:val="ИГМАПО Знак"/>
    <w:link w:val="afffa"/>
    <w:rsid w:val="00100DE5"/>
    <w:rPr>
      <w:rFonts w:ascii="Times New Roman" w:eastAsia="Times New Roman" w:hAnsi="Times New Roman"/>
      <w:b/>
      <w:sz w:val="24"/>
      <w:szCs w:val="24"/>
    </w:rPr>
  </w:style>
  <w:style w:type="character" w:customStyle="1" w:styleId="510">
    <w:name w:val="Заголовок 5 Знак1"/>
    <w:uiPriority w:val="9"/>
    <w:semiHidden/>
    <w:rsid w:val="00627AAD"/>
    <w:rPr>
      <w:rFonts w:cs="Times New Roman"/>
      <w:b/>
      <w:bCs/>
      <w:i/>
      <w:iCs/>
      <w:sz w:val="26"/>
      <w:szCs w:val="26"/>
    </w:rPr>
  </w:style>
  <w:style w:type="character" w:customStyle="1" w:styleId="610">
    <w:name w:val="Заголовок 6 Знак1"/>
    <w:uiPriority w:val="9"/>
    <w:semiHidden/>
    <w:rsid w:val="00627AAD"/>
    <w:rPr>
      <w:rFonts w:cs="Times New Roman"/>
      <w:b/>
      <w:bCs/>
    </w:rPr>
  </w:style>
  <w:style w:type="character" w:customStyle="1" w:styleId="710">
    <w:name w:val="Заголовок 7 Знак1"/>
    <w:uiPriority w:val="9"/>
    <w:semiHidden/>
    <w:rsid w:val="00627AAD"/>
    <w:rPr>
      <w:rFonts w:cs="Times New Roman"/>
      <w:sz w:val="24"/>
      <w:szCs w:val="24"/>
    </w:rPr>
  </w:style>
  <w:style w:type="character" w:customStyle="1" w:styleId="810">
    <w:name w:val="Заголовок 8 Знак1"/>
    <w:uiPriority w:val="9"/>
    <w:semiHidden/>
    <w:rsid w:val="00627AAD"/>
    <w:rPr>
      <w:rFonts w:cs="Times New Roman"/>
      <w:i/>
      <w:iCs/>
      <w:sz w:val="24"/>
      <w:szCs w:val="24"/>
    </w:rPr>
  </w:style>
  <w:style w:type="character" w:customStyle="1" w:styleId="afb">
    <w:name w:val="Заголовок Знак"/>
    <w:link w:val="afa"/>
    <w:uiPriority w:val="10"/>
    <w:rsid w:val="00627AAD"/>
    <w:rPr>
      <w:rFonts w:ascii="Cambria" w:eastAsia="Times New Roman" w:hAnsi="Cambria"/>
      <w:b/>
      <w:bCs/>
      <w:kern w:val="28"/>
      <w:sz w:val="32"/>
      <w:szCs w:val="32"/>
    </w:rPr>
  </w:style>
  <w:style w:type="paragraph" w:styleId="2f3">
    <w:name w:val="Quote"/>
    <w:basedOn w:val="a0"/>
    <w:next w:val="a0"/>
    <w:uiPriority w:val="29"/>
    <w:qFormat/>
    <w:rsid w:val="00627AAD"/>
    <w:rPr>
      <w:i/>
    </w:rPr>
  </w:style>
  <w:style w:type="character" w:customStyle="1" w:styleId="215">
    <w:name w:val="Цитата 2 Знак1"/>
    <w:uiPriority w:val="29"/>
    <w:rsid w:val="00627AAD"/>
    <w:rPr>
      <w:i/>
      <w:iCs/>
      <w:color w:val="404040"/>
      <w:sz w:val="24"/>
      <w:szCs w:val="24"/>
    </w:rPr>
  </w:style>
  <w:style w:type="paragraph" w:styleId="afffc">
    <w:name w:val="Intense Quote"/>
    <w:basedOn w:val="a0"/>
    <w:next w:val="a0"/>
    <w:uiPriority w:val="30"/>
    <w:qFormat/>
    <w:rsid w:val="00627AAD"/>
    <w:pPr>
      <w:ind w:left="720" w:right="720"/>
    </w:pPr>
    <w:rPr>
      <w:b/>
      <w:i/>
      <w:szCs w:val="22"/>
    </w:rPr>
  </w:style>
  <w:style w:type="character" w:customStyle="1" w:styleId="1f2">
    <w:name w:val="Выделенная цитата Знак1"/>
    <w:uiPriority w:val="30"/>
    <w:rsid w:val="00627AAD"/>
    <w:rPr>
      <w:i/>
      <w:iCs/>
      <w:color w:val="4472C4"/>
      <w:sz w:val="24"/>
      <w:szCs w:val="24"/>
    </w:rPr>
  </w:style>
  <w:style w:type="character" w:styleId="afffd">
    <w:name w:val="Subtle Emphasis"/>
    <w:uiPriority w:val="19"/>
    <w:qFormat/>
    <w:rsid w:val="00627AAD"/>
    <w:rPr>
      <w:i/>
      <w:color w:val="5A5A5A"/>
    </w:rPr>
  </w:style>
  <w:style w:type="character" w:styleId="afffe">
    <w:name w:val="Subtle Reference"/>
    <w:uiPriority w:val="31"/>
    <w:qFormat/>
    <w:rsid w:val="00627AAD"/>
    <w:rPr>
      <w:sz w:val="24"/>
      <w:szCs w:val="24"/>
      <w:u w:val="single"/>
    </w:rPr>
  </w:style>
  <w:style w:type="character" w:styleId="affff">
    <w:name w:val="Intense Reference"/>
    <w:uiPriority w:val="32"/>
    <w:qFormat/>
    <w:rsid w:val="00627AAD"/>
    <w:rPr>
      <w:b/>
      <w:sz w:val="24"/>
      <w:u w:val="single"/>
    </w:rPr>
  </w:style>
  <w:style w:type="character" w:styleId="affff0">
    <w:name w:val="Book Title"/>
    <w:uiPriority w:val="33"/>
    <w:qFormat/>
    <w:rsid w:val="00627AAD"/>
    <w:rPr>
      <w:rFonts w:ascii="Cambria" w:eastAsia="Times New Roman" w:hAnsi="Cambria"/>
      <w:b/>
      <w:i/>
      <w:sz w:val="24"/>
      <w:szCs w:val="24"/>
    </w:rPr>
  </w:style>
  <w:style w:type="paragraph" w:styleId="affff1">
    <w:name w:val="TOC Heading"/>
    <w:basedOn w:val="1"/>
    <w:next w:val="a0"/>
    <w:uiPriority w:val="39"/>
    <w:semiHidden/>
    <w:unhideWhenUsed/>
    <w:qFormat/>
    <w:rsid w:val="00627AAD"/>
    <w:pPr>
      <w:outlineLvl w:val="9"/>
    </w:pPr>
  </w:style>
  <w:style w:type="character" w:styleId="affff2">
    <w:name w:val="FollowedHyperlink"/>
    <w:uiPriority w:val="99"/>
    <w:semiHidden/>
    <w:unhideWhenUsed/>
    <w:rsid w:val="00CB619B"/>
    <w:rPr>
      <w:color w:val="800080"/>
      <w:u w:val="single"/>
    </w:rPr>
  </w:style>
  <w:style w:type="character" w:customStyle="1" w:styleId="290">
    <w:name w:val="Основной текст (2) + 9"/>
    <w:aliases w:val="5 pt"/>
    <w:rsid w:val="00CB619B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 w:eastAsia="en-US" w:bidi="en-US"/>
    </w:rPr>
  </w:style>
  <w:style w:type="character" w:customStyle="1" w:styleId="20pt">
    <w:name w:val="Основной текст (2) + Интервал 0 pt"/>
    <w:rsid w:val="00CB61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2Exact">
    <w:name w:val="Основной текст (2) Exact"/>
    <w:rsid w:val="00CB61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917">
                  <w:marLeft w:val="0"/>
                  <w:marRight w:val="0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2624">
                  <w:marLeft w:val="0"/>
                  <w:marRight w:val="0"/>
                  <w:marTop w:val="497"/>
                  <w:marBottom w:val="6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8719">
                      <w:marLeft w:val="-186"/>
                      <w:marRight w:val="-1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2270">
                          <w:marLeft w:val="20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893">
              <w:marLeft w:val="0"/>
              <w:marRight w:val="0"/>
              <w:marTop w:val="0"/>
              <w:marBottom w:val="0"/>
              <w:divBdr>
                <w:top w:val="single" w:sz="24" w:space="22" w:color="E0E7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1480">
                      <w:marLeft w:val="-186"/>
                      <w:marRight w:val="-1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6563">
                                  <w:marLeft w:val="0"/>
                                  <w:marRight w:val="0"/>
                                  <w:marTop w:val="0"/>
                                  <w:marBottom w:val="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2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69249">
                                  <w:marLeft w:val="0"/>
                                  <w:marRight w:val="0"/>
                                  <w:marTop w:val="0"/>
                                  <w:marBottom w:val="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2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90185">
                                  <w:marLeft w:val="0"/>
                                  <w:marRight w:val="0"/>
                                  <w:marTop w:val="0"/>
                                  <w:marBottom w:val="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93904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6384">
                                  <w:marLeft w:val="0"/>
                                  <w:marRight w:val="0"/>
                                  <w:marTop w:val="0"/>
                                  <w:marBottom w:val="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5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8520">
                                      <w:marLeft w:val="0"/>
                                      <w:marRight w:val="0"/>
                                      <w:marTop w:val="0"/>
                                      <w:marBottom w:val="1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313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0794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683">
          <w:marLeft w:val="0"/>
          <w:marRight w:val="0"/>
          <w:marTop w:val="0"/>
          <w:marBottom w:val="236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677">
          <w:marLeft w:val="0"/>
          <w:marRight w:val="0"/>
          <w:marTop w:val="124"/>
          <w:marBottom w:val="62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3346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1596">
                  <w:marLeft w:val="0"/>
                  <w:marRight w:val="0"/>
                  <w:marTop w:val="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903">
              <w:marLeft w:val="0"/>
              <w:marRight w:val="0"/>
              <w:marTop w:val="0"/>
              <w:marBottom w:val="0"/>
              <w:divBdr>
                <w:top w:val="single" w:sz="4" w:space="4" w:color="A5A5A5"/>
                <w:left w:val="single" w:sz="4" w:space="22" w:color="A5A5A5"/>
                <w:bottom w:val="single" w:sz="4" w:space="4" w:color="A5A5A5"/>
                <w:right w:val="single" w:sz="4" w:space="4" w:color="A5A5A5"/>
              </w:divBdr>
              <w:divsChild>
                <w:div w:id="12606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697">
          <w:marLeft w:val="0"/>
          <w:marRight w:val="0"/>
          <w:marTop w:val="0"/>
          <w:marBottom w:val="0"/>
          <w:divBdr>
            <w:top w:val="none" w:sz="0" w:space="9" w:color="DDDDDD"/>
            <w:left w:val="none" w:sz="0" w:space="13" w:color="DDDDDD"/>
            <w:bottom w:val="single" w:sz="6" w:space="9" w:color="888888"/>
            <w:right w:val="none" w:sz="0" w:space="13" w:color="DDDDDD"/>
          </w:divBdr>
        </w:div>
      </w:divsChild>
    </w:div>
    <w:div w:id="1050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253FECA9ACD6588986996359617RBO" TargetMode="External"/><Relationship Id="rId2" Type="http://schemas.openxmlformats.org/officeDocument/2006/relationships/hyperlink" Target="consultantplus://offline/ref=B315E07D02D10C4E3D79D4841237A4421054FEC792C76588986996359617RBO" TargetMode="External"/><Relationship Id="rId1" Type="http://schemas.openxmlformats.org/officeDocument/2006/relationships/hyperlink" Target="consultantplus://offline/ref=B315E07D02D10C4E3D79D4841237A4421056F9C99ACE658898699635967B78BF0A5B9F68D40CCC9C1DR0O" TargetMode="External"/><Relationship Id="rId4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4EAF-C4AD-46FB-BA9F-0E773C7F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7570</Words>
  <Characters>43149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____</vt:lpstr>
    </vt:vector>
  </TitlesOfParts>
  <Company>Hewlett-Packard</Company>
  <LinksUpToDate>false</LinksUpToDate>
  <CharactersWithSpaces>50618</CharactersWithSpaces>
  <SharedDoc>false</SharedDoc>
  <HLinks>
    <vt:vector size="24" baseType="variant"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6225924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____</dc:title>
  <dc:subject/>
  <dc:creator>Астанина Светлана Юрьевна</dc:creator>
  <cp:keywords/>
  <cp:lastModifiedBy>Бирюков Алексей</cp:lastModifiedBy>
  <cp:revision>2</cp:revision>
  <cp:lastPrinted>2018-12-17T05:05:00Z</cp:lastPrinted>
  <dcterms:created xsi:type="dcterms:W3CDTF">2021-01-17T15:20:00Z</dcterms:created>
  <dcterms:modified xsi:type="dcterms:W3CDTF">2021-01-17T15:20:00Z</dcterms:modified>
</cp:coreProperties>
</file>