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AD" w:rsidRPr="00FB696F" w:rsidRDefault="00362197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>Г</w:t>
      </w:r>
      <w:r w:rsidR="008101AD" w:rsidRPr="00FB696F">
        <w:rPr>
          <w:bCs/>
        </w:rPr>
        <w:t>осударственное бюджетное образовательное учреждение дополнительного профессионального образования</w:t>
      </w:r>
    </w:p>
    <w:p w:rsidR="008101AD" w:rsidRPr="00FB696F" w:rsidRDefault="008101AD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 xml:space="preserve">«Иркутская государственная медицинская академия </w:t>
      </w:r>
      <w:proofErr w:type="gramStart"/>
      <w:r w:rsidRPr="00FB696F">
        <w:rPr>
          <w:bCs/>
        </w:rPr>
        <w:t>последипломного</w:t>
      </w:r>
      <w:proofErr w:type="gramEnd"/>
    </w:p>
    <w:p w:rsidR="008101AD" w:rsidRPr="00FB696F" w:rsidRDefault="008101AD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>образования»</w:t>
      </w:r>
    </w:p>
    <w:p w:rsidR="008101AD" w:rsidRPr="00FB696F" w:rsidRDefault="008101AD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>Министерства здравоохранения Российской Федерации</w:t>
      </w:r>
    </w:p>
    <w:p w:rsidR="008101AD" w:rsidRPr="00FB696F" w:rsidRDefault="008101AD" w:rsidP="00A00AF1">
      <w:pPr>
        <w:spacing w:line="360" w:lineRule="auto"/>
        <w:ind w:right="2"/>
        <w:jc w:val="center"/>
        <w:rPr>
          <w:bCs/>
        </w:rPr>
      </w:pPr>
      <w:r w:rsidRPr="00FB696F">
        <w:rPr>
          <w:bCs/>
        </w:rPr>
        <w:t>(ГБОУ ДПО ИГМАПО Минздрава России)</w:t>
      </w:r>
    </w:p>
    <w:p w:rsidR="000B68EF" w:rsidRPr="00FB696F" w:rsidRDefault="008101AD" w:rsidP="00A00AF1">
      <w:pPr>
        <w:jc w:val="center"/>
        <w:rPr>
          <w:bCs/>
        </w:rPr>
      </w:pPr>
      <w:r w:rsidRPr="00FB696F">
        <w:rPr>
          <w:bCs/>
        </w:rPr>
        <w:t>Кафедра терапии</w:t>
      </w:r>
    </w:p>
    <w:p w:rsidR="008101AD" w:rsidRPr="00FB696F" w:rsidRDefault="008101AD" w:rsidP="00A00AF1">
      <w:pPr>
        <w:jc w:val="center"/>
        <w:rPr>
          <w:bCs/>
        </w:rPr>
      </w:pPr>
    </w:p>
    <w:p w:rsidR="00286A5E" w:rsidRPr="00FB696F" w:rsidRDefault="00286A5E" w:rsidP="00A00AF1">
      <w:pPr>
        <w:jc w:val="center"/>
        <w:rPr>
          <w:bCs/>
        </w:rPr>
      </w:pPr>
    </w:p>
    <w:p w:rsidR="008101AD" w:rsidRPr="00FB696F" w:rsidRDefault="00DD254A" w:rsidP="00A00AF1">
      <w:pPr>
        <w:rPr>
          <w:bCs/>
        </w:rPr>
      </w:pPr>
      <w:r w:rsidRPr="00FB696F">
        <w:rPr>
          <w:bCs/>
        </w:rPr>
        <w:t xml:space="preserve">                                                 </w:t>
      </w:r>
      <w:r w:rsidR="00286A5E" w:rsidRPr="00FB696F">
        <w:t>Утверждаю</w:t>
      </w:r>
    </w:p>
    <w:p w:rsidR="008101AD" w:rsidRPr="00FB696F" w:rsidRDefault="00286A5E" w:rsidP="00A00AF1">
      <w:pPr>
        <w:jc w:val="center"/>
        <w:rPr>
          <w:bCs/>
        </w:rPr>
      </w:pPr>
      <w:r w:rsidRPr="00FB696F">
        <w:t xml:space="preserve">                                                         </w:t>
      </w:r>
      <w:r w:rsidR="00DD254A" w:rsidRPr="00FB696F">
        <w:t xml:space="preserve">Ректор ГБОУ ДПО </w:t>
      </w:r>
      <w:r w:rsidRPr="00FB696F">
        <w:t xml:space="preserve">ИГМАПО____________ В.В. </w:t>
      </w:r>
      <w:proofErr w:type="spellStart"/>
      <w:r w:rsidRPr="00FB696F">
        <w:t>Шпрах</w:t>
      </w:r>
      <w:proofErr w:type="spellEnd"/>
    </w:p>
    <w:p w:rsidR="008101AD" w:rsidRPr="00FB696F" w:rsidRDefault="008101AD" w:rsidP="00A00AF1"/>
    <w:p w:rsidR="008101AD" w:rsidRPr="00FB696F" w:rsidRDefault="008101AD" w:rsidP="00A00AF1">
      <w:pPr>
        <w:jc w:val="center"/>
        <w:rPr>
          <w:b/>
        </w:rPr>
      </w:pPr>
    </w:p>
    <w:p w:rsidR="008101AD" w:rsidRPr="00FB696F" w:rsidRDefault="008101AD" w:rsidP="00A00AF1">
      <w:pPr>
        <w:jc w:val="center"/>
        <w:rPr>
          <w:b/>
        </w:rPr>
      </w:pPr>
    </w:p>
    <w:p w:rsidR="008101AD" w:rsidRPr="00FB696F" w:rsidRDefault="008101AD" w:rsidP="00A00AF1">
      <w:pPr>
        <w:jc w:val="center"/>
        <w:rPr>
          <w:b/>
        </w:rPr>
      </w:pPr>
    </w:p>
    <w:p w:rsidR="008101AD" w:rsidRPr="00FB696F" w:rsidRDefault="008101AD" w:rsidP="00A00AF1">
      <w:pPr>
        <w:jc w:val="center"/>
        <w:rPr>
          <w:b/>
        </w:rPr>
      </w:pPr>
    </w:p>
    <w:p w:rsidR="000B68EF" w:rsidRPr="00FB696F" w:rsidRDefault="000B68EF" w:rsidP="00A00AF1">
      <w:pPr>
        <w:jc w:val="center"/>
        <w:rPr>
          <w:b/>
        </w:rPr>
      </w:pPr>
    </w:p>
    <w:p w:rsidR="000B68EF" w:rsidRPr="00FB696F" w:rsidRDefault="000B68EF" w:rsidP="00A00AF1">
      <w:pPr>
        <w:jc w:val="center"/>
        <w:rPr>
          <w:b/>
        </w:rPr>
      </w:pPr>
      <w:r w:rsidRPr="00FB696F">
        <w:rPr>
          <w:b/>
        </w:rPr>
        <w:t xml:space="preserve">ДОПОЛНИТЕЛЬНАЯ ПРОФЕССИОНАЛЬНАЯ ОБРАЗОВАТЕЛЬНАЯ </w:t>
      </w:r>
    </w:p>
    <w:p w:rsidR="00146190" w:rsidRPr="00FB696F" w:rsidRDefault="000B68EF" w:rsidP="00A00AF1">
      <w:pPr>
        <w:jc w:val="center"/>
        <w:rPr>
          <w:b/>
        </w:rPr>
      </w:pPr>
      <w:r w:rsidRPr="00FB696F">
        <w:rPr>
          <w:b/>
        </w:rPr>
        <w:t xml:space="preserve">ПРОГРАММА ПОВЫШЕНИЯ КВАЛИФИКАЦИИ ВРАЧЕЙ </w:t>
      </w:r>
    </w:p>
    <w:p w:rsidR="000B68EF" w:rsidRPr="00FB696F" w:rsidRDefault="000B68EF" w:rsidP="00A00AF1">
      <w:pPr>
        <w:jc w:val="center"/>
        <w:rPr>
          <w:b/>
        </w:rPr>
      </w:pPr>
      <w:r w:rsidRPr="00FB696F">
        <w:rPr>
          <w:b/>
        </w:rPr>
        <w:t>ПО СПЕЦИАЛЬНОСТИ</w:t>
      </w:r>
      <w:r w:rsidR="00CA3055" w:rsidRPr="00FB696F">
        <w:rPr>
          <w:b/>
        </w:rPr>
        <w:t xml:space="preserve"> </w:t>
      </w:r>
      <w:r w:rsidRPr="00FB696F">
        <w:rPr>
          <w:b/>
        </w:rPr>
        <w:t>«</w:t>
      </w:r>
      <w:r w:rsidR="00AF734B">
        <w:rPr>
          <w:b/>
        </w:rPr>
        <w:t>ТЕРАПИЯ</w:t>
      </w:r>
      <w:r w:rsidRPr="00FB696F">
        <w:rPr>
          <w:b/>
        </w:rPr>
        <w:t>»</w:t>
      </w:r>
    </w:p>
    <w:p w:rsidR="00362197" w:rsidRPr="00FB696F" w:rsidRDefault="00362197" w:rsidP="00A00AF1">
      <w:pPr>
        <w:jc w:val="center"/>
        <w:rPr>
          <w:b/>
          <w:vertAlign w:val="superscript"/>
        </w:rPr>
      </w:pPr>
      <w:r w:rsidRPr="00FB696F">
        <w:rPr>
          <w:b/>
        </w:rPr>
        <w:t xml:space="preserve">Тема: </w:t>
      </w:r>
      <w:r w:rsidRPr="00FB696F">
        <w:rPr>
          <w:rFonts w:eastAsia="Calibri"/>
          <w:b/>
          <w:lang w:eastAsia="en-US"/>
        </w:rPr>
        <w:t xml:space="preserve">«Диагностика, лечение и ранняя профилактика заболеваний </w:t>
      </w:r>
      <w:r w:rsidR="005E4335">
        <w:rPr>
          <w:rFonts w:eastAsia="Calibri"/>
          <w:b/>
          <w:lang w:eastAsia="en-US"/>
        </w:rPr>
        <w:t>печени</w:t>
      </w:r>
      <w:r w:rsidRPr="00FB696F">
        <w:rPr>
          <w:rFonts w:eastAsia="Calibri"/>
          <w:b/>
          <w:lang w:eastAsia="en-US"/>
        </w:rPr>
        <w:t>»</w:t>
      </w:r>
    </w:p>
    <w:p w:rsidR="000B68EF" w:rsidRPr="00FB696F" w:rsidRDefault="000B68EF" w:rsidP="00A00AF1">
      <w:pPr>
        <w:jc w:val="center"/>
      </w:pPr>
    </w:p>
    <w:p w:rsidR="000B68EF" w:rsidRPr="00FB696F" w:rsidRDefault="00125C83" w:rsidP="00A00AF1">
      <w:pPr>
        <w:jc w:val="center"/>
      </w:pPr>
      <w:r w:rsidRPr="00FB696F">
        <w:rPr>
          <w:b/>
        </w:rPr>
        <w:t xml:space="preserve">(срок обучения </w:t>
      </w:r>
      <w:r w:rsidR="00A93352" w:rsidRPr="00FB696F">
        <w:rPr>
          <w:b/>
        </w:rPr>
        <w:t>–</w:t>
      </w:r>
      <w:r w:rsidR="00362197" w:rsidRPr="00FB696F">
        <w:rPr>
          <w:b/>
        </w:rPr>
        <w:t xml:space="preserve"> </w:t>
      </w:r>
      <w:r w:rsidR="005E4335">
        <w:rPr>
          <w:b/>
        </w:rPr>
        <w:t>24</w:t>
      </w:r>
      <w:r w:rsidRPr="00FB696F">
        <w:rPr>
          <w:b/>
        </w:rPr>
        <w:t xml:space="preserve"> </w:t>
      </w:r>
      <w:proofErr w:type="gramStart"/>
      <w:r w:rsidRPr="00FB696F">
        <w:rPr>
          <w:b/>
        </w:rPr>
        <w:t>акад</w:t>
      </w:r>
      <w:r w:rsidR="00CA3055" w:rsidRPr="00FB696F">
        <w:rPr>
          <w:b/>
        </w:rPr>
        <w:t>емических</w:t>
      </w:r>
      <w:proofErr w:type="gramEnd"/>
      <w:r w:rsidRPr="00FB696F">
        <w:rPr>
          <w:b/>
        </w:rPr>
        <w:t xml:space="preserve"> час</w:t>
      </w:r>
      <w:r w:rsidR="00CA3055" w:rsidRPr="00FB696F">
        <w:rPr>
          <w:b/>
        </w:rPr>
        <w:t>а</w:t>
      </w:r>
      <w:r w:rsidRPr="00FB696F">
        <w:rPr>
          <w:b/>
        </w:rPr>
        <w:t>)</w:t>
      </w:r>
    </w:p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0B68EF" w:rsidP="00A00AF1"/>
    <w:p w:rsidR="000B68EF" w:rsidRPr="00FB696F" w:rsidRDefault="000B68EF" w:rsidP="00A00AF1">
      <w:pPr>
        <w:jc w:val="center"/>
      </w:pPr>
    </w:p>
    <w:p w:rsidR="000B68EF" w:rsidRPr="00FB696F" w:rsidRDefault="000B68EF" w:rsidP="00A00AF1"/>
    <w:p w:rsidR="000B68EF" w:rsidRPr="00FB696F" w:rsidRDefault="000B68EF" w:rsidP="00A00AF1"/>
    <w:p w:rsidR="000B68EF" w:rsidRPr="00FB696F" w:rsidRDefault="000B68EF" w:rsidP="00A00AF1"/>
    <w:p w:rsidR="000B68EF" w:rsidRPr="00FB696F" w:rsidRDefault="000B68EF" w:rsidP="00A00AF1"/>
    <w:p w:rsidR="004E644B" w:rsidRPr="00FB696F" w:rsidRDefault="004E644B" w:rsidP="00A00AF1"/>
    <w:p w:rsidR="004E644B" w:rsidRPr="00FB696F" w:rsidRDefault="004E644B" w:rsidP="00A00AF1"/>
    <w:p w:rsidR="004E644B" w:rsidRPr="00FB696F" w:rsidRDefault="004E644B" w:rsidP="00A00AF1"/>
    <w:p w:rsidR="004E644B" w:rsidRPr="00FB696F" w:rsidRDefault="004E644B" w:rsidP="00A00AF1"/>
    <w:p w:rsidR="004E644B" w:rsidRPr="00FB696F" w:rsidRDefault="004E644B" w:rsidP="00A00AF1"/>
    <w:p w:rsidR="00286A5E" w:rsidRPr="00FB696F" w:rsidRDefault="00286A5E" w:rsidP="00A00AF1"/>
    <w:p w:rsidR="00286A5E" w:rsidRPr="00FB696F" w:rsidRDefault="00286A5E" w:rsidP="00A00AF1"/>
    <w:p w:rsidR="000B68EF" w:rsidRPr="00FB696F" w:rsidRDefault="000B68EF" w:rsidP="00A00AF1"/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4E644B" w:rsidP="00A00AF1">
      <w:pPr>
        <w:jc w:val="center"/>
        <w:rPr>
          <w:b/>
        </w:rPr>
      </w:pPr>
      <w:r w:rsidRPr="00FB696F">
        <w:rPr>
          <w:b/>
        </w:rPr>
        <w:t>Иркутск</w:t>
      </w:r>
    </w:p>
    <w:p w:rsidR="000B68EF" w:rsidRPr="00FB696F" w:rsidRDefault="004E644B" w:rsidP="00A00AF1">
      <w:pPr>
        <w:jc w:val="center"/>
        <w:rPr>
          <w:b/>
        </w:rPr>
      </w:pPr>
      <w:r w:rsidRPr="00FB696F">
        <w:rPr>
          <w:b/>
        </w:rPr>
        <w:t xml:space="preserve">2016 </w:t>
      </w:r>
    </w:p>
    <w:p w:rsidR="000B68EF" w:rsidRPr="00FB696F" w:rsidRDefault="000B68EF" w:rsidP="00A00AF1">
      <w:pPr>
        <w:jc w:val="center"/>
        <w:rPr>
          <w:b/>
          <w:bCs/>
        </w:rPr>
      </w:pPr>
      <w:r w:rsidRPr="00FB696F">
        <w:br w:type="page"/>
      </w:r>
      <w:r w:rsidRPr="00FB696F">
        <w:rPr>
          <w:b/>
          <w:bCs/>
        </w:rPr>
        <w:lastRenderedPageBreak/>
        <w:t>ОПИСЬ КОМПЛЕКТА ДОКУМЕНТОВ</w:t>
      </w:r>
    </w:p>
    <w:p w:rsidR="000B68EF" w:rsidRPr="00FB696F" w:rsidRDefault="000B68EF" w:rsidP="00A00AF1">
      <w:pPr>
        <w:jc w:val="center"/>
        <w:rPr>
          <w:bCs/>
        </w:rPr>
      </w:pPr>
      <w:r w:rsidRPr="00FB696F">
        <w:rPr>
          <w:bCs/>
        </w:rPr>
        <w:t xml:space="preserve">по </w:t>
      </w:r>
      <w:r w:rsidRPr="00FB696F">
        <w:t>дополнительной профессиональной программе</w:t>
      </w:r>
    </w:p>
    <w:p w:rsidR="000B68EF" w:rsidRPr="00FB696F" w:rsidRDefault="000B68EF" w:rsidP="00A00AF1">
      <w:pPr>
        <w:jc w:val="center"/>
      </w:pPr>
      <w:r w:rsidRPr="00FB696F">
        <w:t xml:space="preserve">повышения квалификации врачей со сроком освоения 144 академических часа </w:t>
      </w:r>
    </w:p>
    <w:p w:rsidR="00FB696F" w:rsidRPr="00FB696F" w:rsidRDefault="000B68EF" w:rsidP="00FB696F">
      <w:pPr>
        <w:jc w:val="both"/>
        <w:rPr>
          <w:bCs/>
        </w:rPr>
      </w:pPr>
      <w:r w:rsidRPr="00FB696F">
        <w:t>по специальности «</w:t>
      </w:r>
      <w:r w:rsidR="00AF734B">
        <w:t>Терапия</w:t>
      </w:r>
      <w:r w:rsidRPr="00FB696F">
        <w:t>»</w:t>
      </w:r>
      <w:r w:rsidR="00FB696F" w:rsidRPr="00FB696F">
        <w:t xml:space="preserve"> тема: </w:t>
      </w:r>
      <w:r w:rsidR="00FB696F" w:rsidRPr="00FB696F">
        <w:rPr>
          <w:rFonts w:eastAsia="Calibri"/>
          <w:b/>
          <w:lang w:eastAsia="en-US"/>
        </w:rPr>
        <w:t>«</w:t>
      </w:r>
      <w:r w:rsidR="00FB696F" w:rsidRPr="00FB696F">
        <w:rPr>
          <w:rFonts w:eastAsia="Calibri"/>
          <w:lang w:eastAsia="en-US"/>
        </w:rPr>
        <w:t xml:space="preserve">Диагностика, лечение и ранняя профилактика </w:t>
      </w:r>
      <w:r w:rsidR="00FB696F" w:rsidRPr="00AE67AB">
        <w:rPr>
          <w:rFonts w:eastAsia="Calibri"/>
          <w:lang w:eastAsia="en-US"/>
        </w:rPr>
        <w:t xml:space="preserve">заболеваний </w:t>
      </w:r>
      <w:r w:rsidR="00AE67AB" w:rsidRPr="00AE67AB">
        <w:rPr>
          <w:rFonts w:eastAsia="Calibri"/>
          <w:lang w:eastAsia="en-US"/>
        </w:rPr>
        <w:t>печени</w:t>
      </w:r>
      <w:r w:rsidR="00FB696F" w:rsidRPr="00AE67AB">
        <w:rPr>
          <w:rFonts w:eastAsia="Calibri"/>
          <w:lang w:eastAsia="en-US"/>
        </w:rPr>
        <w:t xml:space="preserve">» </w:t>
      </w:r>
      <w:r w:rsidR="00FB696F" w:rsidRPr="00AE67AB">
        <w:t>со сроком</w:t>
      </w:r>
      <w:r w:rsidR="00FB696F" w:rsidRPr="00FB696F">
        <w:t xml:space="preserve"> освоения </w:t>
      </w:r>
      <w:r w:rsidR="00AE67AB">
        <w:t>24</w:t>
      </w:r>
      <w:r w:rsidR="00FB696F" w:rsidRPr="00FB696F">
        <w:t xml:space="preserve"> академических часа </w:t>
      </w:r>
    </w:p>
    <w:p w:rsidR="000B68EF" w:rsidRPr="00FB696F" w:rsidRDefault="000B68EF" w:rsidP="00A00AF1">
      <w:pPr>
        <w:jc w:val="center"/>
      </w:pPr>
    </w:p>
    <w:p w:rsidR="000B68EF" w:rsidRPr="00FB696F" w:rsidRDefault="000B68EF" w:rsidP="00FB69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  <w:rPr>
                <w:b/>
                <w:bCs/>
              </w:rPr>
            </w:pPr>
            <w:r w:rsidRPr="00FB696F">
              <w:rPr>
                <w:b/>
                <w:bCs/>
              </w:rPr>
              <w:t xml:space="preserve">№ </w:t>
            </w:r>
            <w:proofErr w:type="gramStart"/>
            <w:r w:rsidRPr="00FB696F">
              <w:rPr>
                <w:b/>
                <w:bCs/>
              </w:rPr>
              <w:t>п</w:t>
            </w:r>
            <w:proofErr w:type="gramEnd"/>
            <w:r w:rsidRPr="00FB696F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pPr>
              <w:jc w:val="center"/>
              <w:rPr>
                <w:b/>
                <w:bCs/>
              </w:rPr>
            </w:pPr>
            <w:r w:rsidRPr="00FB696F">
              <w:rPr>
                <w:b/>
                <w:bCs/>
              </w:rPr>
              <w:t>Наименование документа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1.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r w:rsidRPr="00FB696F">
              <w:t>Титульный лист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2.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r w:rsidRPr="00FB696F">
              <w:t>Лист согласования программы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3.</w:t>
            </w:r>
          </w:p>
        </w:tc>
        <w:tc>
          <w:tcPr>
            <w:tcW w:w="8505" w:type="dxa"/>
            <w:vAlign w:val="center"/>
          </w:tcPr>
          <w:p w:rsidR="000B68EF" w:rsidRPr="00FB696F" w:rsidRDefault="000B68EF" w:rsidP="00A00AF1">
            <w:r w:rsidRPr="00FB696F">
              <w:t>Пояснительная записка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</w:t>
            </w:r>
          </w:p>
        </w:tc>
        <w:tc>
          <w:tcPr>
            <w:tcW w:w="8505" w:type="dxa"/>
          </w:tcPr>
          <w:p w:rsidR="000B68EF" w:rsidRPr="00FB696F" w:rsidRDefault="000B68EF" w:rsidP="00A00AF1">
            <w:pPr>
              <w:jc w:val="both"/>
            </w:pPr>
            <w:r w:rsidRPr="00FB696F">
              <w:t>Планируемые результаты обучения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4.1.</w:t>
            </w:r>
          </w:p>
        </w:tc>
        <w:tc>
          <w:tcPr>
            <w:tcW w:w="8505" w:type="dxa"/>
          </w:tcPr>
          <w:p w:rsidR="000B68EF" w:rsidRPr="00FB696F" w:rsidRDefault="000B68EF" w:rsidP="00A00AF1">
            <w:pPr>
              <w:jc w:val="both"/>
            </w:pPr>
            <w:r w:rsidRPr="00FB6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FB696F">
              <w:rPr>
                <w:rFonts w:eastAsia="Calibri"/>
                <w:b/>
                <w:lang w:eastAsia="en-US"/>
              </w:rPr>
              <w:t xml:space="preserve"> </w:t>
            </w:r>
            <w:r w:rsidRPr="00FB696F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4.2.</w:t>
            </w:r>
          </w:p>
        </w:tc>
        <w:tc>
          <w:tcPr>
            <w:tcW w:w="8505" w:type="dxa"/>
          </w:tcPr>
          <w:p w:rsidR="000B68EF" w:rsidRPr="00FB696F" w:rsidRDefault="000B68EF" w:rsidP="00A00AF1">
            <w:pPr>
              <w:jc w:val="both"/>
              <w:rPr>
                <w:rFonts w:eastAsia="Calibri"/>
                <w:lang w:eastAsia="en-US"/>
              </w:rPr>
            </w:pPr>
            <w:r w:rsidRPr="00FB6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0B68EF" w:rsidP="00A00AF1">
            <w:pPr>
              <w:jc w:val="center"/>
            </w:pPr>
            <w:r w:rsidRPr="00FB696F">
              <w:t>4.3.</w:t>
            </w:r>
          </w:p>
        </w:tc>
        <w:tc>
          <w:tcPr>
            <w:tcW w:w="8505" w:type="dxa"/>
          </w:tcPr>
          <w:p w:rsidR="000B68EF" w:rsidRPr="00FB696F" w:rsidRDefault="000B68EF" w:rsidP="00A00AF1">
            <w:pPr>
              <w:jc w:val="both"/>
              <w:rPr>
                <w:rFonts w:eastAsia="Calibri"/>
                <w:lang w:eastAsia="en-US"/>
              </w:rPr>
            </w:pPr>
            <w:r w:rsidRPr="00FB696F">
              <w:rPr>
                <w:rFonts w:eastAsia="Calibri"/>
                <w:lang w:eastAsia="en-US"/>
              </w:rPr>
              <w:t>Характеристика профессиональных компетенций врача-</w:t>
            </w:r>
            <w:r w:rsidR="00AF734B">
              <w:rPr>
                <w:rFonts w:eastAsia="Calibri"/>
                <w:lang w:eastAsia="en-US"/>
              </w:rPr>
              <w:t>терапевта</w:t>
            </w:r>
            <w:r w:rsidRPr="00FB696F">
              <w:rPr>
                <w:rFonts w:eastAsia="Calibri"/>
                <w:lang w:eastAsia="en-US"/>
              </w:rPr>
              <w:t>, подлежащих совершенствованию</w:t>
            </w:r>
            <w:r w:rsidRPr="00FB696F">
              <w:rPr>
                <w:rFonts w:eastAsia="Calibri"/>
                <w:b/>
                <w:lang w:eastAsia="en-US"/>
              </w:rPr>
              <w:t xml:space="preserve">  </w:t>
            </w:r>
            <w:r w:rsidRPr="00FB6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0B68EF" w:rsidRPr="00FB696F" w:rsidTr="00403695">
        <w:trPr>
          <w:jc w:val="center"/>
        </w:trPr>
        <w:tc>
          <w:tcPr>
            <w:tcW w:w="817" w:type="dxa"/>
            <w:vAlign w:val="center"/>
          </w:tcPr>
          <w:p w:rsidR="000B68EF" w:rsidRPr="00FB696F" w:rsidRDefault="00F525D6" w:rsidP="00A00AF1">
            <w:pPr>
              <w:jc w:val="center"/>
            </w:pPr>
            <w:r w:rsidRPr="00FB696F">
              <w:rPr>
                <w:lang w:eastAsia="ar-SA"/>
              </w:rPr>
              <w:t>4.4.</w:t>
            </w:r>
          </w:p>
        </w:tc>
        <w:tc>
          <w:tcPr>
            <w:tcW w:w="8505" w:type="dxa"/>
          </w:tcPr>
          <w:p w:rsidR="000B68EF" w:rsidRPr="00FB696F" w:rsidRDefault="00F525D6" w:rsidP="00AF734B">
            <w:pPr>
              <w:jc w:val="both"/>
              <w:rPr>
                <w:bCs/>
              </w:rPr>
            </w:pPr>
            <w:r w:rsidRPr="00FB696F">
              <w:rPr>
                <w:lang w:eastAsia="ar-SA"/>
              </w:rPr>
              <w:t>Характеристика новых профессиональных компетенций врача-</w:t>
            </w:r>
            <w:r w:rsidR="00AF734B">
              <w:rPr>
                <w:lang w:eastAsia="ar-SA"/>
              </w:rPr>
              <w:t>терапевта</w:t>
            </w:r>
            <w:r w:rsidRPr="00FB696F">
              <w:rPr>
                <w:lang w:eastAsia="ar-SA"/>
              </w:rPr>
              <w:t xml:space="preserve">, формирующихся в результате </w:t>
            </w:r>
            <w:proofErr w:type="gramStart"/>
            <w:r w:rsidRPr="00FB696F">
              <w:rPr>
                <w:lang w:eastAsia="ar-SA"/>
              </w:rPr>
              <w:t>освоения дополнительной профессиональной программы повышения квалификации врачей</w:t>
            </w:r>
            <w:proofErr w:type="gramEnd"/>
            <w:r w:rsidRPr="00FB696F">
              <w:rPr>
                <w:lang w:eastAsia="ar-SA"/>
              </w:rPr>
              <w:t xml:space="preserve"> </w:t>
            </w:r>
            <w:r w:rsidRPr="00FB696F">
              <w:t>по специальности «</w:t>
            </w:r>
            <w:r w:rsidR="00AF734B">
              <w:t>Терапия</w:t>
            </w:r>
            <w:r w:rsidRPr="00FB696F">
              <w:t xml:space="preserve">» тема: </w:t>
            </w:r>
            <w:r w:rsidRPr="00FB696F">
              <w:rPr>
                <w:rFonts w:eastAsia="Calibri"/>
                <w:lang w:eastAsia="en-US"/>
              </w:rPr>
              <w:t xml:space="preserve">«Диагностика, лечение и ранняя профилактика заболеваний </w:t>
            </w:r>
            <w:r w:rsidR="00AE67AB">
              <w:rPr>
                <w:rFonts w:eastAsia="Calibri"/>
                <w:lang w:eastAsia="en-US"/>
              </w:rPr>
              <w:t>печени</w:t>
            </w:r>
            <w:r w:rsidRPr="00FB696F">
              <w:rPr>
                <w:rFonts w:eastAsia="Calibri"/>
                <w:lang w:eastAsia="en-US"/>
              </w:rPr>
              <w:t xml:space="preserve">» </w:t>
            </w:r>
            <w:r w:rsidRPr="00FB696F">
              <w:t xml:space="preserve">со сроком освоения </w:t>
            </w:r>
            <w:r w:rsidR="00AE67AB">
              <w:t>24</w:t>
            </w:r>
            <w:r w:rsidRPr="00FB696F">
              <w:t xml:space="preserve"> академических часа 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F734B">
            <w:pPr>
              <w:jc w:val="center"/>
            </w:pPr>
            <w:r w:rsidRPr="00FB696F">
              <w:t>5.</w:t>
            </w:r>
          </w:p>
        </w:tc>
        <w:tc>
          <w:tcPr>
            <w:tcW w:w="8505" w:type="dxa"/>
          </w:tcPr>
          <w:p w:rsidR="00F525D6" w:rsidRPr="00FB696F" w:rsidRDefault="00F525D6" w:rsidP="00AF734B">
            <w:pPr>
              <w:jc w:val="both"/>
            </w:pPr>
            <w:r w:rsidRPr="00FB696F">
              <w:t>Требования к итоговой аттестации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6.</w:t>
            </w:r>
          </w:p>
        </w:tc>
        <w:tc>
          <w:tcPr>
            <w:tcW w:w="8505" w:type="dxa"/>
          </w:tcPr>
          <w:p w:rsidR="00F525D6" w:rsidRPr="00FB696F" w:rsidRDefault="00F525D6" w:rsidP="00AF734B">
            <w:pPr>
              <w:jc w:val="both"/>
            </w:pPr>
            <w:r w:rsidRPr="00FB696F">
              <w:t xml:space="preserve">Матрица </w:t>
            </w:r>
            <w:proofErr w:type="gramStart"/>
            <w:r w:rsidRPr="00FB696F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FB696F">
              <w:t xml:space="preserve"> со сроком освоения </w:t>
            </w:r>
            <w:r w:rsidR="00AE67AB">
              <w:t>24</w:t>
            </w:r>
            <w:r w:rsidRPr="00FB696F">
              <w:t xml:space="preserve"> академических часа по специальности «</w:t>
            </w:r>
            <w:r w:rsidR="00AF734B">
              <w:t>Терапия</w:t>
            </w:r>
            <w:r w:rsidRPr="00FB696F">
              <w:t xml:space="preserve">» тема: </w:t>
            </w:r>
            <w:r w:rsidRPr="00FB696F">
              <w:rPr>
                <w:rFonts w:eastAsia="Calibri"/>
                <w:b/>
                <w:lang w:eastAsia="en-US"/>
              </w:rPr>
              <w:t>«</w:t>
            </w:r>
            <w:r w:rsidRPr="00FB696F">
              <w:rPr>
                <w:rFonts w:eastAsia="Calibri"/>
                <w:lang w:eastAsia="en-US"/>
              </w:rPr>
              <w:t xml:space="preserve">Диагностика, лечение и ранняя профилактика заболеваний </w:t>
            </w:r>
            <w:r w:rsidR="00AE67AB">
              <w:rPr>
                <w:rFonts w:eastAsia="Calibri"/>
                <w:lang w:eastAsia="en-US"/>
              </w:rPr>
              <w:t>печени</w:t>
            </w:r>
            <w:r w:rsidRPr="00FB696F">
              <w:rPr>
                <w:rFonts w:eastAsia="Calibri"/>
                <w:lang w:eastAsia="en-US"/>
              </w:rPr>
              <w:t>»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 xml:space="preserve">7. </w:t>
            </w:r>
          </w:p>
        </w:tc>
        <w:tc>
          <w:tcPr>
            <w:tcW w:w="8505" w:type="dxa"/>
          </w:tcPr>
          <w:p w:rsidR="00F525D6" w:rsidRPr="00FB696F" w:rsidRDefault="00F525D6" w:rsidP="00362197">
            <w:pPr>
              <w:jc w:val="both"/>
            </w:pPr>
            <w:r w:rsidRPr="00FB696F">
              <w:t xml:space="preserve">Рабочая программа учебного модуля </w:t>
            </w:r>
            <w:r w:rsidRPr="00FB696F">
              <w:rPr>
                <w:rFonts w:eastAsia="Calibri"/>
                <w:b/>
                <w:lang w:eastAsia="en-US"/>
              </w:rPr>
              <w:t>«</w:t>
            </w:r>
            <w:r w:rsidRPr="00FB696F">
              <w:rPr>
                <w:rFonts w:eastAsia="Calibri"/>
                <w:lang w:eastAsia="en-US"/>
              </w:rPr>
              <w:t>Диагностика, лечение и ранняя профилактика заболеваний желудка и ДПК»</w:t>
            </w:r>
            <w:r w:rsidR="00FB696F" w:rsidRPr="00FB696F">
              <w:t xml:space="preserve"> тема: </w:t>
            </w:r>
            <w:r w:rsidR="00FB696F" w:rsidRPr="00FB696F">
              <w:rPr>
                <w:rFonts w:eastAsia="Calibri"/>
                <w:b/>
                <w:lang w:eastAsia="en-US"/>
              </w:rPr>
              <w:t>«</w:t>
            </w:r>
            <w:r w:rsidR="00FB696F" w:rsidRPr="00FB696F">
              <w:rPr>
                <w:rFonts w:eastAsia="Calibri"/>
                <w:lang w:eastAsia="en-US"/>
              </w:rPr>
              <w:t xml:space="preserve">Диагностика, лечение и ранняя профилактика заболеваний </w:t>
            </w:r>
            <w:r w:rsidR="00AE67AB">
              <w:rPr>
                <w:rFonts w:eastAsia="Calibri"/>
                <w:lang w:eastAsia="en-US"/>
              </w:rPr>
              <w:t>печени</w:t>
            </w:r>
            <w:r w:rsidR="00FB696F" w:rsidRPr="00FB696F">
              <w:rPr>
                <w:rFonts w:eastAsia="Calibri"/>
                <w:lang w:eastAsia="en-US"/>
              </w:rPr>
              <w:t>»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8.</w:t>
            </w:r>
          </w:p>
        </w:tc>
        <w:tc>
          <w:tcPr>
            <w:tcW w:w="8505" w:type="dxa"/>
            <w:vAlign w:val="center"/>
          </w:tcPr>
          <w:p w:rsidR="00F525D6" w:rsidRPr="00FB696F" w:rsidRDefault="00F525D6" w:rsidP="00AF734B">
            <w:r w:rsidRPr="00FB696F">
              <w:t>Учебный план дополнительной профессиональной программы повышения квалификации врачей по специальности «</w:t>
            </w:r>
            <w:r w:rsidR="00AF734B">
              <w:t>Терапия</w:t>
            </w:r>
            <w:r w:rsidRPr="00FB696F">
              <w:t xml:space="preserve">» тема: </w:t>
            </w:r>
            <w:r w:rsidRPr="00FB696F">
              <w:rPr>
                <w:rFonts w:eastAsia="Calibri"/>
                <w:b/>
                <w:lang w:eastAsia="en-US"/>
              </w:rPr>
              <w:t>«</w:t>
            </w:r>
            <w:r w:rsidRPr="00FB696F">
              <w:rPr>
                <w:rFonts w:eastAsia="Calibri"/>
                <w:lang w:eastAsia="en-US"/>
              </w:rPr>
              <w:t xml:space="preserve">Диагностика, лечение и ранняя профилактика заболеваний </w:t>
            </w:r>
            <w:r w:rsidR="00AE67AB">
              <w:rPr>
                <w:rFonts w:eastAsia="Calibri"/>
                <w:lang w:eastAsia="en-US"/>
              </w:rPr>
              <w:t>печени</w:t>
            </w:r>
            <w:r w:rsidRPr="00FB696F">
              <w:rPr>
                <w:rFonts w:eastAsia="Calibri"/>
                <w:lang w:eastAsia="en-US"/>
              </w:rPr>
              <w:t>»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9.</w:t>
            </w:r>
          </w:p>
        </w:tc>
        <w:tc>
          <w:tcPr>
            <w:tcW w:w="8505" w:type="dxa"/>
            <w:vAlign w:val="center"/>
          </w:tcPr>
          <w:p w:rsidR="00F525D6" w:rsidRPr="00FB696F" w:rsidRDefault="00F525D6" w:rsidP="00A00AF1">
            <w:r w:rsidRPr="00FB696F">
              <w:t>Приложения:</w:t>
            </w:r>
          </w:p>
        </w:tc>
      </w:tr>
      <w:tr w:rsidR="00F525D6" w:rsidRPr="00FB696F" w:rsidTr="00403695">
        <w:trPr>
          <w:jc w:val="center"/>
        </w:trPr>
        <w:tc>
          <w:tcPr>
            <w:tcW w:w="817" w:type="dxa"/>
            <w:vAlign w:val="center"/>
          </w:tcPr>
          <w:p w:rsidR="00F525D6" w:rsidRPr="00FB696F" w:rsidRDefault="00F525D6" w:rsidP="00A00AF1">
            <w:pPr>
              <w:jc w:val="center"/>
            </w:pPr>
            <w:r w:rsidRPr="00FB696F">
              <w:t>9.1.</w:t>
            </w:r>
          </w:p>
        </w:tc>
        <w:tc>
          <w:tcPr>
            <w:tcW w:w="8505" w:type="dxa"/>
            <w:vAlign w:val="center"/>
          </w:tcPr>
          <w:p w:rsidR="00F525D6" w:rsidRPr="00FB696F" w:rsidRDefault="00F525D6" w:rsidP="00A00AF1">
            <w:r w:rsidRPr="00FB696F">
              <w:t>Кадровое обеспечение образовательного процесса</w:t>
            </w:r>
          </w:p>
        </w:tc>
      </w:tr>
    </w:tbl>
    <w:p w:rsidR="000B68EF" w:rsidRPr="00FB696F" w:rsidRDefault="000B68EF" w:rsidP="00A00AF1"/>
    <w:p w:rsidR="000B68EF" w:rsidRPr="00FB696F" w:rsidRDefault="000B68EF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FC14FB" w:rsidRPr="00FB696F" w:rsidRDefault="00FC14FB" w:rsidP="00A00AF1"/>
    <w:p w:rsidR="004E644B" w:rsidRPr="00FB696F" w:rsidRDefault="004E644B" w:rsidP="00A00AF1">
      <w:pPr>
        <w:rPr>
          <w:b/>
        </w:rPr>
      </w:pPr>
    </w:p>
    <w:p w:rsidR="004E644B" w:rsidRPr="00FB696F" w:rsidRDefault="004E644B" w:rsidP="00A00AF1">
      <w:pPr>
        <w:rPr>
          <w:b/>
        </w:rPr>
      </w:pPr>
    </w:p>
    <w:p w:rsidR="000B68EF" w:rsidRPr="00FB696F" w:rsidRDefault="000B68EF" w:rsidP="00A00AF1">
      <w:pPr>
        <w:jc w:val="center"/>
        <w:rPr>
          <w:b/>
        </w:rPr>
      </w:pPr>
      <w:r w:rsidRPr="00FB696F">
        <w:rPr>
          <w:b/>
        </w:rPr>
        <w:t>2. ЛИСТ СОГЛАСОВАНИЯ</w:t>
      </w:r>
    </w:p>
    <w:p w:rsidR="000B68EF" w:rsidRPr="00FB696F" w:rsidRDefault="000B68EF" w:rsidP="00A00AF1">
      <w:pPr>
        <w:jc w:val="center"/>
        <w:rPr>
          <w:bCs/>
        </w:rPr>
      </w:pPr>
      <w:r w:rsidRPr="00FB696F">
        <w:t>дополнительной профессиональной программы</w:t>
      </w:r>
    </w:p>
    <w:p w:rsidR="00FC14FB" w:rsidRPr="00FB696F" w:rsidRDefault="000B68EF" w:rsidP="00FC14FB">
      <w:pPr>
        <w:jc w:val="center"/>
      </w:pPr>
      <w:r w:rsidRPr="00FB696F">
        <w:t xml:space="preserve">повышения квалификации врачей </w:t>
      </w:r>
      <w:r w:rsidR="00FC14FB" w:rsidRPr="00FB696F">
        <w:t>по специальности «</w:t>
      </w:r>
      <w:r w:rsidR="00AF734B">
        <w:t>Терапия</w:t>
      </w:r>
      <w:r w:rsidR="00FC14FB" w:rsidRPr="00FB696F">
        <w:t>»</w:t>
      </w:r>
    </w:p>
    <w:p w:rsidR="00FC14FB" w:rsidRPr="00FB696F" w:rsidRDefault="00FC14FB" w:rsidP="00A00AF1">
      <w:pPr>
        <w:jc w:val="center"/>
        <w:rPr>
          <w:rFonts w:eastAsia="Calibri"/>
          <w:lang w:eastAsia="en-US"/>
        </w:rPr>
      </w:pPr>
      <w:r w:rsidRPr="00FB696F">
        <w:t xml:space="preserve">тема: </w:t>
      </w:r>
      <w:r w:rsidRPr="00FB696F">
        <w:rPr>
          <w:rFonts w:eastAsia="Calibri"/>
          <w:b/>
          <w:lang w:eastAsia="en-US"/>
        </w:rPr>
        <w:t>«</w:t>
      </w:r>
      <w:r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r w:rsidR="00AE67AB">
        <w:rPr>
          <w:rFonts w:eastAsia="Calibri"/>
          <w:lang w:eastAsia="en-US"/>
        </w:rPr>
        <w:t>печени</w:t>
      </w:r>
      <w:r w:rsidRPr="00FB696F">
        <w:rPr>
          <w:rFonts w:eastAsia="Calibri"/>
          <w:lang w:eastAsia="en-US"/>
        </w:rPr>
        <w:t>»</w:t>
      </w:r>
    </w:p>
    <w:p w:rsidR="000B68EF" w:rsidRPr="00FB696F" w:rsidRDefault="00AE67AB" w:rsidP="00A00AF1">
      <w:pPr>
        <w:jc w:val="center"/>
      </w:pPr>
      <w:r>
        <w:t>со сроком освоения 24</w:t>
      </w:r>
      <w:r w:rsidR="000B68EF" w:rsidRPr="00FB696F">
        <w:t xml:space="preserve"> </w:t>
      </w:r>
      <w:proofErr w:type="gramStart"/>
      <w:r w:rsidR="000B68EF" w:rsidRPr="00FB696F">
        <w:t>академических</w:t>
      </w:r>
      <w:proofErr w:type="gramEnd"/>
      <w:r w:rsidR="000B68EF" w:rsidRPr="00FB696F">
        <w:t xml:space="preserve"> часа </w:t>
      </w:r>
    </w:p>
    <w:p w:rsidR="000B68EF" w:rsidRPr="00FB696F" w:rsidRDefault="000B68EF" w:rsidP="00A00AF1">
      <w:pPr>
        <w:jc w:val="center"/>
      </w:pPr>
    </w:p>
    <w:p w:rsidR="000B68EF" w:rsidRPr="00FB696F" w:rsidRDefault="000B68EF" w:rsidP="00A00AF1">
      <w:pPr>
        <w:jc w:val="center"/>
      </w:pPr>
    </w:p>
    <w:p w:rsidR="000B68EF" w:rsidRPr="00FB696F" w:rsidRDefault="000B68EF" w:rsidP="00A00AF1"/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3997"/>
        <w:gridCol w:w="1985"/>
        <w:gridCol w:w="284"/>
        <w:gridCol w:w="2834"/>
      </w:tblGrid>
      <w:tr w:rsidR="000B68EF" w:rsidRPr="00FB6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  <w:r w:rsidRPr="00FB696F">
              <w:t>СОГЛАСОВАНО:</w:t>
            </w:r>
          </w:p>
        </w:tc>
      </w:tr>
      <w:tr w:rsidR="000B68EF" w:rsidRPr="00FB696F" w:rsidTr="002238CD"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ind w:right="539"/>
              <w:jc w:val="both"/>
            </w:pPr>
            <w:r w:rsidRPr="00FB696F">
              <w:t>Проректор по учебной работе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2238CD" w:rsidP="00A00AF1">
            <w:pPr>
              <w:ind w:right="-878"/>
            </w:pPr>
            <w:r w:rsidRPr="00FB696F">
              <w:t>проф. С.М. Горбачева</w:t>
            </w:r>
          </w:p>
        </w:tc>
      </w:tr>
      <w:tr w:rsidR="000B68EF" w:rsidRPr="00FB696F" w:rsidTr="002238CD">
        <w:trPr>
          <w:trHeight w:val="761"/>
        </w:trPr>
        <w:tc>
          <w:tcPr>
            <w:tcW w:w="399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</w:p>
          <w:p w:rsidR="002238CD" w:rsidRPr="00FB696F" w:rsidRDefault="002238CD" w:rsidP="00A00AF1">
            <w:pPr>
              <w:jc w:val="both"/>
            </w:pPr>
          </w:p>
          <w:p w:rsidR="000B68EF" w:rsidRPr="00FB696F" w:rsidRDefault="002238CD" w:rsidP="00A00AF1">
            <w:pPr>
              <w:jc w:val="both"/>
            </w:pPr>
            <w:r w:rsidRPr="00FB696F">
              <w:t xml:space="preserve">Декан терапевтического факультета              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238CD" w:rsidRPr="00FB696F" w:rsidRDefault="00403695" w:rsidP="00A00AF1">
            <w:pPr>
              <w:jc w:val="both"/>
            </w:pPr>
            <w:r w:rsidRPr="00FB696F">
              <w:t xml:space="preserve">   </w:t>
            </w:r>
          </w:p>
          <w:p w:rsidR="002238CD" w:rsidRPr="00FB696F" w:rsidRDefault="002238CD" w:rsidP="00A00AF1">
            <w:pPr>
              <w:jc w:val="both"/>
            </w:pPr>
          </w:p>
          <w:p w:rsidR="000B68EF" w:rsidRPr="00FB696F" w:rsidRDefault="00403695" w:rsidP="00A00AF1">
            <w:pPr>
              <w:jc w:val="both"/>
            </w:pPr>
            <w:r w:rsidRPr="00FB696F">
              <w:t xml:space="preserve">      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both"/>
            </w:pPr>
            <w:r w:rsidRPr="00FB696F">
              <w:t xml:space="preserve">                         </w:t>
            </w:r>
          </w:p>
        </w:tc>
        <w:tc>
          <w:tcPr>
            <w:tcW w:w="2834" w:type="dxa"/>
            <w:shd w:val="clear" w:color="auto" w:fill="auto"/>
            <w:tcMar>
              <w:left w:w="28" w:type="dxa"/>
              <w:right w:w="28" w:type="dxa"/>
            </w:tcMar>
          </w:tcPr>
          <w:p w:rsidR="002238CD" w:rsidRPr="00FB696F" w:rsidRDefault="000B68EF" w:rsidP="00A00AF1">
            <w:r w:rsidRPr="00FB696F">
              <w:t xml:space="preserve">   </w:t>
            </w:r>
          </w:p>
          <w:p w:rsidR="002238CD" w:rsidRPr="00FB696F" w:rsidRDefault="002238CD" w:rsidP="00A00AF1"/>
          <w:p w:rsidR="000B68EF" w:rsidRPr="00FB696F" w:rsidRDefault="002238CD" w:rsidP="00A00AF1">
            <w:r w:rsidRPr="00FB696F">
              <w:t xml:space="preserve">доц. </w:t>
            </w:r>
            <w:r w:rsidR="000B68EF" w:rsidRPr="00FB696F">
              <w:t xml:space="preserve"> </w:t>
            </w:r>
            <w:r w:rsidRPr="00FB696F">
              <w:t>Ю.В. Баженова</w:t>
            </w:r>
            <w:r w:rsidR="000B68EF" w:rsidRPr="00FB696F">
              <w:t xml:space="preserve">   </w:t>
            </w:r>
          </w:p>
        </w:tc>
      </w:tr>
      <w:tr w:rsidR="000B68EF" w:rsidRPr="00FB6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/>
        </w:tc>
      </w:tr>
      <w:tr w:rsidR="000B68EF" w:rsidRPr="00FB696F" w:rsidTr="002238CD">
        <w:tc>
          <w:tcPr>
            <w:tcW w:w="9100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jc w:val="center"/>
            </w:pPr>
            <w:r w:rsidRPr="00FB696F">
              <w:t xml:space="preserve">                      </w:t>
            </w:r>
            <w:r w:rsidR="00403695" w:rsidRPr="00FB696F">
              <w:t xml:space="preserve">                                     </w:t>
            </w:r>
            <w:r w:rsidR="002238CD" w:rsidRPr="00FB696F">
              <w:t xml:space="preserve">                </w:t>
            </w:r>
            <w:r w:rsidRPr="00FB696F">
              <w:t xml:space="preserve">   </w:t>
            </w:r>
          </w:p>
        </w:tc>
      </w:tr>
    </w:tbl>
    <w:p w:rsidR="000B68EF" w:rsidRPr="00FB696F" w:rsidRDefault="000B68EF" w:rsidP="00A00AF1">
      <w:pPr>
        <w:jc w:val="both"/>
      </w:pPr>
    </w:p>
    <w:p w:rsidR="000B68EF" w:rsidRPr="00FB696F" w:rsidRDefault="000B68EF" w:rsidP="00FC14FB">
      <w:pPr>
        <w:jc w:val="both"/>
      </w:pPr>
    </w:p>
    <w:p w:rsidR="00710962" w:rsidRPr="00FB696F" w:rsidRDefault="00403695" w:rsidP="00FB696F">
      <w:pPr>
        <w:jc w:val="both"/>
      </w:pPr>
      <w:r w:rsidRPr="00FB696F">
        <w:t>Д</w:t>
      </w:r>
      <w:r w:rsidR="000B68EF" w:rsidRPr="00FB696F">
        <w:t>ополнительн</w:t>
      </w:r>
      <w:r w:rsidRPr="00FB696F">
        <w:t>ая</w:t>
      </w:r>
      <w:r w:rsidR="000B68EF" w:rsidRPr="00FB696F">
        <w:t xml:space="preserve"> профессиональн</w:t>
      </w:r>
      <w:r w:rsidRPr="00FB696F">
        <w:t>ая</w:t>
      </w:r>
      <w:r w:rsidR="000B68EF" w:rsidRPr="00FB696F">
        <w:t xml:space="preserve"> программ</w:t>
      </w:r>
      <w:r w:rsidRPr="00FB696F">
        <w:t xml:space="preserve">а </w:t>
      </w:r>
      <w:r w:rsidR="000B68EF" w:rsidRPr="00FB696F">
        <w:t>повышения квалификац</w:t>
      </w:r>
      <w:r w:rsidR="00FC14FB" w:rsidRPr="00FB696F">
        <w:t xml:space="preserve">ии врачей со сроком освоения </w:t>
      </w:r>
      <w:r w:rsidR="00AE67AB">
        <w:t>24</w:t>
      </w:r>
      <w:r w:rsidR="000B68EF" w:rsidRPr="00FB696F">
        <w:t xml:space="preserve"> академических часа по специальности «</w:t>
      </w:r>
      <w:r w:rsidR="00AF734B">
        <w:t>Терапия</w:t>
      </w:r>
      <w:r w:rsidR="000B68EF" w:rsidRPr="00FB696F">
        <w:t>»</w:t>
      </w:r>
      <w:r w:rsidRPr="00FB696F">
        <w:t xml:space="preserve"> </w:t>
      </w:r>
      <w:r w:rsidR="00FC14FB" w:rsidRPr="00FB696F">
        <w:t xml:space="preserve">тема: </w:t>
      </w:r>
      <w:r w:rsidR="00FC14FB" w:rsidRPr="00FB696F">
        <w:rPr>
          <w:rFonts w:eastAsia="Calibri"/>
          <w:b/>
          <w:lang w:eastAsia="en-US"/>
        </w:rPr>
        <w:t>«</w:t>
      </w:r>
      <w:r w:rsidR="00FC14FB"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r w:rsidR="00AE67AB">
        <w:rPr>
          <w:rFonts w:eastAsia="Calibri"/>
          <w:lang w:eastAsia="en-US"/>
        </w:rPr>
        <w:t>печени</w:t>
      </w:r>
      <w:r w:rsidR="00FC14FB" w:rsidRPr="00FB696F">
        <w:rPr>
          <w:rFonts w:eastAsia="Calibri"/>
          <w:lang w:eastAsia="en-US"/>
        </w:rPr>
        <w:t xml:space="preserve">» </w:t>
      </w:r>
      <w:r w:rsidRPr="00FB696F">
        <w:t xml:space="preserve">разработана сотрудниками </w:t>
      </w:r>
      <w:r w:rsidR="00A4291C" w:rsidRPr="00FB696F">
        <w:t xml:space="preserve">кафедры терапии </w:t>
      </w:r>
      <w:r w:rsidRPr="00FB696F">
        <w:t xml:space="preserve"> ГБОУ ДПО </w:t>
      </w:r>
      <w:r w:rsidR="00A4291C" w:rsidRPr="00FB696F">
        <w:t>ИГМАПО</w:t>
      </w:r>
      <w:r w:rsidR="00FB696F" w:rsidRPr="00FB696F">
        <w:t xml:space="preserve"> Минздрава России.</w:t>
      </w:r>
    </w:p>
    <w:p w:rsidR="001D3CF0" w:rsidRPr="00FB696F" w:rsidRDefault="001D3CF0" w:rsidP="00A00AF1">
      <w:pPr>
        <w:jc w:val="both"/>
      </w:pPr>
    </w:p>
    <w:p w:rsidR="000B68EF" w:rsidRPr="00FB696F" w:rsidRDefault="00710962" w:rsidP="00A00AF1">
      <w:pPr>
        <w:jc w:val="center"/>
        <w:rPr>
          <w:b/>
        </w:rPr>
      </w:pPr>
      <w:r w:rsidRPr="00FB696F">
        <w:rPr>
          <w:b/>
        </w:rPr>
        <w:t>3</w:t>
      </w:r>
      <w:r w:rsidR="000B68EF" w:rsidRPr="00FB696F">
        <w:rPr>
          <w:b/>
        </w:rPr>
        <w:t>. ПОЯСНИТЕЛЬНАЯ ЗАПИСКА</w:t>
      </w:r>
    </w:p>
    <w:p w:rsidR="000B68EF" w:rsidRPr="00FB696F" w:rsidRDefault="000B68EF" w:rsidP="00A00AF1">
      <w:pPr>
        <w:jc w:val="both"/>
        <w:rPr>
          <w:b/>
        </w:rPr>
      </w:pPr>
    </w:p>
    <w:p w:rsidR="000B68EF" w:rsidRPr="00FB696F" w:rsidRDefault="000B68EF" w:rsidP="00A00AF1">
      <w:pPr>
        <w:numPr>
          <w:ilvl w:val="0"/>
          <w:numId w:val="3"/>
        </w:numPr>
        <w:ind w:left="0" w:firstLine="0"/>
        <w:jc w:val="both"/>
        <w:rPr>
          <w:bCs/>
        </w:rPr>
      </w:pPr>
      <w:r w:rsidRPr="00FB696F">
        <w:rPr>
          <w:b/>
        </w:rPr>
        <w:t>Цель и задачи</w:t>
      </w:r>
      <w:r w:rsidRPr="00FB696F">
        <w:t xml:space="preserve"> дополнительной профессиональной программы</w:t>
      </w:r>
      <w:r w:rsidRPr="00FB696F">
        <w:rPr>
          <w:bCs/>
        </w:rPr>
        <w:t xml:space="preserve"> </w:t>
      </w:r>
      <w:r w:rsidRPr="00FB696F">
        <w:t xml:space="preserve">повышения квалификации врачей </w:t>
      </w:r>
      <w:r w:rsidR="008126F0" w:rsidRPr="00FB696F">
        <w:t xml:space="preserve"> по специальности «</w:t>
      </w:r>
      <w:r w:rsidR="00AF734B">
        <w:t>Терапия</w:t>
      </w:r>
      <w:r w:rsidR="008126F0" w:rsidRPr="00FB696F">
        <w:t>»</w:t>
      </w:r>
      <w:r w:rsidR="00F06118" w:rsidRPr="00FB696F">
        <w:t xml:space="preserve"> </w:t>
      </w:r>
      <w:r w:rsidR="008126F0" w:rsidRPr="00FB696F">
        <w:t xml:space="preserve">тема: </w:t>
      </w:r>
      <w:r w:rsidR="008126F0" w:rsidRPr="00FB696F">
        <w:rPr>
          <w:rFonts w:eastAsia="Calibri"/>
          <w:b/>
          <w:lang w:eastAsia="en-US"/>
        </w:rPr>
        <w:t>«</w:t>
      </w:r>
      <w:r w:rsidR="008126F0"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r w:rsidR="00AE67AB">
        <w:rPr>
          <w:rFonts w:eastAsia="Calibri"/>
          <w:lang w:eastAsia="en-US"/>
        </w:rPr>
        <w:t>печени</w:t>
      </w:r>
      <w:r w:rsidR="008126F0" w:rsidRPr="00FB696F">
        <w:rPr>
          <w:rFonts w:eastAsia="Calibri"/>
          <w:lang w:eastAsia="en-US"/>
        </w:rPr>
        <w:t xml:space="preserve">» </w:t>
      </w:r>
      <w:r w:rsidR="008126F0" w:rsidRPr="00FB696F">
        <w:t xml:space="preserve">со сроком освоения </w:t>
      </w:r>
      <w:r w:rsidR="00AE67AB">
        <w:t>24</w:t>
      </w:r>
      <w:r w:rsidR="00F06118" w:rsidRPr="00FB696F">
        <w:t xml:space="preserve"> академических часа.</w:t>
      </w:r>
    </w:p>
    <w:p w:rsidR="000B68EF" w:rsidRPr="00FB696F" w:rsidRDefault="000B68EF" w:rsidP="00A00AF1">
      <w:pPr>
        <w:rPr>
          <w:b/>
        </w:rPr>
      </w:pPr>
    </w:p>
    <w:p w:rsidR="000B68EF" w:rsidRPr="00FB696F" w:rsidRDefault="000B68EF" w:rsidP="00A00AF1">
      <w:pPr>
        <w:tabs>
          <w:tab w:val="left" w:pos="709"/>
        </w:tabs>
        <w:jc w:val="both"/>
      </w:pPr>
      <w:r w:rsidRPr="00FB696F">
        <w:rPr>
          <w:b/>
        </w:rPr>
        <w:t>Цель</w:t>
      </w:r>
      <w:r w:rsidRPr="00FB696F">
        <w:t xml:space="preserve"> </w:t>
      </w:r>
      <w:r w:rsidR="00B32E07" w:rsidRPr="00FB696F">
        <w:t xml:space="preserve">- </w:t>
      </w:r>
      <w:r w:rsidRPr="00FB696F">
        <w:t>совершенствовани</w:t>
      </w:r>
      <w:r w:rsidR="00B32E07" w:rsidRPr="00FB696F">
        <w:t>е</w:t>
      </w:r>
      <w:r w:rsidRPr="00FB696F">
        <w:t xml:space="preserve"> </w:t>
      </w:r>
      <w:r w:rsidR="00AF20CF" w:rsidRPr="00FB696F">
        <w:t xml:space="preserve">имеющихся </w:t>
      </w:r>
      <w:r w:rsidRPr="00FB696F">
        <w:t>профессиональных знаний и компетенций</w:t>
      </w:r>
      <w:r w:rsidR="00B32E07" w:rsidRPr="00FB696F">
        <w:t xml:space="preserve"> врача-</w:t>
      </w:r>
      <w:r w:rsidR="00AF734B">
        <w:t>терапевта</w:t>
      </w:r>
      <w:r w:rsidR="00B32E07" w:rsidRPr="00FB696F">
        <w:t>,</w:t>
      </w:r>
      <w:r w:rsidRPr="00FB696F">
        <w:t xml:space="preserve"> необходимых для профессиональной деятельности в рамках имеющейся квалификации.</w:t>
      </w:r>
    </w:p>
    <w:p w:rsidR="000B68EF" w:rsidRPr="00FB696F" w:rsidRDefault="000B68EF" w:rsidP="00A00AF1">
      <w:pPr>
        <w:tabs>
          <w:tab w:val="left" w:pos="709"/>
        </w:tabs>
        <w:jc w:val="both"/>
        <w:rPr>
          <w:b/>
        </w:rPr>
      </w:pPr>
    </w:p>
    <w:p w:rsidR="000B68EF" w:rsidRPr="00FB696F" w:rsidRDefault="000B68EF" w:rsidP="00AF20CF">
      <w:pPr>
        <w:tabs>
          <w:tab w:val="left" w:pos="709"/>
        </w:tabs>
        <w:jc w:val="both"/>
        <w:rPr>
          <w:b/>
        </w:rPr>
      </w:pPr>
      <w:r w:rsidRPr="00FB696F">
        <w:rPr>
          <w:b/>
        </w:rPr>
        <w:t>Задачи:</w:t>
      </w:r>
    </w:p>
    <w:p w:rsidR="000B68EF" w:rsidRPr="00FB696F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FB696F">
        <w:t xml:space="preserve">Совершенствование знаний по интерпретации современных методов обследования при заболеваниях </w:t>
      </w:r>
      <w:r w:rsidR="00AE67AB">
        <w:rPr>
          <w:rFonts w:eastAsia="Calibri"/>
          <w:lang w:eastAsia="en-US"/>
        </w:rPr>
        <w:t>печени</w:t>
      </w:r>
      <w:r w:rsidR="00B32E07" w:rsidRPr="00FB696F">
        <w:t>.</w:t>
      </w:r>
    </w:p>
    <w:p w:rsidR="000B68EF" w:rsidRPr="00FB696F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FB696F">
        <w:t xml:space="preserve">Повышение профессиональных компетенций в </w:t>
      </w:r>
      <w:r w:rsidR="00DF6541" w:rsidRPr="00FB696F">
        <w:t xml:space="preserve">диагностике, лечении и профилактике заболеваний </w:t>
      </w:r>
      <w:r w:rsidR="00AE67AB">
        <w:rPr>
          <w:rFonts w:eastAsia="Calibri"/>
          <w:lang w:eastAsia="en-US"/>
        </w:rPr>
        <w:t>печени</w:t>
      </w:r>
      <w:r w:rsidR="00FB3A2A" w:rsidRPr="00FB696F">
        <w:t>.</w:t>
      </w:r>
    </w:p>
    <w:p w:rsidR="000B68EF" w:rsidRPr="00FB696F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FB696F">
        <w:t xml:space="preserve">Совершенствование знаний  по </w:t>
      </w:r>
      <w:proofErr w:type="spellStart"/>
      <w:r w:rsidR="00B32E07" w:rsidRPr="00FB696F">
        <w:t>фармакокинетике</w:t>
      </w:r>
      <w:proofErr w:type="spellEnd"/>
      <w:r w:rsidR="00B32E07" w:rsidRPr="00FB696F">
        <w:t xml:space="preserve"> и </w:t>
      </w:r>
      <w:proofErr w:type="spellStart"/>
      <w:r w:rsidR="00B32E07" w:rsidRPr="00FB696F">
        <w:t>фармакодинамике</w:t>
      </w:r>
      <w:proofErr w:type="spellEnd"/>
      <w:r w:rsidR="00B32E07" w:rsidRPr="00FB696F">
        <w:t xml:space="preserve"> лекарственных препаратов, </w:t>
      </w:r>
      <w:r w:rsidRPr="00FB696F">
        <w:t>клинической фармакологии, вопросам рационального испол</w:t>
      </w:r>
      <w:r w:rsidR="00B32E07" w:rsidRPr="00FB696F">
        <w:t>ьзования лекарственных сре</w:t>
      </w:r>
      <w:proofErr w:type="gramStart"/>
      <w:r w:rsidR="00B32E07" w:rsidRPr="00FB696F">
        <w:t>дств</w:t>
      </w:r>
      <w:r w:rsidR="009B685C" w:rsidRPr="00FB696F">
        <w:t xml:space="preserve"> </w:t>
      </w:r>
      <w:r w:rsidR="00AF20CF" w:rsidRPr="00FB696F">
        <w:t>пр</w:t>
      </w:r>
      <w:proofErr w:type="gramEnd"/>
      <w:r w:rsidR="00AF20CF" w:rsidRPr="00FB696F">
        <w:t xml:space="preserve">и заболеваниях </w:t>
      </w:r>
      <w:r w:rsidR="00AE67AB">
        <w:rPr>
          <w:rFonts w:eastAsia="Calibri"/>
          <w:lang w:eastAsia="en-US"/>
        </w:rPr>
        <w:t>печени</w:t>
      </w:r>
      <w:r w:rsidR="00AF20CF" w:rsidRPr="00FB696F">
        <w:t>.</w:t>
      </w:r>
    </w:p>
    <w:p w:rsidR="000B68EF" w:rsidRPr="00FB696F" w:rsidRDefault="000B68EF" w:rsidP="00AF20CF">
      <w:pPr>
        <w:pStyle w:val="af"/>
        <w:numPr>
          <w:ilvl w:val="0"/>
          <w:numId w:val="66"/>
        </w:numPr>
        <w:tabs>
          <w:tab w:val="left" w:pos="1134"/>
        </w:tabs>
        <w:jc w:val="both"/>
      </w:pPr>
      <w:r w:rsidRPr="00FB696F">
        <w:t>Формирование профессиональн</w:t>
      </w:r>
      <w:r w:rsidR="00FB3A2A" w:rsidRPr="00FB696F">
        <w:t>ых</w:t>
      </w:r>
      <w:r w:rsidRPr="00FB696F">
        <w:t xml:space="preserve"> компетенци</w:t>
      </w:r>
      <w:r w:rsidR="00FB3A2A" w:rsidRPr="00FB696F">
        <w:t>й</w:t>
      </w:r>
      <w:r w:rsidRPr="00FB696F">
        <w:t xml:space="preserve"> и практических навыков при оказании неотложной помощи</w:t>
      </w:r>
      <w:r w:rsidR="00007CF5" w:rsidRPr="00FB696F">
        <w:t xml:space="preserve"> </w:t>
      </w:r>
      <w:r w:rsidR="00AF20CF" w:rsidRPr="00FB696F">
        <w:t xml:space="preserve">при заболеваниях </w:t>
      </w:r>
      <w:r w:rsidR="00AE67AB">
        <w:rPr>
          <w:rFonts w:eastAsia="Calibri"/>
          <w:lang w:eastAsia="en-US"/>
        </w:rPr>
        <w:t>печени</w:t>
      </w:r>
      <w:r w:rsidR="00FB3A2A" w:rsidRPr="00FB696F">
        <w:t>.</w:t>
      </w:r>
    </w:p>
    <w:p w:rsidR="000B68EF" w:rsidRPr="00FB696F" w:rsidRDefault="000B68EF" w:rsidP="00A00AF1">
      <w:pPr>
        <w:jc w:val="both"/>
      </w:pPr>
    </w:p>
    <w:p w:rsidR="000B68EF" w:rsidRPr="00FB696F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FB696F">
        <w:rPr>
          <w:b/>
        </w:rPr>
        <w:t xml:space="preserve">Категории </w:t>
      </w:r>
      <w:proofErr w:type="gramStart"/>
      <w:r w:rsidRPr="00FB696F">
        <w:rPr>
          <w:b/>
        </w:rPr>
        <w:t>обучающихся</w:t>
      </w:r>
      <w:proofErr w:type="gramEnd"/>
      <w:r w:rsidRPr="00FB696F">
        <w:rPr>
          <w:b/>
        </w:rPr>
        <w:t xml:space="preserve"> </w:t>
      </w:r>
      <w:r w:rsidR="00007CF5" w:rsidRPr="00FB696F">
        <w:t>–</w:t>
      </w:r>
      <w:r w:rsidR="00CE1C58" w:rsidRPr="00FB696F">
        <w:rPr>
          <w:lang w:val="en-US"/>
        </w:rPr>
        <w:t xml:space="preserve"> </w:t>
      </w:r>
      <w:r w:rsidR="00007CF5" w:rsidRPr="00FB696F">
        <w:t>врачи-</w:t>
      </w:r>
      <w:r w:rsidR="00AF734B">
        <w:t>терапевты</w:t>
      </w:r>
    </w:p>
    <w:p w:rsidR="000B68EF" w:rsidRPr="00FB696F" w:rsidRDefault="000B68EF" w:rsidP="00A00AF1">
      <w:pPr>
        <w:tabs>
          <w:tab w:val="left" w:pos="709"/>
        </w:tabs>
        <w:jc w:val="both"/>
      </w:pPr>
    </w:p>
    <w:p w:rsidR="00FB3A2A" w:rsidRPr="00FB696F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FB6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773B79" w:rsidRPr="00FB696F" w:rsidRDefault="00773B79" w:rsidP="00A00AF1">
      <w:pPr>
        <w:pStyle w:val="af"/>
        <w:rPr>
          <w:b/>
        </w:rPr>
      </w:pPr>
    </w:p>
    <w:p w:rsidR="00AF734B" w:rsidRPr="00AF734B" w:rsidRDefault="00AF734B" w:rsidP="00AF734B">
      <w:pPr>
        <w:tabs>
          <w:tab w:val="left" w:pos="567"/>
        </w:tabs>
        <w:jc w:val="both"/>
        <w:rPr>
          <w:b/>
        </w:rPr>
      </w:pPr>
      <w:r w:rsidRPr="00AF734B">
        <w:t>Согласно</w:t>
      </w:r>
      <w:r w:rsidRPr="00AF734B">
        <w:rPr>
          <w:b/>
        </w:rPr>
        <w:t xml:space="preserve"> </w:t>
      </w:r>
      <w:r w:rsidRPr="00AF734B">
        <w:t>ФЗ от 21 ноября 2011 г. № 323 «Об основах охраны здоровья граждан в Российской Федерации» существенная роль в трудовой деятельности врача-терапевта отводится профилактической работе, формированию здорового образа жизни у населения.</w:t>
      </w:r>
      <w:r w:rsidRPr="00AF734B">
        <w:rPr>
          <w:b/>
        </w:rPr>
        <w:t xml:space="preserve"> </w:t>
      </w:r>
      <w:r w:rsidRPr="00AF734B">
        <w:lastRenderedPageBreak/>
        <w:t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 профессиональной компетенции</w:t>
      </w:r>
      <w:r>
        <w:t xml:space="preserve"> и квалификации врача-терапевта </w:t>
      </w:r>
      <w:r w:rsidRPr="00AF734B">
        <w:t xml:space="preserve">определяют необходимость специальной подготовки, обеспечивающей  правильную интерпретацию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медицины. </w:t>
      </w:r>
    </w:p>
    <w:p w:rsidR="000B68EF" w:rsidRPr="00FB696F" w:rsidRDefault="000B68EF" w:rsidP="00A00AF1">
      <w:pPr>
        <w:tabs>
          <w:tab w:val="left" w:pos="567"/>
        </w:tabs>
        <w:jc w:val="both"/>
        <w:rPr>
          <w:b/>
        </w:rPr>
      </w:pPr>
    </w:p>
    <w:p w:rsidR="000B68EF" w:rsidRPr="00FB696F" w:rsidRDefault="000B68EF" w:rsidP="00A00AF1">
      <w:pPr>
        <w:pStyle w:val="af"/>
        <w:ind w:left="0"/>
        <w:rPr>
          <w:b/>
        </w:rPr>
      </w:pPr>
    </w:p>
    <w:p w:rsidR="000B68EF" w:rsidRPr="00FB696F" w:rsidRDefault="00AF20CF" w:rsidP="00A00AF1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b/>
        </w:rPr>
      </w:pPr>
      <w:r w:rsidRPr="00FB696F">
        <w:rPr>
          <w:b/>
        </w:rPr>
        <w:t xml:space="preserve"> Объем программы: </w:t>
      </w:r>
      <w:r w:rsidR="00AE67AB">
        <w:rPr>
          <w:b/>
        </w:rPr>
        <w:t>24</w:t>
      </w:r>
      <w:r w:rsidR="000B68EF" w:rsidRPr="00FB696F">
        <w:rPr>
          <w:b/>
        </w:rPr>
        <w:t xml:space="preserve"> </w:t>
      </w:r>
      <w:r w:rsidR="003628C7" w:rsidRPr="00FB696F">
        <w:t>аудиторных</w:t>
      </w:r>
      <w:r w:rsidR="000B68EF" w:rsidRPr="00FB696F">
        <w:rPr>
          <w:b/>
        </w:rPr>
        <w:t xml:space="preserve"> </w:t>
      </w:r>
      <w:r w:rsidR="000B68EF" w:rsidRPr="00FB696F">
        <w:t>час</w:t>
      </w:r>
      <w:r w:rsidR="003628C7" w:rsidRPr="00FB696F">
        <w:t>а</w:t>
      </w:r>
      <w:r w:rsidR="000B68EF" w:rsidRPr="00FB696F">
        <w:t xml:space="preserve"> трудоемкости, в том числе </w:t>
      </w:r>
      <w:r w:rsidR="00AE67AB">
        <w:rPr>
          <w:b/>
        </w:rPr>
        <w:t>24</w:t>
      </w:r>
      <w:r w:rsidR="000B68EF" w:rsidRPr="00FB696F">
        <w:t xml:space="preserve">  зач</w:t>
      </w:r>
      <w:r w:rsidR="003628C7" w:rsidRPr="00FB696F">
        <w:t xml:space="preserve">етных </w:t>
      </w:r>
      <w:r w:rsidR="000B68EF" w:rsidRPr="00FB696F">
        <w:t>ед</w:t>
      </w:r>
      <w:r w:rsidR="003628C7" w:rsidRPr="00FB696F">
        <w:t>иниц</w:t>
      </w:r>
      <w:r w:rsidR="000B68EF" w:rsidRPr="00FB696F">
        <w:t>.</w:t>
      </w:r>
    </w:p>
    <w:p w:rsidR="000B68EF" w:rsidRPr="00FB696F" w:rsidRDefault="000B68EF" w:rsidP="00A00AF1">
      <w:pPr>
        <w:tabs>
          <w:tab w:val="left" w:pos="1276"/>
        </w:tabs>
        <w:jc w:val="both"/>
      </w:pPr>
    </w:p>
    <w:p w:rsidR="000B68EF" w:rsidRPr="00FB696F" w:rsidRDefault="000B68EF" w:rsidP="00A00AF1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 w:rsidRPr="00FB696F">
        <w:t xml:space="preserve"> </w:t>
      </w:r>
      <w:r w:rsidRPr="00FB696F">
        <w:rPr>
          <w:b/>
        </w:rPr>
        <w:t>Форма обучения, режим и</w:t>
      </w:r>
      <w:r w:rsidRPr="00FB696F">
        <w:t xml:space="preserve"> </w:t>
      </w:r>
      <w:r w:rsidRPr="00FB696F">
        <w:rPr>
          <w:b/>
        </w:rPr>
        <w:t>продолжительность занятий</w:t>
      </w:r>
    </w:p>
    <w:p w:rsidR="000B68EF" w:rsidRPr="00FB696F" w:rsidRDefault="000B68EF" w:rsidP="00A00AF1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0B68EF" w:rsidRPr="00FB696F" w:rsidTr="00403695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0B68EF" w:rsidRPr="00FB696F" w:rsidRDefault="000B68EF" w:rsidP="00A00AF1">
            <w:pPr>
              <w:tabs>
                <w:tab w:val="left" w:pos="1276"/>
              </w:tabs>
              <w:jc w:val="right"/>
              <w:rPr>
                <w:b/>
              </w:rPr>
            </w:pPr>
            <w:r w:rsidRPr="00FB696F">
              <w:rPr>
                <w:b/>
              </w:rPr>
              <w:t>График обучения</w:t>
            </w:r>
          </w:p>
          <w:p w:rsidR="000B68EF" w:rsidRPr="00FB696F" w:rsidRDefault="000B68EF" w:rsidP="00A00AF1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FB696F" w:rsidRDefault="000B68EF" w:rsidP="00A00AF1">
            <w:pPr>
              <w:tabs>
                <w:tab w:val="left" w:pos="1276"/>
              </w:tabs>
              <w:jc w:val="both"/>
              <w:rPr>
                <w:b/>
              </w:rPr>
            </w:pPr>
            <w:r w:rsidRPr="00FB6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 xml:space="preserve">Ауд. часов </w:t>
            </w:r>
          </w:p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 xml:space="preserve">Дней </w:t>
            </w:r>
          </w:p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FB696F" w:rsidRDefault="000B68EF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 w:rsidRPr="00FB6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B68EF" w:rsidRPr="00FB696F" w:rsidTr="00403695">
        <w:trPr>
          <w:jc w:val="center"/>
        </w:trPr>
        <w:tc>
          <w:tcPr>
            <w:tcW w:w="3952" w:type="dxa"/>
            <w:shd w:val="clear" w:color="auto" w:fill="auto"/>
          </w:tcPr>
          <w:p w:rsidR="000B68EF" w:rsidRPr="00FB696F" w:rsidRDefault="000B68EF" w:rsidP="00A00AF1">
            <w:pPr>
              <w:tabs>
                <w:tab w:val="left" w:pos="1276"/>
              </w:tabs>
              <w:jc w:val="both"/>
            </w:pPr>
            <w:r w:rsidRPr="00FB696F">
              <w:t>с отрывом от работы (</w:t>
            </w:r>
            <w:proofErr w:type="gramStart"/>
            <w:r w:rsidRPr="00FB696F">
              <w:t>очная</w:t>
            </w:r>
            <w:proofErr w:type="gramEnd"/>
            <w:r w:rsidRPr="00FB696F"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FB696F" w:rsidRDefault="00AE67AB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21" w:type="dxa"/>
            <w:shd w:val="clear" w:color="auto" w:fill="auto"/>
          </w:tcPr>
          <w:p w:rsidR="000B68EF" w:rsidRPr="00FB696F" w:rsidRDefault="00AE67AB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4" w:type="dxa"/>
            <w:shd w:val="clear" w:color="auto" w:fill="auto"/>
          </w:tcPr>
          <w:p w:rsidR="000B68EF" w:rsidRPr="00FB696F" w:rsidRDefault="00AE67AB" w:rsidP="00A00AF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F20CF" w:rsidRPr="00FB696F">
              <w:rPr>
                <w:b/>
              </w:rPr>
              <w:t xml:space="preserve"> дня</w:t>
            </w:r>
          </w:p>
        </w:tc>
      </w:tr>
    </w:tbl>
    <w:p w:rsidR="00AF20CF" w:rsidRPr="00FB696F" w:rsidRDefault="00AF20CF" w:rsidP="00AF20CF">
      <w:pPr>
        <w:tabs>
          <w:tab w:val="left" w:pos="426"/>
        </w:tabs>
        <w:jc w:val="both"/>
        <w:rPr>
          <w:b/>
        </w:rPr>
      </w:pPr>
    </w:p>
    <w:p w:rsidR="000B68EF" w:rsidRPr="00FB696F" w:rsidRDefault="000B68EF" w:rsidP="00A00AF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</w:rPr>
      </w:pPr>
      <w:r w:rsidRPr="00FB696F">
        <w:rPr>
          <w:b/>
        </w:rPr>
        <w:t xml:space="preserve">Документ, выдаваемый после завершения обучения - </w:t>
      </w:r>
      <w:r w:rsidR="004B5596" w:rsidRPr="00FB696F">
        <w:rPr>
          <w:b/>
        </w:rPr>
        <w:t>У</w:t>
      </w:r>
      <w:r w:rsidRPr="00FB696F">
        <w:rPr>
          <w:b/>
        </w:rPr>
        <w:t>достоверение о повышении квалификации.</w:t>
      </w:r>
    </w:p>
    <w:p w:rsidR="00506618" w:rsidRPr="00FB696F" w:rsidRDefault="000B68EF" w:rsidP="00A00AF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</w:rPr>
      </w:pPr>
      <w:r w:rsidRPr="00FB696F">
        <w:rPr>
          <w:b/>
          <w:shd w:val="clear" w:color="auto" w:fill="FFFFFF"/>
        </w:rPr>
        <w:t>Организационно-педагогические условия</w:t>
      </w:r>
      <w:r w:rsidRPr="00FB696F">
        <w:rPr>
          <w:shd w:val="clear" w:color="auto" w:fill="FFFFFF"/>
        </w:rPr>
        <w:t xml:space="preserve"> реализации программы:</w:t>
      </w:r>
    </w:p>
    <w:p w:rsidR="00506618" w:rsidRPr="00FB696F" w:rsidRDefault="00506618" w:rsidP="00A00AF1">
      <w:pPr>
        <w:pStyle w:val="af"/>
        <w:rPr>
          <w:shd w:val="clear" w:color="auto" w:fill="FFFFFF"/>
        </w:rPr>
      </w:pPr>
    </w:p>
    <w:p w:rsidR="000B68EF" w:rsidRPr="00FB696F" w:rsidRDefault="00506618" w:rsidP="00A00AF1">
      <w:pPr>
        <w:tabs>
          <w:tab w:val="left" w:pos="709"/>
        </w:tabs>
        <w:ind w:left="284"/>
        <w:jc w:val="both"/>
        <w:rPr>
          <w:b/>
        </w:rPr>
      </w:pPr>
      <w:r w:rsidRPr="00FB696F">
        <w:rPr>
          <w:shd w:val="clear" w:color="auto" w:fill="FFFFFF"/>
        </w:rPr>
        <w:t>7.1.</w:t>
      </w:r>
      <w:r w:rsidRPr="00FB696F">
        <w:rPr>
          <w:color w:val="FF0000"/>
        </w:rPr>
        <w:t xml:space="preserve"> </w:t>
      </w:r>
      <w:r w:rsidRPr="00FB696F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FB696F">
        <w:rPr>
          <w:shd w:val="clear" w:color="auto" w:fill="FFFFFF"/>
        </w:rPr>
        <w:t xml:space="preserve"> </w:t>
      </w:r>
    </w:p>
    <w:p w:rsidR="00D11A91" w:rsidRPr="00FB696F" w:rsidRDefault="00D11A91" w:rsidP="00A00AF1">
      <w:pPr>
        <w:ind w:left="426" w:firstLine="141"/>
        <w:contextualSpacing/>
        <w:jc w:val="both"/>
      </w:pPr>
      <w:r w:rsidRPr="00FB696F"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B696F">
          <w:t>2012 г</w:t>
        </w:r>
      </w:smartTag>
      <w:r w:rsidRPr="00FB696F">
        <w:t xml:space="preserve">. N 273-ФЗ "Об образовании в Российской Федерации" </w:t>
      </w:r>
    </w:p>
    <w:p w:rsidR="00D11A91" w:rsidRPr="00FB696F" w:rsidRDefault="00D11A91" w:rsidP="00A00AF1">
      <w:pPr>
        <w:tabs>
          <w:tab w:val="left" w:pos="709"/>
        </w:tabs>
        <w:ind w:left="426" w:firstLine="141"/>
        <w:jc w:val="both"/>
      </w:pPr>
      <w:r w:rsidRPr="00FB696F">
        <w:t>7.1.2. 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D11A91" w:rsidRPr="00FB696F" w:rsidRDefault="00D11A91" w:rsidP="00A00AF1">
      <w:pPr>
        <w:ind w:left="426" w:firstLine="141"/>
        <w:jc w:val="both"/>
        <w:rPr>
          <w:lang w:eastAsia="en-GB"/>
        </w:rPr>
      </w:pPr>
      <w:r w:rsidRPr="00FB696F">
        <w:t>7.1.3.</w:t>
      </w:r>
      <w:r w:rsidRPr="00FB696F">
        <w:rPr>
          <w:lang w:eastAsia="en-GB"/>
        </w:rPr>
        <w:t xml:space="preserve"> </w:t>
      </w:r>
      <w:r w:rsidRPr="00FB696F">
        <w:t>Приказ Минздрава России №</w:t>
      </w:r>
      <w:r w:rsidRPr="00FB696F">
        <w:rPr>
          <w:lang w:eastAsia="en-GB"/>
        </w:rPr>
        <w:t>№ 906н</w:t>
      </w:r>
      <w:r w:rsidRPr="00FB696F">
        <w:t xml:space="preserve"> </w:t>
      </w:r>
      <w:r w:rsidRPr="00FB696F">
        <w:rPr>
          <w:lang w:eastAsia="en-GB"/>
        </w:rPr>
        <w:t>от «12» ноября  2012 г. «</w:t>
      </w:r>
      <w:r w:rsidRPr="00FB696F">
        <w:t xml:space="preserve">Об утверждении порядка </w:t>
      </w:r>
      <w:r w:rsidRPr="00FB696F">
        <w:rPr>
          <w:lang w:eastAsia="en-GB"/>
        </w:rPr>
        <w:t>оказания медицинской  помощи населению по профилю «гастроэнтерология»</w:t>
      </w:r>
    </w:p>
    <w:p w:rsidR="00D11A91" w:rsidRPr="00FB696F" w:rsidRDefault="00284DD4" w:rsidP="00A00AF1">
      <w:pPr>
        <w:autoSpaceDE w:val="0"/>
        <w:autoSpaceDN w:val="0"/>
        <w:adjustRightInd w:val="0"/>
        <w:ind w:left="426" w:firstLine="141"/>
        <w:rPr>
          <w:rFonts w:eastAsiaTheme="minorHAnsi"/>
          <w:bCs/>
          <w:lang w:eastAsia="en-US"/>
        </w:rPr>
      </w:pPr>
      <w:r w:rsidRPr="00FB696F">
        <w:t xml:space="preserve">7.1.4. </w:t>
      </w:r>
      <w:r w:rsidR="00D11A91" w:rsidRPr="00FB696F">
        <w:rPr>
          <w:rFonts w:eastAsiaTheme="minorHAnsi"/>
          <w:bCs/>
          <w:lang w:eastAsia="en-US"/>
        </w:rPr>
        <w:t xml:space="preserve">Приказ </w:t>
      </w:r>
      <w:proofErr w:type="spellStart"/>
      <w:r w:rsidR="00D11A91" w:rsidRPr="00FB696F">
        <w:rPr>
          <w:rFonts w:eastAsiaTheme="minorHAnsi"/>
          <w:bCs/>
          <w:lang w:eastAsia="en-US"/>
        </w:rPr>
        <w:t>Минздравсоцразвития</w:t>
      </w:r>
      <w:proofErr w:type="spellEnd"/>
      <w:r w:rsidR="00D11A91" w:rsidRPr="00FB696F">
        <w:rPr>
          <w:rFonts w:eastAsiaTheme="minorHAnsi"/>
          <w:bCs/>
          <w:lang w:eastAsia="en-US"/>
        </w:rPr>
        <w:t xml:space="preserve"> России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D11A91" w:rsidRPr="00FB696F" w:rsidRDefault="00284DD4" w:rsidP="00A00AF1">
      <w:pPr>
        <w:tabs>
          <w:tab w:val="left" w:pos="709"/>
        </w:tabs>
        <w:ind w:left="426" w:firstLine="141"/>
        <w:jc w:val="both"/>
      </w:pPr>
      <w:r w:rsidRPr="00FB696F">
        <w:t xml:space="preserve">7.1.5. </w:t>
      </w:r>
      <w:r w:rsidR="00D11A91" w:rsidRPr="00FB696F">
        <w:t>Приказ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науки».</w:t>
      </w:r>
    </w:p>
    <w:p w:rsidR="00D11A91" w:rsidRPr="00FB696F" w:rsidRDefault="00284DD4" w:rsidP="00A00AF1">
      <w:pPr>
        <w:ind w:left="426" w:firstLine="141"/>
        <w:contextualSpacing/>
        <w:jc w:val="both"/>
      </w:pPr>
      <w:r w:rsidRPr="00FB696F">
        <w:t xml:space="preserve">7.1.6. </w:t>
      </w:r>
      <w:r w:rsidR="00D11A91" w:rsidRPr="00FB696F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D11A91" w:rsidRPr="00FB696F">
        <w:t>обучения</w:t>
      </w:r>
      <w:proofErr w:type="gramEnd"/>
      <w:r w:rsidR="00D11A91" w:rsidRPr="00FB696F">
        <w:t xml:space="preserve"> по дополнительным профессиональным образовательным программам в образовательных и научных организациях". </w:t>
      </w:r>
    </w:p>
    <w:p w:rsidR="00A23529" w:rsidRPr="00FB696F" w:rsidRDefault="00A23529" w:rsidP="00A00AF1">
      <w:pPr>
        <w:tabs>
          <w:tab w:val="left" w:pos="709"/>
        </w:tabs>
        <w:ind w:left="426" w:firstLine="141"/>
        <w:jc w:val="both"/>
        <w:rPr>
          <w:b/>
        </w:rPr>
      </w:pPr>
    </w:p>
    <w:p w:rsidR="000B68EF" w:rsidRPr="00FB696F" w:rsidRDefault="000B68EF" w:rsidP="00A00AF1">
      <w:pPr>
        <w:tabs>
          <w:tab w:val="left" w:pos="1276"/>
        </w:tabs>
        <w:ind w:left="284"/>
        <w:jc w:val="both"/>
        <w:rPr>
          <w:i/>
        </w:rPr>
      </w:pPr>
      <w:r w:rsidRPr="00FB696F">
        <w:t>7.</w:t>
      </w:r>
      <w:r w:rsidR="00506618" w:rsidRPr="00FB696F">
        <w:t>2</w:t>
      </w:r>
      <w:r w:rsidRPr="00FB696F">
        <w:t xml:space="preserve">. </w:t>
      </w:r>
      <w:r w:rsidR="000D48DC">
        <w:rPr>
          <w:i/>
        </w:rPr>
        <w:t>Учебно-методическая документация и материалы по рабочей программе модуля:</w:t>
      </w:r>
    </w:p>
    <w:p w:rsidR="00E57ABD" w:rsidRPr="00FB696F" w:rsidRDefault="000B68EF" w:rsidP="00A00AF1">
      <w:pPr>
        <w:suppressAutoHyphens/>
        <w:spacing w:after="200" w:line="276" w:lineRule="auto"/>
        <w:ind w:left="567" w:right="800"/>
        <w:contextualSpacing/>
        <w:jc w:val="both"/>
        <w:rPr>
          <w:color w:val="262626"/>
        </w:rPr>
      </w:pPr>
      <w:r w:rsidRPr="00FB696F">
        <w:t>7.</w:t>
      </w:r>
      <w:r w:rsidR="00506618" w:rsidRPr="00FB696F">
        <w:t>2</w:t>
      </w:r>
      <w:r w:rsidRPr="00FB696F">
        <w:t xml:space="preserve">.1. </w:t>
      </w:r>
      <w:r w:rsidR="00E57ABD" w:rsidRPr="00FB696F">
        <w:rPr>
          <w:bCs/>
          <w:color w:val="262626"/>
        </w:rPr>
        <w:t>Гастроэнтерология</w:t>
      </w:r>
      <w:proofErr w:type="gramStart"/>
      <w:r w:rsidR="00E57ABD" w:rsidRPr="00FB696F">
        <w:rPr>
          <w:color w:val="262626"/>
        </w:rPr>
        <w:t xml:space="preserve"> :</w:t>
      </w:r>
      <w:proofErr w:type="gramEnd"/>
      <w:r w:rsidR="00E57ABD" w:rsidRPr="00FB696F">
        <w:rPr>
          <w:color w:val="262626"/>
        </w:rPr>
        <w:t xml:space="preserve"> национальное руководство / ред. В. Т. Ивашкин. – М.</w:t>
      </w:r>
      <w:proofErr w:type="gramStart"/>
      <w:r w:rsidR="00E57ABD" w:rsidRPr="00FB696F">
        <w:rPr>
          <w:color w:val="262626"/>
        </w:rPr>
        <w:t xml:space="preserve"> :</w:t>
      </w:r>
      <w:proofErr w:type="gramEnd"/>
      <w:r w:rsidR="00E57ABD" w:rsidRPr="00FB696F">
        <w:rPr>
          <w:color w:val="262626"/>
        </w:rPr>
        <w:t xml:space="preserve"> </w:t>
      </w:r>
      <w:r w:rsidR="00CE1C58" w:rsidRPr="00FB696F">
        <w:rPr>
          <w:color w:val="262626"/>
        </w:rPr>
        <w:t xml:space="preserve"> </w:t>
      </w:r>
      <w:r w:rsidR="00E57ABD" w:rsidRPr="00FB696F">
        <w:rPr>
          <w:color w:val="262626"/>
        </w:rPr>
        <w:t>ГЭОТАР - Медиа, 2012. –  780 с. + СD (Национальные руководства)</w:t>
      </w:r>
    </w:p>
    <w:p w:rsidR="00E57ABD" w:rsidRPr="00FB696F" w:rsidRDefault="00E57ABD" w:rsidP="00A00AF1">
      <w:pPr>
        <w:suppressAutoHyphens/>
        <w:spacing w:after="200" w:line="276" w:lineRule="auto"/>
        <w:ind w:left="567" w:right="800"/>
        <w:contextualSpacing/>
        <w:jc w:val="both"/>
        <w:rPr>
          <w:color w:val="262626"/>
        </w:rPr>
      </w:pPr>
      <w:r w:rsidRPr="00FB696F">
        <w:lastRenderedPageBreak/>
        <w:t xml:space="preserve">7.2.2. </w:t>
      </w:r>
      <w:r w:rsidRPr="00FB696F">
        <w:rPr>
          <w:bCs/>
          <w:color w:val="262626"/>
        </w:rPr>
        <w:t xml:space="preserve">Гастроэнтерология. </w:t>
      </w:r>
      <w:proofErr w:type="spellStart"/>
      <w:r w:rsidRPr="00FB696F">
        <w:rPr>
          <w:bCs/>
          <w:color w:val="262626"/>
        </w:rPr>
        <w:t>Гепатология</w:t>
      </w:r>
      <w:proofErr w:type="spellEnd"/>
      <w:r w:rsidRPr="00FB696F">
        <w:rPr>
          <w:color w:val="262626"/>
        </w:rPr>
        <w:t xml:space="preserve"> / ред. Н. А. Бун, В. Т. Ивашкин. –  М.: Рид </w:t>
      </w:r>
      <w:proofErr w:type="spellStart"/>
      <w:r w:rsidRPr="00FB696F">
        <w:rPr>
          <w:color w:val="262626"/>
        </w:rPr>
        <w:t>Элсивер</w:t>
      </w:r>
      <w:proofErr w:type="spellEnd"/>
      <w:r w:rsidRPr="00FB696F">
        <w:rPr>
          <w:color w:val="262626"/>
        </w:rPr>
        <w:t xml:space="preserve">, 2009. – 192 с.  (Внутренние болезни по </w:t>
      </w:r>
      <w:proofErr w:type="spellStart"/>
      <w:r w:rsidRPr="00FB696F">
        <w:rPr>
          <w:color w:val="262626"/>
        </w:rPr>
        <w:t>Дэвидсону</w:t>
      </w:r>
      <w:proofErr w:type="spellEnd"/>
      <w:r w:rsidRPr="00FB696F">
        <w:rPr>
          <w:color w:val="262626"/>
        </w:rPr>
        <w:t>).</w:t>
      </w:r>
    </w:p>
    <w:p w:rsidR="00E57ABD" w:rsidRPr="00FB696F" w:rsidRDefault="00E57ABD" w:rsidP="00A00AF1">
      <w:pPr>
        <w:suppressAutoHyphens/>
        <w:adjustRightInd w:val="0"/>
        <w:snapToGrid w:val="0"/>
        <w:spacing w:after="200" w:line="276" w:lineRule="auto"/>
        <w:ind w:left="567"/>
        <w:contextualSpacing/>
        <w:jc w:val="both"/>
      </w:pPr>
      <w:r w:rsidRPr="00FB696F">
        <w:t xml:space="preserve">7.2.3. Рациональная фармакотерапия заболеваний органов пищеварения. Руководство для практикующих врачей / под ред. В.Т. Ивашкина. – М.: </w:t>
      </w:r>
      <w:proofErr w:type="spellStart"/>
      <w:r w:rsidRPr="00FB696F">
        <w:t>Литтерра</w:t>
      </w:r>
      <w:proofErr w:type="spellEnd"/>
      <w:r w:rsidRPr="00FB696F">
        <w:t xml:space="preserve">, 2007. – 1046 с. </w:t>
      </w:r>
    </w:p>
    <w:p w:rsidR="00E57ABD" w:rsidRPr="00FB696F" w:rsidRDefault="00E57ABD" w:rsidP="00A00AF1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  <w:rPr>
          <w:color w:val="262626"/>
        </w:rPr>
      </w:pPr>
      <w:r w:rsidRPr="00FB696F">
        <w:t>7.2.4. Лазебник Л.Б.</w:t>
      </w:r>
      <w:r w:rsidRPr="00FB696F">
        <w:rPr>
          <w:bCs/>
        </w:rPr>
        <w:t xml:space="preserve">Гастроэнтерология. Хирургические болезни. Руководство для врачей. </w:t>
      </w:r>
      <w:r w:rsidRPr="00FB696F">
        <w:rPr>
          <w:color w:val="262626"/>
        </w:rPr>
        <w:t xml:space="preserve">– </w:t>
      </w:r>
      <w:r w:rsidRPr="00FB696F">
        <w:rPr>
          <w:bCs/>
        </w:rPr>
        <w:t xml:space="preserve">М: </w:t>
      </w:r>
      <w:r w:rsidRPr="00FB696F">
        <w:t xml:space="preserve">Специальное Издательство Медицинских Книг, 2012. </w:t>
      </w:r>
      <w:r w:rsidRPr="00FB696F">
        <w:rPr>
          <w:color w:val="262626"/>
        </w:rPr>
        <w:t xml:space="preserve">– </w:t>
      </w:r>
      <w:r w:rsidRPr="00FB696F">
        <w:t>544 с.</w:t>
      </w:r>
    </w:p>
    <w:p w:rsidR="00D932C1" w:rsidRDefault="00E57ABD" w:rsidP="00D932C1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  <w:rPr>
          <w:color w:val="262626"/>
        </w:rPr>
      </w:pPr>
      <w:r w:rsidRPr="00FB696F">
        <w:t xml:space="preserve">7.2.5. Сумин С.А.Неотложные состояния: Учебное пособие. - 8-е изд., </w:t>
      </w:r>
      <w:proofErr w:type="spellStart"/>
      <w:r w:rsidRPr="00FB696F">
        <w:t>перераб</w:t>
      </w:r>
      <w:proofErr w:type="spellEnd"/>
      <w:r w:rsidRPr="00FB696F">
        <w:t xml:space="preserve">. и доп. </w:t>
      </w:r>
      <w:r w:rsidRPr="00FB696F">
        <w:rPr>
          <w:color w:val="262626"/>
        </w:rPr>
        <w:t xml:space="preserve">– </w:t>
      </w:r>
      <w:r w:rsidRPr="00FB696F">
        <w:t xml:space="preserve"> М: Медицинское информационное агентство (МИА), 2013 </w:t>
      </w:r>
      <w:r w:rsidRPr="00FB696F">
        <w:rPr>
          <w:color w:val="262626"/>
        </w:rPr>
        <w:t xml:space="preserve">– </w:t>
      </w:r>
      <w:r w:rsidRPr="00FB696F">
        <w:t xml:space="preserve">1104 </w:t>
      </w:r>
      <w:r w:rsidRPr="00FB696F">
        <w:rPr>
          <w:lang w:val="en-US"/>
        </w:rPr>
        <w:t>c</w:t>
      </w:r>
      <w:r w:rsidRPr="00FB696F">
        <w:t xml:space="preserve">. + CD  </w:t>
      </w:r>
      <w:r w:rsidR="00D932C1">
        <w:rPr>
          <w:color w:val="262626"/>
        </w:rPr>
        <w:t xml:space="preserve">7.2.6. </w:t>
      </w:r>
      <w:proofErr w:type="spellStart"/>
      <w:r w:rsidR="00D932C1">
        <w:t>Буеверов</w:t>
      </w:r>
      <w:proofErr w:type="spellEnd"/>
      <w:r w:rsidR="00D932C1">
        <w:t xml:space="preserve"> А. О.</w:t>
      </w:r>
      <w:r w:rsidR="00D932C1" w:rsidRPr="00D932C1">
        <w:rPr>
          <w:bCs/>
        </w:rPr>
        <w:t>Хронические заболевания печени: Краткое руководство для практикующих врачей.</w:t>
      </w:r>
      <w:r w:rsidR="00D932C1" w:rsidRPr="00D932C1">
        <w:rPr>
          <w:color w:val="262626"/>
        </w:rPr>
        <w:t xml:space="preserve"> – </w:t>
      </w:r>
      <w:r w:rsidR="00D932C1" w:rsidRPr="00D932C1">
        <w:rPr>
          <w:bCs/>
        </w:rPr>
        <w:t xml:space="preserve"> М: </w:t>
      </w:r>
      <w:r w:rsidR="00D932C1">
        <w:t xml:space="preserve">Медицинское информационное агентство (МИА), 2013. </w:t>
      </w:r>
      <w:r w:rsidR="00D932C1" w:rsidRPr="00D932C1">
        <w:rPr>
          <w:color w:val="262626"/>
        </w:rPr>
        <w:t xml:space="preserve">– </w:t>
      </w:r>
      <w:r w:rsidR="00D932C1">
        <w:t xml:space="preserve"> 144 с.</w:t>
      </w:r>
    </w:p>
    <w:p w:rsidR="00D932C1" w:rsidRPr="00D932C1" w:rsidRDefault="00D932C1" w:rsidP="00D932C1">
      <w:pPr>
        <w:tabs>
          <w:tab w:val="left" w:pos="284"/>
        </w:tabs>
        <w:suppressAutoHyphens/>
        <w:spacing w:after="200" w:line="276" w:lineRule="auto"/>
        <w:ind w:left="567"/>
        <w:contextualSpacing/>
        <w:jc w:val="both"/>
        <w:rPr>
          <w:color w:val="262626"/>
        </w:rPr>
      </w:pPr>
      <w:r>
        <w:rPr>
          <w:color w:val="262626"/>
        </w:rPr>
        <w:t xml:space="preserve">7.2.7. </w:t>
      </w:r>
      <w:r w:rsidRPr="00D932C1">
        <w:rPr>
          <w:color w:val="262626"/>
        </w:rPr>
        <w:t xml:space="preserve">Шерлок Ш., Дули Д. Заболевания печени и желчных путей. –  М.: </w:t>
      </w:r>
      <w:proofErr w:type="spellStart"/>
      <w:r w:rsidRPr="00D932C1">
        <w:rPr>
          <w:color w:val="262626"/>
        </w:rPr>
        <w:t>Гэотар</w:t>
      </w:r>
      <w:proofErr w:type="spellEnd"/>
      <w:r w:rsidRPr="00D932C1">
        <w:rPr>
          <w:color w:val="262626"/>
        </w:rPr>
        <w:t>-Мед, 2002. –  859 с.</w:t>
      </w:r>
    </w:p>
    <w:p w:rsidR="0027390F" w:rsidRPr="00FB696F" w:rsidRDefault="0027390F" w:rsidP="00A00AF1">
      <w:pPr>
        <w:widowControl w:val="0"/>
        <w:tabs>
          <w:tab w:val="left" w:pos="708"/>
          <w:tab w:val="right" w:leader="underscore" w:pos="9639"/>
        </w:tabs>
        <w:jc w:val="both"/>
      </w:pPr>
    </w:p>
    <w:p w:rsidR="00D94038" w:rsidRPr="00FB696F" w:rsidRDefault="00777DFD" w:rsidP="00A00AF1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FB696F">
        <w:rPr>
          <w:color w:val="000000"/>
        </w:rPr>
        <w:t>7.3.</w:t>
      </w:r>
      <w:r w:rsidR="00D41EAA" w:rsidRPr="00FB696F">
        <w:rPr>
          <w:b/>
          <w:bCs/>
        </w:rPr>
        <w:t xml:space="preserve"> </w:t>
      </w:r>
      <w:r w:rsidR="00D41EAA" w:rsidRPr="00FB696F">
        <w:rPr>
          <w:bCs/>
          <w:i/>
        </w:rPr>
        <w:t>Интернет-ресурсы:</w:t>
      </w:r>
    </w:p>
    <w:p w:rsidR="007B4221" w:rsidRPr="00FB696F" w:rsidRDefault="007B4221" w:rsidP="00A00AF1">
      <w:pPr>
        <w:widowControl w:val="0"/>
        <w:tabs>
          <w:tab w:val="left" w:pos="567"/>
          <w:tab w:val="right" w:leader="underscore" w:pos="9639"/>
        </w:tabs>
        <w:ind w:left="567"/>
        <w:jc w:val="both"/>
      </w:pPr>
      <w:r w:rsidRPr="00FB696F">
        <w:t xml:space="preserve">7.3.1. </w:t>
      </w:r>
      <w:r w:rsidR="00D82914" w:rsidRPr="00FB696F">
        <w:t xml:space="preserve"> </w:t>
      </w:r>
      <w:r w:rsidR="00D94038" w:rsidRPr="00FB696F">
        <w:t xml:space="preserve"> </w:t>
      </w:r>
      <w:r w:rsidRPr="00FB696F">
        <w:t>Сайт ГБОУ ДПО РМАПО МЗ РФ http://www.rmapo.ru/</w:t>
      </w:r>
    </w:p>
    <w:p w:rsidR="00D82914" w:rsidRPr="00FB696F" w:rsidRDefault="00D82914" w:rsidP="00A00AF1">
      <w:pPr>
        <w:widowControl w:val="0"/>
        <w:tabs>
          <w:tab w:val="left" w:pos="567"/>
          <w:tab w:val="right" w:leader="underscore" w:pos="9639"/>
        </w:tabs>
        <w:ind w:left="567"/>
        <w:jc w:val="both"/>
      </w:pPr>
      <w:r w:rsidRPr="00FB696F">
        <w:t xml:space="preserve">7.3.2.  </w:t>
      </w:r>
      <w:r w:rsidR="00D94038" w:rsidRPr="00FB696F">
        <w:t xml:space="preserve"> </w:t>
      </w:r>
      <w:r w:rsidR="003D1D95" w:rsidRPr="00FB696F">
        <w:t>Сайт Российской гастроэнтерологической ассоциации http://www.gastro-j.ru/</w:t>
      </w:r>
    </w:p>
    <w:p w:rsidR="00D41EAA" w:rsidRPr="00FB696F" w:rsidRDefault="0027390F" w:rsidP="00A00AF1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FB696F">
        <w:t>7.3.3</w:t>
      </w:r>
      <w:r w:rsidR="00D82914" w:rsidRPr="00FB696F">
        <w:t xml:space="preserve">.  </w:t>
      </w:r>
      <w:r w:rsidR="00D94038" w:rsidRPr="00FB696F">
        <w:t xml:space="preserve"> </w:t>
      </w:r>
      <w:r w:rsidR="00D82914" w:rsidRPr="00FB696F">
        <w:t>Сайт Центрального НИИ гастроэнтерологии ДЗ Москвы http://nii-gastro.ru/</w:t>
      </w:r>
    </w:p>
    <w:p w:rsidR="00D94038" w:rsidRPr="00FB696F" w:rsidRDefault="0027390F" w:rsidP="00A00AF1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FB696F">
        <w:t>7.3.4</w:t>
      </w:r>
      <w:r w:rsidR="00D94038" w:rsidRPr="00FB696F">
        <w:t xml:space="preserve">. Сайт Государственного научно-исследовательского центра профилактической медицины </w:t>
      </w:r>
      <w:hyperlink r:id="rId8" w:history="1">
        <w:r w:rsidR="002D6451" w:rsidRPr="00FB696F">
          <w:rPr>
            <w:rStyle w:val="af5"/>
            <w:color w:val="auto"/>
          </w:rPr>
          <w:t>http://www.gnicpm.ru/</w:t>
        </w:r>
      </w:hyperlink>
    </w:p>
    <w:p w:rsidR="005D5478" w:rsidRPr="00FB696F" w:rsidRDefault="005D5478" w:rsidP="00A00AF1">
      <w:pPr>
        <w:tabs>
          <w:tab w:val="left" w:pos="567"/>
          <w:tab w:val="left" w:pos="1276"/>
        </w:tabs>
        <w:jc w:val="both"/>
      </w:pPr>
    </w:p>
    <w:p w:rsidR="000B68EF" w:rsidRPr="00FB696F" w:rsidRDefault="000B68EF" w:rsidP="00A00AF1">
      <w:pPr>
        <w:tabs>
          <w:tab w:val="left" w:pos="1276"/>
        </w:tabs>
        <w:jc w:val="both"/>
      </w:pPr>
      <w:r w:rsidRPr="00FB696F">
        <w:t>7.</w:t>
      </w:r>
      <w:r w:rsidR="00506618" w:rsidRPr="00FB696F">
        <w:t>4</w:t>
      </w:r>
      <w:r w:rsidRPr="00FB696F">
        <w:t xml:space="preserve">. </w:t>
      </w:r>
      <w:r w:rsidRPr="00FB696F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0B68EF" w:rsidRPr="00FB696F" w:rsidRDefault="000B68EF" w:rsidP="00A00AF1">
      <w:pPr>
        <w:tabs>
          <w:tab w:val="left" w:pos="1276"/>
        </w:tabs>
        <w:ind w:left="567"/>
        <w:jc w:val="both"/>
      </w:pPr>
      <w:r w:rsidRPr="00FB696F">
        <w:t>7.</w:t>
      </w:r>
      <w:r w:rsidR="0022252A" w:rsidRPr="00FB696F">
        <w:t>2</w:t>
      </w:r>
      <w:r w:rsidRPr="00FB696F">
        <w:t>.</w:t>
      </w:r>
      <w:r w:rsidR="0022252A" w:rsidRPr="00FB696F">
        <w:t>1</w:t>
      </w:r>
      <w:r w:rsidRPr="00FB696F">
        <w:t xml:space="preserve">. </w:t>
      </w:r>
      <w:r w:rsidR="006C153B" w:rsidRPr="00FB696F">
        <w:t>НУЗ ДКБ</w:t>
      </w:r>
    </w:p>
    <w:p w:rsidR="00710962" w:rsidRDefault="000B68EF" w:rsidP="008468F9">
      <w:pPr>
        <w:tabs>
          <w:tab w:val="left" w:pos="1276"/>
        </w:tabs>
        <w:ind w:left="567"/>
        <w:jc w:val="both"/>
      </w:pPr>
      <w:r w:rsidRPr="00FB696F">
        <w:t>7.</w:t>
      </w:r>
      <w:r w:rsidR="0022252A" w:rsidRPr="00FB696F">
        <w:t>2</w:t>
      </w:r>
      <w:r w:rsidRPr="00FB696F">
        <w:t>.2</w:t>
      </w:r>
      <w:r w:rsidR="00B5413B" w:rsidRPr="00FB696F">
        <w:t xml:space="preserve">. </w:t>
      </w:r>
      <w:r w:rsidR="006C153B" w:rsidRPr="00FB696F">
        <w:t>ГБОУ ДПО ИГМАПО</w:t>
      </w:r>
    </w:p>
    <w:p w:rsidR="00FB696F" w:rsidRPr="00FB696F" w:rsidRDefault="00FB696F" w:rsidP="008468F9">
      <w:pPr>
        <w:tabs>
          <w:tab w:val="left" w:pos="1276"/>
        </w:tabs>
        <w:ind w:left="567"/>
        <w:jc w:val="both"/>
      </w:pPr>
    </w:p>
    <w:p w:rsidR="000B68EF" w:rsidRPr="00FB696F" w:rsidRDefault="00710962" w:rsidP="00A00AF1">
      <w:pPr>
        <w:tabs>
          <w:tab w:val="left" w:pos="709"/>
        </w:tabs>
        <w:jc w:val="center"/>
        <w:rPr>
          <w:b/>
        </w:rPr>
      </w:pPr>
      <w:r w:rsidRPr="00FB696F">
        <w:rPr>
          <w:b/>
        </w:rPr>
        <w:t>4</w:t>
      </w:r>
      <w:r w:rsidR="000B68EF" w:rsidRPr="00FB696F">
        <w:rPr>
          <w:b/>
        </w:rPr>
        <w:t>.</w:t>
      </w:r>
      <w:r w:rsidR="000B68EF" w:rsidRPr="00FB696F">
        <w:t xml:space="preserve"> </w:t>
      </w:r>
      <w:r w:rsidR="000B68EF" w:rsidRPr="00FB696F">
        <w:rPr>
          <w:b/>
        </w:rPr>
        <w:t>ПЛАНИРУЕМЫЕ РЕЗУЛЬТАТЫ ОБУЧЕНИЯ</w:t>
      </w:r>
    </w:p>
    <w:p w:rsidR="000B68EF" w:rsidRPr="00FB696F" w:rsidRDefault="000B68EF" w:rsidP="00A00AF1">
      <w:pPr>
        <w:jc w:val="both"/>
        <w:rPr>
          <w:rFonts w:eastAsia="Calibri"/>
          <w:b/>
          <w:lang w:eastAsia="en-US"/>
        </w:rPr>
      </w:pPr>
    </w:p>
    <w:p w:rsidR="000B68EF" w:rsidRPr="00FB696F" w:rsidRDefault="00710962" w:rsidP="00A00AF1">
      <w:pPr>
        <w:jc w:val="both"/>
        <w:rPr>
          <w:rFonts w:eastAsia="Calibri"/>
          <w:b/>
          <w:lang w:eastAsia="en-US"/>
        </w:rPr>
      </w:pPr>
      <w:r w:rsidRPr="00FB696F">
        <w:rPr>
          <w:rFonts w:eastAsia="Calibri"/>
          <w:b/>
          <w:lang w:eastAsia="en-US"/>
        </w:rPr>
        <w:t xml:space="preserve">4.1. </w:t>
      </w:r>
      <w:r w:rsidR="000B68EF" w:rsidRPr="00FB696F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710962" w:rsidRPr="00FB696F" w:rsidRDefault="00710962" w:rsidP="00A00AF1">
      <w:pPr>
        <w:tabs>
          <w:tab w:val="left" w:pos="709"/>
        </w:tabs>
        <w:jc w:val="both"/>
      </w:pPr>
      <w:r w:rsidRPr="00FB696F">
        <w:rPr>
          <w:rFonts w:eastAsia="Calibri"/>
          <w:lang w:eastAsia="en-US"/>
        </w:rPr>
        <w:t>(</w:t>
      </w:r>
      <w:r w:rsidRPr="00FB696F">
        <w:t>Приказом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FB696F">
        <w:rPr>
          <w:rFonts w:eastAsia="Calibri"/>
          <w:lang w:eastAsia="en-US"/>
        </w:rPr>
        <w:t>)</w:t>
      </w:r>
    </w:p>
    <w:p w:rsidR="00710962" w:rsidRPr="00FB696F" w:rsidRDefault="00710962" w:rsidP="00A00AF1">
      <w:pPr>
        <w:jc w:val="both"/>
        <w:rPr>
          <w:rFonts w:eastAsia="Calibri"/>
          <w:b/>
          <w:lang w:eastAsia="en-US"/>
        </w:rPr>
      </w:pPr>
    </w:p>
    <w:p w:rsidR="00710962" w:rsidRPr="00FB696F" w:rsidRDefault="00710962" w:rsidP="00A00AF1">
      <w:pPr>
        <w:autoSpaceDE w:val="0"/>
        <w:autoSpaceDN w:val="0"/>
        <w:adjustRightInd w:val="0"/>
        <w:jc w:val="both"/>
      </w:pPr>
      <w:r w:rsidRPr="00FB696F">
        <w:rPr>
          <w:b/>
          <w:i/>
        </w:rPr>
        <w:t>Требования к квалификации</w:t>
      </w:r>
      <w:r w:rsidRPr="00FB696F">
        <w:rPr>
          <w:i/>
        </w:rPr>
        <w:t>.</w:t>
      </w:r>
      <w:r w:rsidRPr="00FB696F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4786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B696F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"Лечебное дело", "Педиатрия"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0962" w:rsidRPr="00FB696F" w:rsidRDefault="00710962" w:rsidP="00AF734B">
            <w:pPr>
              <w:autoSpaceDE w:val="0"/>
              <w:autoSpaceDN w:val="0"/>
              <w:adjustRightInd w:val="0"/>
              <w:jc w:val="both"/>
            </w:pPr>
            <w:r w:rsidRPr="00FB696F">
              <w:t xml:space="preserve">Подготовка в </w:t>
            </w:r>
            <w:r w:rsidR="00AF734B">
              <w:t>интернатуре/ординатуре</w:t>
            </w:r>
            <w:r w:rsidRPr="00FB696F">
              <w:t xml:space="preserve"> по специальности "</w:t>
            </w:r>
            <w:r w:rsidR="00AF734B">
              <w:t>Терапия</w:t>
            </w:r>
            <w:r w:rsidRPr="00FB696F">
              <w:t>"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4786" w:type="dxa"/>
          </w:tcPr>
          <w:p w:rsidR="00710962" w:rsidRPr="00FB696F" w:rsidRDefault="00710962" w:rsidP="00AF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"</w:t>
            </w:r>
            <w:r w:rsidR="00AF734B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" при наличии подготовки в интернатуре/ординатуре по специальност</w:t>
            </w:r>
            <w:r w:rsidR="00AF73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: "Общая врачебна</w:t>
            </w:r>
            <w:r w:rsidR="00AF734B">
              <w:rPr>
                <w:rFonts w:ascii="Times New Roman" w:hAnsi="Times New Roman" w:cs="Times New Roman"/>
                <w:sz w:val="24"/>
                <w:szCs w:val="24"/>
              </w:rPr>
              <w:t>я практика (семейная медицина)"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710962" w:rsidRPr="00FB696F" w:rsidTr="00710962">
        <w:tc>
          <w:tcPr>
            <w:tcW w:w="4785" w:type="dxa"/>
          </w:tcPr>
          <w:p w:rsidR="00710962" w:rsidRPr="00FB696F" w:rsidRDefault="00710962" w:rsidP="00A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4786" w:type="dxa"/>
          </w:tcPr>
          <w:p w:rsidR="00710962" w:rsidRPr="00FB696F" w:rsidRDefault="00710962" w:rsidP="00AF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AF734B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; заведующий (начальник) структурного подразделения (отдела, отделения, лаборатории, кабинета, отряда и другое) медицинской организации - врач-</w:t>
            </w:r>
            <w:r w:rsidR="00AF734B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  <w:r w:rsidRPr="00FB696F">
              <w:rPr>
                <w:rFonts w:ascii="Times New Roman" w:hAnsi="Times New Roman" w:cs="Times New Roman"/>
                <w:sz w:val="24"/>
                <w:szCs w:val="24"/>
              </w:rPr>
              <w:t>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</w:tbl>
    <w:p w:rsidR="000B68EF" w:rsidRPr="00FB696F" w:rsidRDefault="000B68EF" w:rsidP="00A00AF1">
      <w:pPr>
        <w:tabs>
          <w:tab w:val="left" w:pos="709"/>
        </w:tabs>
      </w:pPr>
    </w:p>
    <w:p w:rsidR="00AF734B" w:rsidRPr="00AF734B" w:rsidRDefault="00710962" w:rsidP="00AF734B">
      <w:pPr>
        <w:keepNext/>
        <w:spacing w:line="360" w:lineRule="auto"/>
        <w:jc w:val="both"/>
        <w:outlineLvl w:val="0"/>
        <w:rPr>
          <w:b/>
          <w:bCs/>
          <w:kern w:val="32"/>
        </w:rPr>
      </w:pPr>
      <w:r w:rsidRPr="00AF734B">
        <w:rPr>
          <w:rFonts w:eastAsia="Calibri"/>
          <w:b/>
          <w:lang w:eastAsia="en-US"/>
        </w:rPr>
        <w:t xml:space="preserve">4.2. </w:t>
      </w:r>
      <w:r w:rsidR="000B68EF" w:rsidRPr="00AF734B">
        <w:rPr>
          <w:rFonts w:eastAsia="Calibri"/>
          <w:b/>
          <w:lang w:eastAsia="en-US"/>
        </w:rPr>
        <w:t>Квалификационная характеристика должности «</w:t>
      </w:r>
      <w:r w:rsidR="000B68EF" w:rsidRPr="00AF734B">
        <w:rPr>
          <w:b/>
          <w:bCs/>
          <w:kern w:val="32"/>
        </w:rPr>
        <w:t>Врач-</w:t>
      </w:r>
      <w:r w:rsidR="00AF734B" w:rsidRPr="00AF734B">
        <w:rPr>
          <w:b/>
          <w:bCs/>
          <w:kern w:val="32"/>
        </w:rPr>
        <w:t>терапевт</w:t>
      </w:r>
      <w:r w:rsidR="000B68EF" w:rsidRPr="00AF734B">
        <w:rPr>
          <w:b/>
          <w:bCs/>
          <w:kern w:val="32"/>
        </w:rPr>
        <w:t>»</w:t>
      </w:r>
    </w:p>
    <w:p w:rsidR="00FA6553" w:rsidRPr="00AF734B" w:rsidRDefault="00FA6553" w:rsidP="00A00AF1">
      <w:pPr>
        <w:autoSpaceDE w:val="0"/>
        <w:autoSpaceDN w:val="0"/>
        <w:adjustRightInd w:val="0"/>
        <w:jc w:val="both"/>
      </w:pPr>
      <w:r w:rsidRPr="00AF734B">
        <w:rPr>
          <w:b/>
          <w:bCs/>
        </w:rPr>
        <w:t xml:space="preserve">Должностные обязанности. </w:t>
      </w:r>
      <w:r w:rsidRPr="00AF734B">
        <w:t xml:space="preserve">Получает информацию о заболевании. Применяет объективные методы обследования больного. Выявляет общие и специфические признаки заболевания.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показания для госпитализации и организует ее. Проводит дифференциальную диагностику.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Проводит необходимые противоэпидемические мероприятия </w:t>
      </w:r>
      <w:proofErr w:type="gramStart"/>
      <w:r w:rsidRPr="00AF734B">
        <w:t>при</w:t>
      </w:r>
      <w:proofErr w:type="gramEnd"/>
    </w:p>
    <w:p w:rsidR="00FA6553" w:rsidRPr="00AF734B" w:rsidRDefault="00FA6553" w:rsidP="00A00AF1">
      <w:pPr>
        <w:autoSpaceDE w:val="0"/>
        <w:autoSpaceDN w:val="0"/>
        <w:adjustRightInd w:val="0"/>
        <w:jc w:val="both"/>
      </w:pPr>
      <w:proofErr w:type="gramStart"/>
      <w:r w:rsidRPr="00AF734B">
        <w:t>выявлении</w:t>
      </w:r>
      <w:proofErr w:type="gramEnd"/>
      <w:r w:rsidRPr="00AF734B">
        <w:t xml:space="preserve"> инфекционного заболевания. Проводит диспансеризацию здоровых и больных. Оформляет и направляет в учреждение </w:t>
      </w:r>
      <w:proofErr w:type="spellStart"/>
      <w:r w:rsidRPr="00AF734B">
        <w:t>Роспотребнадзора</w:t>
      </w:r>
      <w:proofErr w:type="spellEnd"/>
      <w:r w:rsidRPr="00AF734B">
        <w:t xml:space="preserve"> экстренное извещение при выявлении инфекционного или профессионального заболевания.</w:t>
      </w:r>
    </w:p>
    <w:p w:rsidR="00FA6553" w:rsidRPr="00FB696F" w:rsidRDefault="00FA6553" w:rsidP="00A00AF1">
      <w:pPr>
        <w:autoSpaceDE w:val="0"/>
        <w:autoSpaceDN w:val="0"/>
        <w:adjustRightInd w:val="0"/>
        <w:jc w:val="both"/>
      </w:pPr>
      <w:r w:rsidRPr="00AF734B">
        <w:rPr>
          <w:b/>
          <w:bCs/>
        </w:rPr>
        <w:t>Должен знать</w:t>
      </w:r>
      <w:r w:rsidRPr="00AF734B">
        <w:t xml:space="preserve">: Конституцию Российской Федерации; законы и иные нормативные правовые акты Российской Федерации в сфере здравоохранения; 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 </w:t>
      </w:r>
      <w:proofErr w:type="gramStart"/>
      <w:r w:rsidRPr="00AF734B">
        <w:t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</w:t>
      </w:r>
      <w:proofErr w:type="gramEnd"/>
      <w:r w:rsidRPr="00AF734B">
        <w:t xml:space="preserve"> </w:t>
      </w:r>
      <w:proofErr w:type="gramStart"/>
      <w:r w:rsidRPr="00AF734B">
        <w:t xml:space="preserve">основы водно-электролитного обмена, кислотно-щелочной баланс; возможные типы их нарушений и принципы лечения; систему кроветворения и гемостаза, физиологию и патофизиологию свертывающей системы крови, основы </w:t>
      </w:r>
      <w:proofErr w:type="spellStart"/>
      <w:r w:rsidRPr="00AF734B">
        <w:t>кровезаместительной</w:t>
      </w:r>
      <w:proofErr w:type="spellEnd"/>
      <w:r w:rsidRPr="00AF734B">
        <w:t xml:space="preserve"> терапии, показатели гомеостаза в норме и патологии; клиническую симптоматику и патогенез основных гастроэнтерологических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</w:t>
      </w:r>
      <w:proofErr w:type="gramEnd"/>
      <w:r w:rsidRPr="00AF734B">
        <w:t xml:space="preserve"> </w:t>
      </w:r>
      <w:proofErr w:type="gramStart"/>
      <w:r w:rsidRPr="00AF734B">
        <w:t xml:space="preserve">основы фармакотерапии в гастроэнтерологии, </w:t>
      </w:r>
      <w:proofErr w:type="spellStart"/>
      <w:r w:rsidRPr="00AF734B">
        <w:t>фармакодинамику</w:t>
      </w:r>
      <w:proofErr w:type="spellEnd"/>
      <w:r w:rsidRPr="00AF734B">
        <w:t xml:space="preserve"> и </w:t>
      </w:r>
      <w:proofErr w:type="spellStart"/>
      <w:r w:rsidRPr="00AF734B">
        <w:t>фармакокинетику</w:t>
      </w:r>
      <w:proofErr w:type="spellEnd"/>
      <w:r w:rsidRPr="00AF734B">
        <w:t xml:space="preserve"> основных групп лекарственных средств, </w:t>
      </w:r>
      <w:r w:rsidRPr="00AF734B">
        <w:lastRenderedPageBreak/>
        <w:t xml:space="preserve">осложнения, вызванные применением лекарств, методы их коррекции; основы иммунобиологии и реактивности организма; организацию службы интенсивной терапии и реанимации в гастроэнтерологической клинике, оборудование палат интенсивной терапии и реанимации; основы немедикаментозной терапии, физиотерапии, лечебной физкультуры и врачебного контроля, показания </w:t>
      </w:r>
      <w:r w:rsidR="00AF734B">
        <w:t>и противопоказания к санаторно-</w:t>
      </w:r>
      <w:r w:rsidRPr="00AF734B">
        <w:t>курортному лечению;</w:t>
      </w:r>
      <w:proofErr w:type="gramEnd"/>
      <w:r w:rsidRPr="00AF734B">
        <w:t xml:space="preserve"> </w:t>
      </w:r>
      <w:proofErr w:type="gramStart"/>
      <w:r w:rsidRPr="00AF734B">
        <w:t xml:space="preserve">организацию мониторинга побочных и </w:t>
      </w:r>
      <w:proofErr w:type="spellStart"/>
      <w:r w:rsidRPr="00AF734B">
        <w:t>нежелательных__эффектов</w:t>
      </w:r>
      <w:proofErr w:type="spellEnd"/>
      <w:r w:rsidRPr="00AF734B">
        <w:t xml:space="preserve"> лекарственных средств, случаев отсутствия терапевтического эффекта в Российской Федерации; основы рационального питания здоровых лиц, принципы диетотерапии гастроэнтерологических больных; противоэпидемические мероприятия в случае возникновения очага инфекции; вопросы медико-социальной экспертизы при заболеваниях органов пищеварения; вопросы организации диспансерного наблюдения за здоровыми и больными; вопросы профилактики; формы и методы санитарно-просветительной работы;</w:t>
      </w:r>
      <w:proofErr w:type="gramEnd"/>
      <w:r w:rsidRPr="00AF734B">
        <w:t xml:space="preserve"> принципы организации медицинской службы гражданской обороны.</w:t>
      </w:r>
    </w:p>
    <w:p w:rsidR="00CE1C58" w:rsidRPr="00FB696F" w:rsidRDefault="00CE1C58" w:rsidP="00A00AF1">
      <w:pPr>
        <w:keepNext/>
        <w:jc w:val="both"/>
        <w:outlineLvl w:val="0"/>
        <w:rPr>
          <w:b/>
          <w:bCs/>
          <w:kern w:val="32"/>
        </w:rPr>
      </w:pPr>
    </w:p>
    <w:p w:rsidR="00F06118" w:rsidRPr="00FB696F" w:rsidRDefault="00710962" w:rsidP="00F525D6">
      <w:pPr>
        <w:jc w:val="both"/>
        <w:rPr>
          <w:bCs/>
        </w:rPr>
      </w:pPr>
      <w:r w:rsidRPr="00FB696F">
        <w:rPr>
          <w:b/>
          <w:lang w:eastAsia="ar-SA"/>
        </w:rPr>
        <w:t xml:space="preserve">4.3. </w:t>
      </w:r>
      <w:r w:rsidR="000B68EF" w:rsidRPr="00FB696F">
        <w:rPr>
          <w:b/>
          <w:lang w:eastAsia="ar-SA"/>
        </w:rPr>
        <w:t xml:space="preserve">Характеристика профессиональных компетенций </w:t>
      </w:r>
      <w:r w:rsidR="00B71CAC" w:rsidRPr="00FB696F">
        <w:rPr>
          <w:b/>
          <w:lang w:eastAsia="ar-SA"/>
        </w:rPr>
        <w:t>врача-</w:t>
      </w:r>
      <w:r w:rsidR="00AF734B">
        <w:rPr>
          <w:b/>
          <w:lang w:eastAsia="ar-SA"/>
        </w:rPr>
        <w:t>терапевта</w:t>
      </w:r>
      <w:r w:rsidR="000B68EF" w:rsidRPr="00FB696F">
        <w:rPr>
          <w:b/>
          <w:lang w:eastAsia="ar-SA"/>
        </w:rPr>
        <w:t xml:space="preserve">, подлежащих совершенствованию  в результате </w:t>
      </w:r>
      <w:proofErr w:type="gramStart"/>
      <w:r w:rsidR="000B68EF" w:rsidRPr="00FB696F">
        <w:rPr>
          <w:b/>
          <w:lang w:eastAsia="ar-SA"/>
        </w:rPr>
        <w:t>освоения дополнительной профессиональной программы</w:t>
      </w:r>
      <w:r w:rsidR="000B68EF" w:rsidRPr="00FB696F">
        <w:rPr>
          <w:lang w:eastAsia="ar-SA"/>
        </w:rPr>
        <w:t xml:space="preserve">  повышения квалификации врачей</w:t>
      </w:r>
      <w:proofErr w:type="gramEnd"/>
      <w:r w:rsidR="000B68EF" w:rsidRPr="00FB696F">
        <w:rPr>
          <w:lang w:eastAsia="ar-SA"/>
        </w:rPr>
        <w:t xml:space="preserve"> </w:t>
      </w:r>
      <w:r w:rsidR="00F06118" w:rsidRPr="00FB696F">
        <w:t>по специальности «</w:t>
      </w:r>
      <w:r w:rsidR="00AF734B">
        <w:t>Терапия</w:t>
      </w:r>
      <w:r w:rsidR="00F06118" w:rsidRPr="00FB696F">
        <w:t xml:space="preserve">» тема: </w:t>
      </w:r>
      <w:r w:rsidR="00F06118" w:rsidRPr="00FB696F">
        <w:rPr>
          <w:rFonts w:eastAsia="Calibri"/>
          <w:b/>
          <w:lang w:eastAsia="en-US"/>
        </w:rPr>
        <w:t>«</w:t>
      </w:r>
      <w:r w:rsidR="00F06118"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r w:rsidR="008B5E86">
        <w:rPr>
          <w:rFonts w:eastAsia="Calibri"/>
          <w:lang w:eastAsia="en-US"/>
        </w:rPr>
        <w:t>печени</w:t>
      </w:r>
      <w:r w:rsidR="00F06118" w:rsidRPr="00FB696F">
        <w:rPr>
          <w:rFonts w:eastAsia="Calibri"/>
          <w:lang w:eastAsia="en-US"/>
        </w:rPr>
        <w:t xml:space="preserve">» </w:t>
      </w:r>
      <w:r w:rsidR="00F06118" w:rsidRPr="00FB696F">
        <w:t xml:space="preserve">со сроком освоения </w:t>
      </w:r>
      <w:r w:rsidR="00046AAE">
        <w:t>24</w:t>
      </w:r>
      <w:r w:rsidR="00F06118" w:rsidRPr="00FB696F">
        <w:t xml:space="preserve"> академических часа </w:t>
      </w:r>
    </w:p>
    <w:p w:rsidR="000B68EF" w:rsidRPr="00FB696F" w:rsidRDefault="000B68EF" w:rsidP="00F06118">
      <w:pPr>
        <w:tabs>
          <w:tab w:val="left" w:pos="1276"/>
          <w:tab w:val="left" w:pos="2296"/>
        </w:tabs>
        <w:suppressAutoHyphens/>
        <w:jc w:val="both"/>
      </w:pPr>
    </w:p>
    <w:p w:rsidR="000B68EF" w:rsidRPr="00FB696F" w:rsidRDefault="000B68EF" w:rsidP="00A00AF1">
      <w:pPr>
        <w:tabs>
          <w:tab w:val="left" w:pos="1276"/>
        </w:tabs>
        <w:jc w:val="both"/>
        <w:rPr>
          <w:b/>
        </w:rPr>
      </w:pPr>
      <w:r w:rsidRPr="00FB696F">
        <w:t>Исходный уровень подготовки слушателей</w:t>
      </w:r>
      <w:r w:rsidR="00D41EAA" w:rsidRPr="00FB696F">
        <w:t>,</w:t>
      </w:r>
      <w:r w:rsidRPr="00FB696F">
        <w:t xml:space="preserve">  сформированные компетенции, включающие в себя способность/готовность:</w:t>
      </w:r>
    </w:p>
    <w:p w:rsidR="000B68EF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1. </w:t>
      </w:r>
      <w:r w:rsidR="00CE1C58" w:rsidRPr="00FB696F">
        <w:t>Выявлять традиционные и дополнительные факторы риска развития заболеваний органов пищеварения;</w:t>
      </w:r>
    </w:p>
    <w:p w:rsidR="000B68EF" w:rsidRPr="00FB696F" w:rsidRDefault="001C1148" w:rsidP="00A00AF1">
      <w:pPr>
        <w:tabs>
          <w:tab w:val="left" w:pos="1276"/>
        </w:tabs>
        <w:ind w:left="426"/>
        <w:jc w:val="both"/>
      </w:pPr>
      <w:r w:rsidRPr="00FB696F">
        <w:t xml:space="preserve">2. </w:t>
      </w:r>
      <w:r w:rsidR="00CE1C58" w:rsidRPr="00FB696F">
        <w:t>Определять группы риска по развитию болезни, осуществлять динамический диспансерный контроль;</w:t>
      </w:r>
    </w:p>
    <w:p w:rsidR="000B68EF" w:rsidRPr="00FB696F" w:rsidRDefault="001C1148" w:rsidP="00A00AF1">
      <w:pPr>
        <w:ind w:left="426"/>
        <w:jc w:val="both"/>
      </w:pPr>
      <w:r w:rsidRPr="00FB696F">
        <w:t xml:space="preserve">3. </w:t>
      </w:r>
      <w:r w:rsidR="00CE1C58" w:rsidRPr="00FB696F">
        <w:t>Проводить комплекс мер первичной профилактики заболеваний органов пищеварения;</w:t>
      </w:r>
    </w:p>
    <w:p w:rsidR="000B68EF" w:rsidRPr="00FB696F" w:rsidRDefault="00CE1C58" w:rsidP="00A00AF1">
      <w:pPr>
        <w:tabs>
          <w:tab w:val="left" w:pos="1276"/>
        </w:tabs>
        <w:ind w:left="426"/>
        <w:jc w:val="both"/>
      </w:pPr>
      <w:r w:rsidRPr="00FB696F">
        <w:t xml:space="preserve">4. Планировать и проводить лабораторно-функциональное обследование, с использованием современных экспертно-диагностических систем;  </w:t>
      </w:r>
    </w:p>
    <w:p w:rsidR="000B68EF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5. </w:t>
      </w:r>
      <w:r w:rsidR="001C1148" w:rsidRPr="00FB696F">
        <w:t xml:space="preserve"> </w:t>
      </w:r>
      <w:r w:rsidR="00CE1C58" w:rsidRPr="00FB696F">
        <w:t>Диагностировать и правильно интерпретировать результаты дополнительных методов исследования при наиболее часто встречающихся заболеваниях органов пищеварения;</w:t>
      </w:r>
    </w:p>
    <w:p w:rsidR="00CE1C58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6. </w:t>
      </w:r>
      <w:r w:rsidR="001C1148" w:rsidRPr="00FB696F">
        <w:t xml:space="preserve"> </w:t>
      </w:r>
      <w:r w:rsidR="00CE1C58" w:rsidRPr="00FB696F">
        <w:t xml:space="preserve">Назначать </w:t>
      </w:r>
      <w:proofErr w:type="spellStart"/>
      <w:r w:rsidR="00CE1C58" w:rsidRPr="00FB696F">
        <w:t>патогенетически</w:t>
      </w:r>
      <w:proofErr w:type="spellEnd"/>
      <w:r w:rsidR="00CE1C58" w:rsidRPr="00FB696F">
        <w:t xml:space="preserve"> обоснованное лечение с использованием результатов современных международных и национальных рекомендаций;</w:t>
      </w:r>
    </w:p>
    <w:p w:rsidR="000B68EF" w:rsidRPr="00FB696F" w:rsidRDefault="000B68EF" w:rsidP="00A00AF1">
      <w:pPr>
        <w:tabs>
          <w:tab w:val="left" w:pos="1276"/>
        </w:tabs>
        <w:ind w:left="426"/>
        <w:jc w:val="both"/>
      </w:pPr>
      <w:r w:rsidRPr="00FB696F">
        <w:t xml:space="preserve">7. </w:t>
      </w:r>
      <w:r w:rsidR="00CE1C58" w:rsidRPr="00FB696F">
        <w:t xml:space="preserve">  </w:t>
      </w:r>
      <w:r w:rsidRPr="00FB696F">
        <w:t>Назначить адекватное лечение пациентам</w:t>
      </w:r>
      <w:r w:rsidR="00F00924" w:rsidRPr="00FB696F">
        <w:t xml:space="preserve"> с учетом </w:t>
      </w:r>
      <w:proofErr w:type="spellStart"/>
      <w:r w:rsidR="00F00924" w:rsidRPr="00FB696F">
        <w:t>коморбит</w:t>
      </w:r>
      <w:r w:rsidR="001C1148" w:rsidRPr="00FB696F">
        <w:t>ных</w:t>
      </w:r>
      <w:proofErr w:type="spellEnd"/>
      <w:r w:rsidR="001C1148" w:rsidRPr="00FB696F">
        <w:t xml:space="preserve"> состояний.</w:t>
      </w:r>
    </w:p>
    <w:p w:rsidR="000B68EF" w:rsidRPr="00FB696F" w:rsidRDefault="000B68EF" w:rsidP="00A00AF1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F06118" w:rsidRPr="00FB696F" w:rsidRDefault="00F525D6" w:rsidP="00F525D6">
      <w:pPr>
        <w:jc w:val="both"/>
        <w:rPr>
          <w:bCs/>
        </w:rPr>
      </w:pPr>
      <w:r w:rsidRPr="00FB696F">
        <w:rPr>
          <w:b/>
          <w:lang w:eastAsia="ar-SA"/>
        </w:rPr>
        <w:t>4.</w:t>
      </w:r>
      <w:r w:rsidR="00697C44" w:rsidRPr="00FB696F">
        <w:rPr>
          <w:b/>
          <w:lang w:eastAsia="ar-SA"/>
        </w:rPr>
        <w:t>4</w:t>
      </w:r>
      <w:r w:rsidRPr="00FB696F">
        <w:rPr>
          <w:b/>
          <w:lang w:eastAsia="ar-SA"/>
        </w:rPr>
        <w:t xml:space="preserve">. </w:t>
      </w:r>
      <w:r w:rsidR="000B68EF" w:rsidRPr="00FB696F">
        <w:rPr>
          <w:b/>
          <w:lang w:eastAsia="ar-SA"/>
        </w:rPr>
        <w:t>Характеристика новых профессиональных компетенций врача-</w:t>
      </w:r>
      <w:r w:rsidR="00BB2629">
        <w:rPr>
          <w:b/>
          <w:lang w:eastAsia="ar-SA"/>
        </w:rPr>
        <w:t>терапевта</w:t>
      </w:r>
      <w:r w:rsidR="000B68EF" w:rsidRPr="00FB696F">
        <w:rPr>
          <w:b/>
          <w:lang w:eastAsia="ar-SA"/>
        </w:rPr>
        <w:t xml:space="preserve">, формирующихся в результате </w:t>
      </w:r>
      <w:proofErr w:type="gramStart"/>
      <w:r w:rsidR="000B68EF" w:rsidRPr="00FB696F">
        <w:rPr>
          <w:b/>
          <w:lang w:eastAsia="ar-SA"/>
        </w:rPr>
        <w:t>освоения дополнительной профессиональной программы</w:t>
      </w:r>
      <w:r w:rsidR="000B68EF" w:rsidRPr="00FB696F">
        <w:rPr>
          <w:lang w:eastAsia="ar-SA"/>
        </w:rPr>
        <w:t xml:space="preserve"> повышения квалификации врачей</w:t>
      </w:r>
      <w:proofErr w:type="gramEnd"/>
      <w:r w:rsidR="000B68EF" w:rsidRPr="00FB696F">
        <w:rPr>
          <w:lang w:eastAsia="ar-SA"/>
        </w:rPr>
        <w:t xml:space="preserve"> </w:t>
      </w:r>
      <w:r w:rsidR="00F06118" w:rsidRPr="00FB696F">
        <w:t>по специальности «</w:t>
      </w:r>
      <w:r w:rsidR="00BB2629">
        <w:t>Терапия</w:t>
      </w:r>
      <w:r w:rsidR="00F06118" w:rsidRPr="00FB696F">
        <w:t xml:space="preserve">» тема: </w:t>
      </w:r>
      <w:r w:rsidR="00F06118" w:rsidRPr="00FB696F">
        <w:rPr>
          <w:rFonts w:eastAsia="Calibri"/>
          <w:b/>
          <w:lang w:eastAsia="en-US"/>
        </w:rPr>
        <w:t>«</w:t>
      </w:r>
      <w:r w:rsidR="00F06118"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r w:rsidR="008B5E86">
        <w:rPr>
          <w:rFonts w:eastAsia="Calibri"/>
          <w:lang w:eastAsia="en-US"/>
        </w:rPr>
        <w:t>печени</w:t>
      </w:r>
      <w:r w:rsidR="00F06118" w:rsidRPr="00FB696F">
        <w:rPr>
          <w:rFonts w:eastAsia="Calibri"/>
          <w:lang w:eastAsia="en-US"/>
        </w:rPr>
        <w:t xml:space="preserve">» </w:t>
      </w:r>
      <w:r w:rsidR="000B5B24">
        <w:t xml:space="preserve">со сроком освоения </w:t>
      </w:r>
      <w:r w:rsidR="008B5E86">
        <w:t>24</w:t>
      </w:r>
      <w:r w:rsidR="00F06118" w:rsidRPr="00FB696F">
        <w:t xml:space="preserve"> академических часа </w:t>
      </w:r>
    </w:p>
    <w:p w:rsidR="000B68EF" w:rsidRPr="00FB696F" w:rsidRDefault="000B68EF" w:rsidP="00F06118">
      <w:pPr>
        <w:tabs>
          <w:tab w:val="left" w:pos="1276"/>
          <w:tab w:val="left" w:pos="2296"/>
        </w:tabs>
        <w:suppressAutoHyphens/>
        <w:jc w:val="both"/>
      </w:pPr>
    </w:p>
    <w:p w:rsidR="000B68EF" w:rsidRPr="00FB696F" w:rsidRDefault="000B68EF" w:rsidP="00A00AF1">
      <w:pPr>
        <w:tabs>
          <w:tab w:val="left" w:pos="1276"/>
        </w:tabs>
        <w:jc w:val="both"/>
        <w:rPr>
          <w:b/>
        </w:rPr>
      </w:pPr>
      <w:r w:rsidRPr="00FB696F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0B68EF" w:rsidRPr="00FB696F" w:rsidRDefault="000B68EF" w:rsidP="00A00AF1">
      <w:pPr>
        <w:ind w:left="426"/>
        <w:jc w:val="both"/>
      </w:pPr>
      <w:r w:rsidRPr="00FB696F">
        <w:t xml:space="preserve">1. </w:t>
      </w:r>
      <w:r w:rsidR="0021116A" w:rsidRPr="00FB696F">
        <w:t xml:space="preserve"> </w:t>
      </w:r>
      <w:r w:rsidRPr="00FB696F">
        <w:t xml:space="preserve">Самостоятельно интерпретировать результаты </w:t>
      </w:r>
      <w:r w:rsidR="00D41EAA" w:rsidRPr="00FB696F">
        <w:t xml:space="preserve">современных </w:t>
      </w:r>
      <w:r w:rsidR="00BB2629">
        <w:t>лабораторных тестов и делать</w:t>
      </w:r>
      <w:r w:rsidRPr="00FB696F">
        <w:t xml:space="preserve"> по ним заключения;</w:t>
      </w:r>
    </w:p>
    <w:p w:rsidR="0021116A" w:rsidRPr="00FB696F" w:rsidRDefault="000B68EF" w:rsidP="00A00AF1">
      <w:pPr>
        <w:ind w:left="426"/>
        <w:jc w:val="both"/>
      </w:pPr>
      <w:r w:rsidRPr="00FB696F">
        <w:t xml:space="preserve">2. </w:t>
      </w:r>
      <w:r w:rsidR="0021116A" w:rsidRPr="00FB696F">
        <w:t>Самостоятельно интерпретировать результаты современных инструментальных методов исс</w:t>
      </w:r>
      <w:r w:rsidR="00BB2629">
        <w:t xml:space="preserve">ледования и делать </w:t>
      </w:r>
      <w:r w:rsidR="0021116A" w:rsidRPr="00FB696F">
        <w:t>по ним заключения;</w:t>
      </w:r>
    </w:p>
    <w:p w:rsidR="000B68EF" w:rsidRPr="00FB696F" w:rsidRDefault="001C1148" w:rsidP="00A00AF1">
      <w:pPr>
        <w:ind w:left="426"/>
        <w:jc w:val="both"/>
      </w:pPr>
      <w:r w:rsidRPr="00FB696F">
        <w:t xml:space="preserve">3.  </w:t>
      </w:r>
      <w:r w:rsidR="000B68EF" w:rsidRPr="00FB696F">
        <w:t>Проводить диагностику и дифференциальную диагностику заболеваний с учетом всего комплекса данных</w:t>
      </w:r>
      <w:r w:rsidR="00D02DE7" w:rsidRPr="00FB696F">
        <w:t>,</w:t>
      </w:r>
      <w:r w:rsidR="000B68EF" w:rsidRPr="00FB696F">
        <w:t xml:space="preserve"> полученных при обследовании;</w:t>
      </w:r>
    </w:p>
    <w:p w:rsidR="000B68EF" w:rsidRPr="00FB696F" w:rsidRDefault="0021116A" w:rsidP="00A00AF1">
      <w:pPr>
        <w:ind w:left="426"/>
        <w:jc w:val="both"/>
      </w:pPr>
      <w:r w:rsidRPr="00FB696F">
        <w:lastRenderedPageBreak/>
        <w:t>4</w:t>
      </w:r>
      <w:r w:rsidR="00D02DE7" w:rsidRPr="00FB696F">
        <w:t>. Определять при развитии заболевания степень вовлечения</w:t>
      </w:r>
      <w:r w:rsidR="000B68EF" w:rsidRPr="00FB696F">
        <w:t xml:space="preserve"> органов</w:t>
      </w:r>
      <w:r w:rsidR="00D02DE7" w:rsidRPr="00FB696F">
        <w:t>-</w:t>
      </w:r>
      <w:r w:rsidR="000B68EF" w:rsidRPr="00FB696F">
        <w:t>мишеней и осуществлять целенаправленное воздействие на скорость и интенсивность этого процесса;</w:t>
      </w:r>
    </w:p>
    <w:p w:rsidR="000B68EF" w:rsidRPr="00FB696F" w:rsidRDefault="0021116A" w:rsidP="00A00AF1">
      <w:pPr>
        <w:ind w:left="426"/>
        <w:jc w:val="both"/>
      </w:pPr>
      <w:r w:rsidRPr="00FB696F">
        <w:t>5</w:t>
      </w:r>
      <w:r w:rsidR="000B68EF" w:rsidRPr="00FB696F">
        <w:t>. Оценивать отдаленный риск развития осложнений в зависимости от возраста и гендерных различий</w:t>
      </w:r>
      <w:r w:rsidR="00D41EAA" w:rsidRPr="00FB696F">
        <w:t xml:space="preserve"> пациента</w:t>
      </w:r>
      <w:r w:rsidR="000B68EF" w:rsidRPr="00FB696F">
        <w:t>;</w:t>
      </w:r>
    </w:p>
    <w:p w:rsidR="000B68EF" w:rsidRPr="00FB696F" w:rsidRDefault="0021116A" w:rsidP="00A00AF1">
      <w:pPr>
        <w:ind w:left="426"/>
        <w:jc w:val="both"/>
      </w:pPr>
      <w:r w:rsidRPr="00FB696F">
        <w:t>6</w:t>
      </w:r>
      <w:r w:rsidR="001C1148" w:rsidRPr="00FB696F">
        <w:t xml:space="preserve">. </w:t>
      </w:r>
      <w:r w:rsidR="000B68EF" w:rsidRPr="00FB696F">
        <w:t>Уметь правильно формулировать диагноз с учето</w:t>
      </w:r>
      <w:bookmarkStart w:id="0" w:name="_GoBack"/>
      <w:bookmarkEnd w:id="0"/>
      <w:r w:rsidR="000B68EF" w:rsidRPr="00FB696F">
        <w:t xml:space="preserve">м требований МКБ </w:t>
      </w:r>
      <w:r w:rsidRPr="00FB696F">
        <w:t>10</w:t>
      </w:r>
      <w:r w:rsidR="000B68EF" w:rsidRPr="00FB696F">
        <w:t xml:space="preserve"> и национальных рекомендаций;</w:t>
      </w:r>
    </w:p>
    <w:p w:rsidR="000B68EF" w:rsidRPr="00956E5F" w:rsidRDefault="0021116A" w:rsidP="00956E5F">
      <w:pPr>
        <w:ind w:left="426"/>
        <w:jc w:val="both"/>
        <w:rPr>
          <w:b/>
        </w:rPr>
      </w:pPr>
      <w:r w:rsidRPr="00FB696F">
        <w:t>7</w:t>
      </w:r>
      <w:r w:rsidR="000B68EF" w:rsidRPr="00FB696F">
        <w:t xml:space="preserve">. </w:t>
      </w:r>
      <w:r w:rsidR="00D41EAA" w:rsidRPr="00FB696F">
        <w:t>Применять</w:t>
      </w:r>
      <w:r w:rsidR="000B68EF" w:rsidRPr="00FB696F">
        <w:t xml:space="preserve"> в лечении </w:t>
      </w:r>
      <w:r w:rsidR="00D41EAA" w:rsidRPr="00FB696F">
        <w:t xml:space="preserve">пациентов </w:t>
      </w:r>
      <w:r w:rsidR="000B68EF" w:rsidRPr="00FB696F">
        <w:t xml:space="preserve">средства с доказанным </w:t>
      </w:r>
      <w:proofErr w:type="spellStart"/>
      <w:r w:rsidR="000B68EF" w:rsidRPr="00FB696F">
        <w:t>плейотропным</w:t>
      </w:r>
      <w:proofErr w:type="spellEnd"/>
      <w:r w:rsidR="000B68EF" w:rsidRPr="00FB696F">
        <w:t xml:space="preserve"> или </w:t>
      </w:r>
      <w:proofErr w:type="gramStart"/>
      <w:r w:rsidR="000B68EF" w:rsidRPr="00FB696F">
        <w:t>класс-специфическим</w:t>
      </w:r>
      <w:proofErr w:type="gramEnd"/>
      <w:r w:rsidR="000B68EF" w:rsidRPr="00FB696F">
        <w:t xml:space="preserve"> действием, используя данные доказательной медицины. </w:t>
      </w:r>
      <w:r w:rsidR="00D41EAA" w:rsidRPr="00FB696F">
        <w:t>Использовать</w:t>
      </w:r>
      <w:r w:rsidR="000B68EF" w:rsidRPr="00FB696F">
        <w:t xml:space="preserve"> знания по </w:t>
      </w:r>
      <w:proofErr w:type="spellStart"/>
      <w:r w:rsidR="000B68EF" w:rsidRPr="00FB696F">
        <w:t>фармакокинетике</w:t>
      </w:r>
      <w:proofErr w:type="spellEnd"/>
      <w:r w:rsidR="000B68EF" w:rsidRPr="00FB696F">
        <w:t xml:space="preserve"> и взаимодействию этих сре</w:t>
      </w:r>
      <w:proofErr w:type="gramStart"/>
      <w:r w:rsidR="000B68EF" w:rsidRPr="00FB696F">
        <w:t>дств с л</w:t>
      </w:r>
      <w:proofErr w:type="gramEnd"/>
      <w:r w:rsidR="000B68EF" w:rsidRPr="00FB696F">
        <w:t>екарственными препаратами других групп.</w:t>
      </w:r>
      <w:r w:rsidR="00956E5F" w:rsidRPr="00FB696F">
        <w:rPr>
          <w:b/>
        </w:rPr>
        <w:t xml:space="preserve"> </w:t>
      </w:r>
      <w:r w:rsidR="000B68EF" w:rsidRPr="00FB696F">
        <w:rPr>
          <w:b/>
        </w:rPr>
        <w:t>ТРЕБОВАНИЯ К ИТОГОВОЙ АТТЕСТАЦИИ</w:t>
      </w:r>
    </w:p>
    <w:p w:rsidR="000B68EF" w:rsidRPr="00956E5F" w:rsidRDefault="000B68EF" w:rsidP="00A00AF1">
      <w:pPr>
        <w:jc w:val="center"/>
        <w:rPr>
          <w:rFonts w:eastAsia="Calibri"/>
          <w:b/>
          <w:lang w:eastAsia="en-US"/>
        </w:rPr>
      </w:pPr>
    </w:p>
    <w:p w:rsidR="00956E5F" w:rsidRPr="00FB696F" w:rsidRDefault="000B68EF" w:rsidP="00956E5F">
      <w:pPr>
        <w:ind w:left="426"/>
        <w:jc w:val="both"/>
      </w:pPr>
      <w:r w:rsidRPr="00FB696F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 врачей  по </w:t>
      </w:r>
      <w:r w:rsidR="00F06118" w:rsidRPr="00FB696F">
        <w:t>специальности «</w:t>
      </w:r>
      <w:r w:rsidR="00BB2629">
        <w:t>Терапия</w:t>
      </w:r>
      <w:r w:rsidR="00F06118" w:rsidRPr="00FB696F">
        <w:t xml:space="preserve">» тема: </w:t>
      </w:r>
      <w:r w:rsidR="00F06118" w:rsidRPr="00FB696F">
        <w:rPr>
          <w:rFonts w:eastAsia="Calibri"/>
          <w:b/>
          <w:lang w:eastAsia="en-US"/>
        </w:rPr>
        <w:t>«</w:t>
      </w:r>
      <w:r w:rsidR="00F06118"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r w:rsidR="008B5E86">
        <w:rPr>
          <w:rFonts w:eastAsia="Calibri"/>
          <w:lang w:eastAsia="en-US"/>
        </w:rPr>
        <w:t>печени</w:t>
      </w:r>
      <w:r w:rsidR="00F06118" w:rsidRPr="00FB696F">
        <w:rPr>
          <w:rFonts w:eastAsia="Calibri"/>
          <w:lang w:eastAsia="en-US"/>
        </w:rPr>
        <w:t xml:space="preserve">» </w:t>
      </w:r>
      <w:r w:rsidR="00F06118" w:rsidRPr="00FB696F">
        <w:t xml:space="preserve">со сроком освоения </w:t>
      </w:r>
      <w:r w:rsidR="008B5E86">
        <w:t>24</w:t>
      </w:r>
      <w:r w:rsidR="00F06118" w:rsidRPr="00FB696F">
        <w:t xml:space="preserve"> академических часа, </w:t>
      </w:r>
      <w:r w:rsidRPr="00FB696F">
        <w:rPr>
          <w:rFonts w:eastAsia="Calibri"/>
          <w:lang w:eastAsia="en-US"/>
        </w:rPr>
        <w:t xml:space="preserve">проводится в форме </w:t>
      </w:r>
      <w:r w:rsidR="00F06118" w:rsidRPr="00FB696F">
        <w:rPr>
          <w:rFonts w:eastAsia="Calibri"/>
          <w:lang w:eastAsia="en-US"/>
        </w:rPr>
        <w:t xml:space="preserve">тестирования </w:t>
      </w:r>
      <w:r w:rsidRPr="00FB696F">
        <w:rPr>
          <w:rFonts w:eastAsia="Calibri"/>
          <w:lang w:eastAsia="en-US"/>
        </w:rPr>
        <w:t xml:space="preserve"> и должна выявлять </w:t>
      </w:r>
      <w:proofErr w:type="spellStart"/>
      <w:r w:rsidRPr="00FB696F">
        <w:rPr>
          <w:rFonts w:eastAsia="Calibri"/>
          <w:lang w:eastAsia="en-US"/>
        </w:rPr>
        <w:t>тео</w:t>
      </w:r>
      <w:proofErr w:type="spellEnd"/>
    </w:p>
    <w:p w:rsidR="00956E5F" w:rsidRPr="00FB696F" w:rsidRDefault="00956E5F" w:rsidP="00956E5F">
      <w:pPr>
        <w:rPr>
          <w:rFonts w:eastAsia="Calibri"/>
          <w:b/>
          <w:lang w:eastAsia="en-US"/>
        </w:rPr>
      </w:pPr>
    </w:p>
    <w:p w:rsidR="000B68EF" w:rsidRPr="00FB696F" w:rsidRDefault="000B68EF" w:rsidP="00F06118">
      <w:pPr>
        <w:pStyle w:val="af"/>
        <w:numPr>
          <w:ilvl w:val="0"/>
          <w:numId w:val="67"/>
        </w:numPr>
        <w:ind w:left="426"/>
        <w:jc w:val="both"/>
        <w:rPr>
          <w:bCs/>
        </w:rPr>
      </w:pPr>
      <w:r w:rsidRPr="00FB696F">
        <w:rPr>
          <w:rFonts w:eastAsia="Calibri"/>
          <w:lang w:eastAsia="en-US"/>
        </w:rPr>
        <w:t>ретическую и практическую подготовку врача-</w:t>
      </w:r>
      <w:r w:rsidR="00CE1C58" w:rsidRPr="00FB696F">
        <w:rPr>
          <w:rFonts w:eastAsia="Calibri"/>
          <w:lang w:eastAsia="en-US"/>
        </w:rPr>
        <w:t>гастроэнтеролога</w:t>
      </w:r>
      <w:r w:rsidRPr="00FB696F">
        <w:rPr>
          <w:rFonts w:eastAsia="Calibri"/>
          <w:lang w:eastAsia="en-US"/>
        </w:rPr>
        <w:t>.</w:t>
      </w:r>
    </w:p>
    <w:p w:rsidR="000B68EF" w:rsidRPr="00FB696F" w:rsidRDefault="000B68EF" w:rsidP="00F06118">
      <w:pPr>
        <w:pStyle w:val="af"/>
        <w:numPr>
          <w:ilvl w:val="0"/>
          <w:numId w:val="67"/>
        </w:numPr>
        <w:ind w:left="426"/>
        <w:jc w:val="both"/>
        <w:rPr>
          <w:rFonts w:eastAsia="Calibri"/>
          <w:lang w:eastAsia="en-US"/>
        </w:rPr>
      </w:pPr>
      <w:proofErr w:type="gramStart"/>
      <w:r w:rsidRPr="00FB696F">
        <w:rPr>
          <w:rFonts w:eastAsia="Calibri"/>
          <w:lang w:eastAsia="en-US"/>
        </w:rPr>
        <w:t>Обучающийся</w:t>
      </w:r>
      <w:proofErr w:type="gramEnd"/>
      <w:r w:rsidRPr="00FB696F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</w:t>
      </w:r>
      <w:r w:rsidR="00BB2629">
        <w:rPr>
          <w:rFonts w:eastAsia="Calibri"/>
          <w:lang w:eastAsia="en-US"/>
        </w:rPr>
        <w:t>Терапия</w:t>
      </w:r>
      <w:r w:rsidRPr="00FB696F">
        <w:rPr>
          <w:rFonts w:eastAsia="Calibri"/>
          <w:lang w:eastAsia="en-US"/>
        </w:rPr>
        <w:t>».</w:t>
      </w:r>
    </w:p>
    <w:p w:rsidR="00710962" w:rsidRPr="00FB696F" w:rsidRDefault="000B68EF" w:rsidP="00F06118">
      <w:pPr>
        <w:pStyle w:val="af"/>
        <w:numPr>
          <w:ilvl w:val="0"/>
          <w:numId w:val="67"/>
        </w:numPr>
        <w:ind w:left="426"/>
        <w:jc w:val="both"/>
        <w:rPr>
          <w:rFonts w:eastAsia="Calibri"/>
          <w:lang w:eastAsia="en-US"/>
        </w:rPr>
      </w:pPr>
      <w:r w:rsidRPr="00FB696F">
        <w:rPr>
          <w:rFonts w:eastAsia="Calibri"/>
          <w:lang w:eastAsia="en-US"/>
        </w:rPr>
        <w:t>Лица, освоившие  дополнительную профессиональную программу повышения квалификации  врачей  по специальности «</w:t>
      </w:r>
      <w:r w:rsidR="00BB2629">
        <w:rPr>
          <w:rFonts w:eastAsia="Calibri"/>
          <w:lang w:eastAsia="en-US"/>
        </w:rPr>
        <w:t>Терапия</w:t>
      </w:r>
      <w:r w:rsidRPr="00FB696F">
        <w:rPr>
          <w:rFonts w:eastAsia="Calibri"/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 w:rsidR="00AE44F3" w:rsidRPr="00FB696F">
        <w:rPr>
          <w:rFonts w:eastAsia="Calibri"/>
          <w:lang w:eastAsia="en-US"/>
        </w:rPr>
        <w:t>У</w:t>
      </w:r>
      <w:r w:rsidRPr="00FB696F">
        <w:rPr>
          <w:rFonts w:eastAsia="Calibri"/>
          <w:lang w:eastAsia="en-US"/>
        </w:rPr>
        <w:t>достоверение о повышении квалификации</w:t>
      </w:r>
      <w:r w:rsidR="006C107D" w:rsidRPr="00FB696F">
        <w:rPr>
          <w:rFonts w:eastAsia="Calibri"/>
          <w:lang w:eastAsia="en-US"/>
        </w:rPr>
        <w:t>.</w:t>
      </w:r>
    </w:p>
    <w:p w:rsidR="003C68D6" w:rsidRPr="00FB696F" w:rsidRDefault="003C68D6" w:rsidP="00F06118">
      <w:pPr>
        <w:ind w:left="426"/>
        <w:jc w:val="both"/>
        <w:rPr>
          <w:rFonts w:eastAsia="Calibri"/>
          <w:lang w:eastAsia="en-US"/>
        </w:rPr>
      </w:pPr>
    </w:p>
    <w:p w:rsidR="000B68EF" w:rsidRPr="00FB696F" w:rsidRDefault="000B68EF" w:rsidP="00A00AF1">
      <w:pPr>
        <w:pStyle w:val="af"/>
        <w:numPr>
          <w:ilvl w:val="0"/>
          <w:numId w:val="15"/>
        </w:numPr>
        <w:jc w:val="center"/>
        <w:rPr>
          <w:rFonts w:eastAsia="Calibri"/>
          <w:b/>
          <w:color w:val="FF0000"/>
          <w:lang w:eastAsia="en-US"/>
        </w:rPr>
      </w:pPr>
      <w:r w:rsidRPr="00FB696F">
        <w:rPr>
          <w:rFonts w:eastAsia="Calibri"/>
          <w:b/>
          <w:lang w:eastAsia="en-US"/>
        </w:rPr>
        <w:t>МАТРИЦА</w:t>
      </w:r>
    </w:p>
    <w:p w:rsidR="00697C44" w:rsidRPr="00FB696F" w:rsidRDefault="000B68EF" w:rsidP="00697C44">
      <w:pPr>
        <w:jc w:val="center"/>
        <w:rPr>
          <w:bCs/>
        </w:rPr>
      </w:pPr>
      <w:r w:rsidRPr="00FB696F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FB696F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FB696F">
        <w:rPr>
          <w:rFonts w:eastAsia="Calibri"/>
          <w:b/>
          <w:lang w:eastAsia="en-US"/>
        </w:rPr>
        <w:t xml:space="preserve"> </w:t>
      </w:r>
      <w:r w:rsidR="00697C44" w:rsidRPr="00FB696F">
        <w:rPr>
          <w:rFonts w:eastAsia="Calibri"/>
          <w:b/>
          <w:lang w:eastAsia="en-US"/>
        </w:rPr>
        <w:t>по специальности «</w:t>
      </w:r>
      <w:r w:rsidR="00BB2629">
        <w:rPr>
          <w:rFonts w:eastAsia="Calibri"/>
          <w:b/>
          <w:lang w:eastAsia="en-US"/>
        </w:rPr>
        <w:t>Терапия</w:t>
      </w:r>
      <w:r w:rsidR="00697C44" w:rsidRPr="00FB696F">
        <w:rPr>
          <w:rFonts w:eastAsia="Calibri"/>
          <w:b/>
          <w:lang w:eastAsia="en-US"/>
        </w:rPr>
        <w:t>»</w:t>
      </w:r>
      <w:r w:rsidR="00697C44" w:rsidRPr="00FB696F">
        <w:t xml:space="preserve"> тема: </w:t>
      </w:r>
      <w:r w:rsidR="00697C44" w:rsidRPr="00FB696F">
        <w:rPr>
          <w:rFonts w:eastAsia="Calibri"/>
          <w:b/>
          <w:lang w:eastAsia="en-US"/>
        </w:rPr>
        <w:t>«</w:t>
      </w:r>
      <w:r w:rsidR="00697C44" w:rsidRPr="00FB696F">
        <w:rPr>
          <w:rFonts w:eastAsia="Calibri"/>
          <w:lang w:eastAsia="en-US"/>
        </w:rPr>
        <w:t xml:space="preserve">Диагностика, лечение и ранняя профилактика заболеваний </w:t>
      </w:r>
      <w:r w:rsidR="00AE67AB">
        <w:rPr>
          <w:rFonts w:eastAsia="Calibri"/>
          <w:lang w:eastAsia="en-US"/>
        </w:rPr>
        <w:t>печени</w:t>
      </w:r>
      <w:r w:rsidR="00697C44" w:rsidRPr="00FB696F">
        <w:rPr>
          <w:rFonts w:eastAsia="Calibri"/>
          <w:lang w:eastAsia="en-US"/>
        </w:rPr>
        <w:t xml:space="preserve">» </w:t>
      </w:r>
      <w:r w:rsidR="00697C44" w:rsidRPr="00FB696F">
        <w:t xml:space="preserve">со сроком освоения </w:t>
      </w:r>
      <w:r w:rsidR="00AE67AB">
        <w:t>24</w:t>
      </w:r>
      <w:r w:rsidR="00697C44" w:rsidRPr="00FB696F">
        <w:t xml:space="preserve"> академических часа</w:t>
      </w:r>
    </w:p>
    <w:p w:rsidR="000B68EF" w:rsidRPr="00FB696F" w:rsidRDefault="000B68EF" w:rsidP="00697C44">
      <w:pPr>
        <w:rPr>
          <w:rFonts w:eastAsia="Calibri"/>
          <w:lang w:eastAsia="en-US"/>
        </w:rPr>
      </w:pPr>
      <w:r w:rsidRPr="00FB696F">
        <w:rPr>
          <w:rFonts w:eastAsia="Calibri"/>
          <w:b/>
          <w:lang w:eastAsia="en-US"/>
        </w:rPr>
        <w:t xml:space="preserve">Категория </w:t>
      </w:r>
      <w:proofErr w:type="gramStart"/>
      <w:r w:rsidRPr="00FB696F">
        <w:rPr>
          <w:rFonts w:eastAsia="Calibri"/>
          <w:b/>
          <w:lang w:eastAsia="en-US"/>
        </w:rPr>
        <w:t>обучающихся</w:t>
      </w:r>
      <w:proofErr w:type="gramEnd"/>
      <w:r w:rsidRPr="00FB696F">
        <w:rPr>
          <w:rFonts w:eastAsia="Calibri"/>
          <w:b/>
          <w:lang w:eastAsia="en-US"/>
        </w:rPr>
        <w:t>:</w:t>
      </w:r>
      <w:r w:rsidRPr="00FB696F">
        <w:rPr>
          <w:rFonts w:eastAsia="Calibri"/>
          <w:lang w:eastAsia="en-US"/>
        </w:rPr>
        <w:t xml:space="preserve"> </w:t>
      </w:r>
      <w:r w:rsidR="004245B2" w:rsidRPr="00FB696F">
        <w:rPr>
          <w:rFonts w:eastAsia="Calibri"/>
          <w:lang w:eastAsia="en-US"/>
        </w:rPr>
        <w:t>врачи-</w:t>
      </w:r>
      <w:r w:rsidR="00BB2629">
        <w:rPr>
          <w:rFonts w:eastAsia="Calibri"/>
          <w:lang w:eastAsia="en-US"/>
        </w:rPr>
        <w:t>терапевты</w:t>
      </w:r>
    </w:p>
    <w:p w:rsidR="004245B2" w:rsidRPr="00FB696F" w:rsidRDefault="000B68EF" w:rsidP="00A00AF1">
      <w:pPr>
        <w:jc w:val="both"/>
        <w:rPr>
          <w:rFonts w:eastAsia="Calibri"/>
          <w:lang w:eastAsia="en-US"/>
        </w:rPr>
      </w:pPr>
      <w:r w:rsidRPr="00FB696F">
        <w:rPr>
          <w:rFonts w:eastAsia="Calibri"/>
          <w:b/>
          <w:lang w:eastAsia="en-US"/>
        </w:rPr>
        <w:t xml:space="preserve">Форма обучения: </w:t>
      </w:r>
      <w:r w:rsidRPr="00FB696F">
        <w:rPr>
          <w:rFonts w:eastAsia="Calibri"/>
          <w:lang w:eastAsia="en-US"/>
        </w:rPr>
        <w:t xml:space="preserve">с отрывом от работы (очная) </w:t>
      </w:r>
    </w:p>
    <w:p w:rsidR="000B68EF" w:rsidRPr="00FB696F" w:rsidRDefault="000B68EF" w:rsidP="00A00AF1">
      <w:pPr>
        <w:jc w:val="both"/>
        <w:rPr>
          <w:rFonts w:eastAsia="Calibri"/>
          <w:lang w:eastAsia="en-US"/>
        </w:rPr>
      </w:pPr>
      <w:r w:rsidRPr="00FB696F">
        <w:rPr>
          <w:rFonts w:eastAsia="Calibri"/>
          <w:b/>
          <w:lang w:eastAsia="en-US"/>
        </w:rPr>
        <w:t xml:space="preserve">Форма реализации программы:  </w:t>
      </w:r>
      <w:r w:rsidRPr="00FB696F">
        <w:rPr>
          <w:rFonts w:eastAsia="Calibri"/>
          <w:lang w:eastAsia="en-US"/>
        </w:rPr>
        <w:t>сетевая</w:t>
      </w:r>
      <w:r w:rsidRPr="00FB696F">
        <w:rPr>
          <w:rStyle w:val="ab"/>
          <w:rFonts w:eastAsia="Calibri"/>
          <w:b/>
          <w:lang w:eastAsia="en-US"/>
        </w:rPr>
        <w:footnoteReference w:id="1"/>
      </w:r>
    </w:p>
    <w:p w:rsidR="000B68EF" w:rsidRPr="00FB696F" w:rsidRDefault="000B68EF" w:rsidP="00A00AF1">
      <w:pPr>
        <w:jc w:val="center"/>
        <w:rPr>
          <w:rFonts w:eastAsia="Calibri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850"/>
        <w:gridCol w:w="851"/>
        <w:gridCol w:w="850"/>
        <w:gridCol w:w="992"/>
        <w:gridCol w:w="1134"/>
        <w:gridCol w:w="817"/>
      </w:tblGrid>
      <w:tr w:rsidR="000B68EF" w:rsidRPr="00FB696F" w:rsidTr="00531A4E">
        <w:tc>
          <w:tcPr>
            <w:tcW w:w="392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№</w:t>
            </w:r>
          </w:p>
        </w:tc>
        <w:tc>
          <w:tcPr>
            <w:tcW w:w="4111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BB2629">
              <w:rPr>
                <w:b/>
                <w:sz w:val="22"/>
                <w:lang w:eastAsia="en-US"/>
              </w:rPr>
              <w:t>Трудоемкость</w:t>
            </w:r>
          </w:p>
        </w:tc>
        <w:tc>
          <w:tcPr>
            <w:tcW w:w="1842" w:type="dxa"/>
            <w:gridSpan w:val="2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817" w:type="dxa"/>
            <w:vMerge w:val="restart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НПО</w:t>
            </w:r>
          </w:p>
        </w:tc>
      </w:tr>
      <w:tr w:rsidR="000B68EF" w:rsidRPr="00FB696F" w:rsidTr="00531A4E">
        <w:tc>
          <w:tcPr>
            <w:tcW w:w="392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 xml:space="preserve">кол-во </w:t>
            </w:r>
          </w:p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акад. часов</w:t>
            </w:r>
          </w:p>
        </w:tc>
        <w:tc>
          <w:tcPr>
            <w:tcW w:w="851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кол-во</w:t>
            </w:r>
          </w:p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proofErr w:type="spellStart"/>
            <w:r w:rsidRPr="00FB696F">
              <w:rPr>
                <w:b/>
                <w:lang w:eastAsia="en-US"/>
              </w:rPr>
              <w:t>зач</w:t>
            </w:r>
            <w:proofErr w:type="spellEnd"/>
            <w:r w:rsidRPr="00FB696F">
              <w:rPr>
                <w:b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0B68EF" w:rsidRPr="00FB696F" w:rsidRDefault="000B68EF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1134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  <w:tc>
          <w:tcPr>
            <w:tcW w:w="817" w:type="dxa"/>
            <w:vMerge/>
          </w:tcPr>
          <w:p w:rsidR="000B68EF" w:rsidRPr="00FB696F" w:rsidRDefault="000B68EF" w:rsidP="00A00AF1">
            <w:pPr>
              <w:jc w:val="center"/>
              <w:rPr>
                <w:lang w:eastAsia="en-US"/>
              </w:rPr>
            </w:pPr>
          </w:p>
        </w:tc>
      </w:tr>
      <w:tr w:rsidR="00C22DA8" w:rsidRPr="00FB696F" w:rsidTr="00531A4E">
        <w:tc>
          <w:tcPr>
            <w:tcW w:w="392" w:type="dxa"/>
          </w:tcPr>
          <w:p w:rsidR="00C22DA8" w:rsidRPr="00FB696F" w:rsidRDefault="00C22DA8" w:rsidP="00A00AF1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C22DA8" w:rsidRPr="00FB696F" w:rsidRDefault="00AE67AB" w:rsidP="00A00A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</w:t>
            </w:r>
          </w:p>
          <w:p w:rsidR="00C22DA8" w:rsidRPr="00FB696F" w:rsidRDefault="00C22DA8" w:rsidP="00A00AF1">
            <w:pPr>
              <w:jc w:val="center"/>
              <w:rPr>
                <w:lang w:eastAsia="en-US"/>
              </w:rPr>
            </w:pPr>
            <w:r w:rsidRPr="00FB696F">
              <w:rPr>
                <w:rFonts w:eastAsia="Calibri"/>
                <w:b/>
                <w:lang w:eastAsia="en-US"/>
              </w:rPr>
              <w:t>«</w:t>
            </w:r>
            <w:r w:rsidRPr="00FB696F">
              <w:rPr>
                <w:rFonts w:eastAsia="Calibri"/>
                <w:lang w:eastAsia="en-US"/>
              </w:rPr>
              <w:t xml:space="preserve">Диагностика, лечение и ранняя профилактика заболеваний </w:t>
            </w:r>
            <w:r w:rsidR="00AE67AB">
              <w:rPr>
                <w:rFonts w:eastAsia="Calibri"/>
                <w:lang w:eastAsia="en-US"/>
              </w:rPr>
              <w:t>печени</w:t>
            </w:r>
            <w:r w:rsidRPr="00FB696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0" w:type="dxa"/>
          </w:tcPr>
          <w:p w:rsidR="00C22DA8" w:rsidRPr="00AE67AB" w:rsidRDefault="00AE67AB" w:rsidP="00A00AF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</w:tcPr>
          <w:p w:rsidR="00C22DA8" w:rsidRPr="00AE67AB" w:rsidRDefault="00AE67AB" w:rsidP="00A00AF1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0" w:type="dxa"/>
          </w:tcPr>
          <w:p w:rsidR="00C22DA8" w:rsidRPr="00FB696F" w:rsidRDefault="00C22DA8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C22DA8" w:rsidRPr="00FB696F" w:rsidRDefault="00C22DA8" w:rsidP="00A00AF1">
            <w:pPr>
              <w:jc w:val="center"/>
            </w:pPr>
            <w:r w:rsidRPr="00FB696F">
              <w:rPr>
                <w:b/>
                <w:lang w:eastAsia="en-US"/>
              </w:rPr>
              <w:t>—</w:t>
            </w:r>
          </w:p>
        </w:tc>
        <w:tc>
          <w:tcPr>
            <w:tcW w:w="1134" w:type="dxa"/>
          </w:tcPr>
          <w:p w:rsidR="00C22DA8" w:rsidRPr="00FB696F" w:rsidRDefault="00C22DA8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+</w:t>
            </w:r>
          </w:p>
        </w:tc>
        <w:tc>
          <w:tcPr>
            <w:tcW w:w="817" w:type="dxa"/>
          </w:tcPr>
          <w:p w:rsidR="00C22DA8" w:rsidRPr="00FB696F" w:rsidRDefault="00C22DA8" w:rsidP="00A00AF1">
            <w:pPr>
              <w:jc w:val="center"/>
              <w:rPr>
                <w:b/>
                <w:lang w:eastAsia="en-US"/>
              </w:rPr>
            </w:pPr>
            <w:r w:rsidRPr="00FB696F">
              <w:rPr>
                <w:b/>
                <w:lang w:eastAsia="en-US"/>
              </w:rPr>
              <w:t>—</w:t>
            </w:r>
          </w:p>
        </w:tc>
      </w:tr>
    </w:tbl>
    <w:p w:rsidR="00F00924" w:rsidRPr="00FB696F" w:rsidRDefault="00F00924" w:rsidP="00A00AF1">
      <w:pPr>
        <w:rPr>
          <w:rFonts w:eastAsia="Calibri"/>
          <w:lang w:eastAsia="en-US"/>
        </w:rPr>
      </w:pPr>
    </w:p>
    <w:p w:rsidR="00161CD0" w:rsidRPr="000D48DC" w:rsidRDefault="00161CD0" w:rsidP="000D48DC">
      <w:pPr>
        <w:pStyle w:val="af"/>
        <w:numPr>
          <w:ilvl w:val="0"/>
          <w:numId w:val="15"/>
        </w:numPr>
        <w:jc w:val="center"/>
        <w:rPr>
          <w:b/>
        </w:rPr>
      </w:pPr>
      <w:r w:rsidRPr="000D48DC">
        <w:rPr>
          <w:b/>
        </w:rPr>
        <w:t>РАБ</w:t>
      </w:r>
      <w:r w:rsidR="00C84355" w:rsidRPr="000D48DC">
        <w:rPr>
          <w:b/>
        </w:rPr>
        <w:t xml:space="preserve">ОЧАЯ ПРОГРАММА УЧЕБНОГО МОДУЛЯ </w:t>
      </w:r>
    </w:p>
    <w:p w:rsidR="00F00924" w:rsidRPr="00AE67AB" w:rsidRDefault="00636403" w:rsidP="00A00AF1">
      <w:pPr>
        <w:jc w:val="center"/>
        <w:rPr>
          <w:rFonts w:eastAsia="Calibri"/>
          <w:b/>
          <w:lang w:eastAsia="en-US"/>
        </w:rPr>
      </w:pPr>
      <w:r w:rsidRPr="00FB696F">
        <w:rPr>
          <w:rFonts w:eastAsia="Calibri"/>
          <w:b/>
          <w:lang w:eastAsia="en-US"/>
        </w:rPr>
        <w:t xml:space="preserve">«Диагностика, лечение и ранняя профилактика </w:t>
      </w:r>
      <w:r w:rsidRPr="00AE67AB">
        <w:rPr>
          <w:rFonts w:eastAsia="Calibri"/>
          <w:b/>
          <w:lang w:eastAsia="en-US"/>
        </w:rPr>
        <w:t xml:space="preserve">заболеваний </w:t>
      </w:r>
      <w:r w:rsidR="00AE67AB" w:rsidRPr="00AE67AB">
        <w:rPr>
          <w:rFonts w:eastAsia="Calibri"/>
          <w:b/>
          <w:lang w:eastAsia="en-US"/>
        </w:rPr>
        <w:t>печени</w:t>
      </w:r>
      <w:r w:rsidRPr="00AE67AB">
        <w:rPr>
          <w:rFonts w:eastAsia="Calibri"/>
          <w:b/>
          <w:lang w:eastAsia="en-US"/>
        </w:rPr>
        <w:t>»</w:t>
      </w:r>
    </w:p>
    <w:p w:rsidR="00161CD0" w:rsidRPr="00FB696F" w:rsidRDefault="00636403" w:rsidP="00A00AF1">
      <w:pPr>
        <w:jc w:val="center"/>
        <w:rPr>
          <w:b/>
        </w:rPr>
      </w:pPr>
      <w:r w:rsidRPr="00FB696F">
        <w:rPr>
          <w:b/>
        </w:rPr>
        <w:lastRenderedPageBreak/>
        <w:t xml:space="preserve"> </w:t>
      </w:r>
      <w:r w:rsidR="00161CD0" w:rsidRPr="00FB696F">
        <w:rPr>
          <w:b/>
        </w:rPr>
        <w:t xml:space="preserve">Трудоемкость освоения: </w:t>
      </w:r>
      <w:r w:rsidR="00AE67AB">
        <w:rPr>
          <w:b/>
        </w:rPr>
        <w:t>24</w:t>
      </w:r>
      <w:r w:rsidR="00161CD0" w:rsidRPr="00FB696F">
        <w:rPr>
          <w:b/>
        </w:rPr>
        <w:t xml:space="preserve"> акад. часа или </w:t>
      </w:r>
      <w:r w:rsidR="00AE67AB">
        <w:rPr>
          <w:b/>
        </w:rPr>
        <w:t>24</w:t>
      </w:r>
      <w:r w:rsidR="00161CD0" w:rsidRPr="00FB696F">
        <w:rPr>
          <w:b/>
        </w:rPr>
        <w:t xml:space="preserve"> </w:t>
      </w:r>
      <w:proofErr w:type="spellStart"/>
      <w:r w:rsidR="00161CD0" w:rsidRPr="00FB696F">
        <w:rPr>
          <w:b/>
        </w:rPr>
        <w:t>зач</w:t>
      </w:r>
      <w:proofErr w:type="spellEnd"/>
      <w:r w:rsidR="00161CD0" w:rsidRPr="00FB696F">
        <w:rPr>
          <w:b/>
        </w:rPr>
        <w:t>. ед.</w:t>
      </w:r>
    </w:p>
    <w:p w:rsidR="00161CD0" w:rsidRPr="00FB696F" w:rsidRDefault="00161CD0" w:rsidP="00A00AF1">
      <w:pPr>
        <w:jc w:val="center"/>
        <w:rPr>
          <w:b/>
        </w:rPr>
      </w:pPr>
    </w:p>
    <w:p w:rsidR="00161CD0" w:rsidRPr="00FB696F" w:rsidRDefault="00161CD0" w:rsidP="00A00AF1">
      <w:pPr>
        <w:jc w:val="both"/>
        <w:rPr>
          <w:b/>
        </w:rPr>
      </w:pPr>
      <w:r w:rsidRPr="00FB696F">
        <w:rPr>
          <w:b/>
        </w:rPr>
        <w:t xml:space="preserve">Перечень </w:t>
      </w:r>
      <w:r w:rsidRPr="00FB696F">
        <w:t>знаний, умений врача-</w:t>
      </w:r>
      <w:r w:rsidR="00BB2629">
        <w:t>терапевта</w:t>
      </w:r>
      <w:r w:rsidRPr="00FB696F">
        <w:t xml:space="preserve">, </w:t>
      </w:r>
      <w:r w:rsidRPr="00FB696F">
        <w:rPr>
          <w:b/>
        </w:rPr>
        <w:t xml:space="preserve"> </w:t>
      </w:r>
      <w:r w:rsidRPr="00FB696F">
        <w:t>обеспечивающих формирование профессиональных компетенций (см. п. 4)</w:t>
      </w:r>
    </w:p>
    <w:p w:rsidR="00161CD0" w:rsidRPr="00FB696F" w:rsidRDefault="00161CD0" w:rsidP="00A00AF1">
      <w:pPr>
        <w:jc w:val="both"/>
        <w:rPr>
          <w:u w:val="single"/>
        </w:rPr>
      </w:pPr>
    </w:p>
    <w:p w:rsidR="00161CD0" w:rsidRPr="00FB696F" w:rsidRDefault="00161CD0" w:rsidP="00A00AF1">
      <w:pPr>
        <w:jc w:val="both"/>
      </w:pPr>
      <w:r w:rsidRPr="00FB696F">
        <w:rPr>
          <w:u w:val="single"/>
        </w:rPr>
        <w:t>По окон</w:t>
      </w:r>
      <w:r w:rsidR="00636403" w:rsidRPr="00FB696F">
        <w:rPr>
          <w:u w:val="single"/>
        </w:rPr>
        <w:t xml:space="preserve">чанию изучения учебного модуля </w:t>
      </w:r>
      <w:r w:rsidRPr="00FB696F">
        <w:rPr>
          <w:u w:val="single"/>
        </w:rPr>
        <w:t xml:space="preserve"> обучающийся должен знать</w:t>
      </w:r>
      <w:r w:rsidRPr="00FB696F">
        <w:t xml:space="preserve">: </w:t>
      </w:r>
    </w:p>
    <w:p w:rsidR="00161CD0" w:rsidRPr="00FB696F" w:rsidRDefault="00161CD0" w:rsidP="00A00AF1">
      <w:pPr>
        <w:jc w:val="both"/>
      </w:pPr>
    </w:p>
    <w:p w:rsidR="00AE67AB" w:rsidRDefault="00636403" w:rsidP="00A00AF1">
      <w:pPr>
        <w:pStyle w:val="af"/>
        <w:numPr>
          <w:ilvl w:val="3"/>
          <w:numId w:val="19"/>
        </w:numPr>
        <w:ind w:left="709"/>
        <w:jc w:val="both"/>
      </w:pPr>
      <w:r w:rsidRPr="00FB696F">
        <w:t xml:space="preserve">Эпидемиологию, этиологию,  патогенез,  классификации  заболеваний </w:t>
      </w:r>
      <w:r w:rsidR="00AE67AB">
        <w:rPr>
          <w:rFonts w:eastAsia="Calibri"/>
          <w:lang w:eastAsia="en-US"/>
        </w:rPr>
        <w:t>печени</w:t>
      </w:r>
    </w:p>
    <w:p w:rsidR="00636403" w:rsidRPr="00FB696F" w:rsidRDefault="00636403" w:rsidP="00A00AF1">
      <w:pPr>
        <w:pStyle w:val="af"/>
        <w:numPr>
          <w:ilvl w:val="3"/>
          <w:numId w:val="19"/>
        </w:numPr>
        <w:ind w:left="709"/>
        <w:jc w:val="both"/>
      </w:pPr>
      <w:r w:rsidRPr="00FB696F">
        <w:t>Клиническую картину, варианты начала и течения заболеваний</w:t>
      </w:r>
      <w:r w:rsidR="00AE67AB">
        <w:t xml:space="preserve"> </w:t>
      </w:r>
      <w:r w:rsidR="00AE67AB">
        <w:rPr>
          <w:rFonts w:eastAsia="Calibri"/>
          <w:lang w:eastAsia="en-US"/>
        </w:rPr>
        <w:t>печени</w:t>
      </w:r>
    </w:p>
    <w:p w:rsidR="00636403" w:rsidRPr="00FB696F" w:rsidRDefault="00636403" w:rsidP="00A00AF1">
      <w:pPr>
        <w:pStyle w:val="af"/>
        <w:numPr>
          <w:ilvl w:val="3"/>
          <w:numId w:val="19"/>
        </w:numPr>
        <w:ind w:left="709"/>
        <w:jc w:val="both"/>
      </w:pPr>
      <w:r w:rsidRPr="00FB696F">
        <w:t>Лабораторную, эндоскопическую, морфологическую, рентгенологическую диагностику патологии.</w:t>
      </w:r>
    </w:p>
    <w:p w:rsidR="00636403" w:rsidRPr="00FB696F" w:rsidRDefault="00636403" w:rsidP="00A00AF1">
      <w:pPr>
        <w:pStyle w:val="af"/>
        <w:numPr>
          <w:ilvl w:val="3"/>
          <w:numId w:val="19"/>
        </w:numPr>
        <w:tabs>
          <w:tab w:val="left" w:pos="709"/>
          <w:tab w:val="left" w:pos="851"/>
        </w:tabs>
        <w:ind w:left="709"/>
        <w:jc w:val="both"/>
      </w:pPr>
      <w:r w:rsidRPr="00FB696F">
        <w:t>Дифференциальную диагностику</w:t>
      </w:r>
    </w:p>
    <w:p w:rsidR="00636403" w:rsidRPr="00FB696F" w:rsidRDefault="00636403" w:rsidP="00A00AF1">
      <w:pPr>
        <w:pStyle w:val="af"/>
        <w:numPr>
          <w:ilvl w:val="3"/>
          <w:numId w:val="19"/>
        </w:numPr>
        <w:tabs>
          <w:tab w:val="left" w:pos="709"/>
          <w:tab w:val="left" w:pos="851"/>
        </w:tabs>
        <w:ind w:left="709"/>
        <w:jc w:val="both"/>
      </w:pPr>
      <w:r w:rsidRPr="00FB696F">
        <w:t xml:space="preserve">Общие принципы и методы лечения, диспансеризации больных </w:t>
      </w:r>
    </w:p>
    <w:p w:rsidR="00636403" w:rsidRPr="00FB696F" w:rsidRDefault="00636403" w:rsidP="00A00AF1">
      <w:pPr>
        <w:tabs>
          <w:tab w:val="left" w:pos="709"/>
          <w:tab w:val="left" w:pos="851"/>
        </w:tabs>
      </w:pPr>
    </w:p>
    <w:p w:rsidR="00636403" w:rsidRPr="00FB696F" w:rsidRDefault="00636403" w:rsidP="00A00AF1">
      <w:pPr>
        <w:tabs>
          <w:tab w:val="left" w:pos="709"/>
          <w:tab w:val="left" w:pos="851"/>
        </w:tabs>
      </w:pPr>
    </w:p>
    <w:p w:rsidR="00636403" w:rsidRPr="00FB696F" w:rsidRDefault="00531A4E" w:rsidP="00A00AF1">
      <w:pPr>
        <w:tabs>
          <w:tab w:val="left" w:pos="709"/>
          <w:tab w:val="left" w:pos="851"/>
        </w:tabs>
        <w:jc w:val="both"/>
        <w:rPr>
          <w:u w:val="single"/>
        </w:rPr>
      </w:pPr>
      <w:r w:rsidRPr="00FB696F">
        <w:rPr>
          <w:u w:val="single"/>
        </w:rPr>
        <w:t>По оконча</w:t>
      </w:r>
      <w:r w:rsidR="00636403" w:rsidRPr="00FB696F">
        <w:rPr>
          <w:u w:val="single"/>
        </w:rPr>
        <w:t>нию изучения учебного модуля  обучающийся должен уметь:</w:t>
      </w:r>
    </w:p>
    <w:p w:rsidR="00636403" w:rsidRPr="00FB696F" w:rsidRDefault="00636403" w:rsidP="00A00AF1">
      <w:pPr>
        <w:tabs>
          <w:tab w:val="left" w:pos="709"/>
          <w:tab w:val="left" w:pos="851"/>
        </w:tabs>
        <w:jc w:val="both"/>
        <w:rPr>
          <w:u w:val="single"/>
        </w:rPr>
      </w:pPr>
    </w:p>
    <w:p w:rsidR="00636403" w:rsidRPr="00FB696F" w:rsidRDefault="00636403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</w:pPr>
      <w:r w:rsidRPr="00FB696F">
        <w:t>Вести документацию, необходимую для работы врача-</w:t>
      </w:r>
      <w:r w:rsidR="00BB2629">
        <w:t>терапевта</w:t>
      </w:r>
    </w:p>
    <w:p w:rsidR="00636403" w:rsidRPr="00FB696F" w:rsidRDefault="00636403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200"/>
        <w:jc w:val="both"/>
        <w:rPr>
          <w:iCs/>
        </w:rPr>
      </w:pPr>
      <w:r w:rsidRPr="00FB696F">
        <w:t>Определить необходимость применения специальных методов исследования, организовать их выполнение и уметь интерпретировать их результаты</w:t>
      </w:r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>Проводить</w:t>
      </w:r>
      <w:r w:rsidRPr="00FB696F">
        <w:rPr>
          <w:bCs/>
        </w:rPr>
        <w:t xml:space="preserve"> дифференциальный диагноз</w:t>
      </w:r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>Оценить причину, тяжесть состояния больного и обосновать выбор комплексного лечения;</w:t>
      </w:r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>Определить объем и последовательность терапевтических и организационных мероприятий (стационарное, амбулаторное лечение)</w:t>
      </w:r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 xml:space="preserve">Обосновать схему, план и тактику ведения больного, показания и противопоказания к назначению этиотропных, патогенетических, симптоматических средств; определить соматические противопоказания, исключить </w:t>
      </w:r>
      <w:proofErr w:type="spellStart"/>
      <w:r w:rsidRPr="00FB696F">
        <w:t>полипрагмазию</w:t>
      </w:r>
      <w:proofErr w:type="spellEnd"/>
    </w:p>
    <w:p w:rsidR="00636403" w:rsidRPr="00FB696F" w:rsidRDefault="00636403" w:rsidP="00A00AF1">
      <w:pPr>
        <w:pStyle w:val="af"/>
        <w:widowControl w:val="0"/>
        <w:numPr>
          <w:ilvl w:val="0"/>
          <w:numId w:val="20"/>
        </w:numPr>
        <w:tabs>
          <w:tab w:val="left" w:pos="709"/>
          <w:tab w:val="left" w:pos="851"/>
        </w:tabs>
        <w:suppressAutoHyphens/>
        <w:spacing w:after="200"/>
        <w:jc w:val="both"/>
      </w:pPr>
      <w:r w:rsidRPr="00FB696F">
        <w:t>Выявить признаки временной и стойкой, частичной или полной утраты трудоспособности, дать рекомендации по режиму труда и отдыха, при необходимости по рациональному трудоустройству в зависимости от ограничений, необходимых при конкретном заболевании, его тяжести, осложнениях; при стойкой утрате трудоспособности направить больного на медико-социальную экспертизу с оформлением соответствующей выписки из истории болезни</w:t>
      </w:r>
    </w:p>
    <w:p w:rsidR="00636403" w:rsidRPr="00FB696F" w:rsidRDefault="00636403" w:rsidP="00A00AF1">
      <w:pPr>
        <w:pStyle w:val="af"/>
        <w:numPr>
          <w:ilvl w:val="0"/>
          <w:numId w:val="20"/>
        </w:numPr>
        <w:tabs>
          <w:tab w:val="left" w:pos="709"/>
          <w:tab w:val="left" w:pos="851"/>
        </w:tabs>
        <w:jc w:val="both"/>
      </w:pPr>
      <w:r w:rsidRPr="00FB696F">
        <w:t>Проводить профилактические мероприятия, направленные на предупреждение  развития возможных обострений и опухолевой прогрессии заболеваний.</w:t>
      </w:r>
    </w:p>
    <w:p w:rsidR="00161CD0" w:rsidRPr="00FB696F" w:rsidRDefault="00161CD0" w:rsidP="00A00AF1">
      <w:pPr>
        <w:tabs>
          <w:tab w:val="left" w:pos="709"/>
          <w:tab w:val="left" w:pos="851"/>
        </w:tabs>
        <w:rPr>
          <w:u w:val="single"/>
        </w:rPr>
      </w:pPr>
    </w:p>
    <w:p w:rsidR="000559A8" w:rsidRPr="00FB696F" w:rsidRDefault="000559A8" w:rsidP="00A00AF1">
      <w:pPr>
        <w:tabs>
          <w:tab w:val="left" w:pos="709"/>
          <w:tab w:val="left" w:pos="851"/>
        </w:tabs>
        <w:rPr>
          <w:u w:val="single"/>
        </w:rPr>
      </w:pPr>
    </w:p>
    <w:p w:rsidR="00161CD0" w:rsidRPr="00AE67AB" w:rsidRDefault="000559A8" w:rsidP="00A00AF1">
      <w:pPr>
        <w:jc w:val="center"/>
        <w:rPr>
          <w:b/>
        </w:rPr>
      </w:pPr>
      <w:r w:rsidRPr="00FB696F">
        <w:rPr>
          <w:b/>
        </w:rPr>
        <w:t xml:space="preserve">Содержание учебного модуля </w:t>
      </w:r>
      <w:r w:rsidR="00161CD0" w:rsidRPr="00FB696F">
        <w:rPr>
          <w:b/>
        </w:rPr>
        <w:t>«</w:t>
      </w:r>
      <w:r w:rsidR="001E1530" w:rsidRPr="00AE67AB">
        <w:rPr>
          <w:rFonts w:eastAsia="Calibri"/>
          <w:b/>
          <w:lang w:eastAsia="en-US"/>
        </w:rPr>
        <w:t xml:space="preserve">Диагностика, лечение и ранняя профилактика заболеваний </w:t>
      </w:r>
      <w:r w:rsidR="00AE67AB" w:rsidRPr="00AE67AB">
        <w:rPr>
          <w:rFonts w:eastAsia="Calibri"/>
          <w:b/>
          <w:lang w:eastAsia="en-US"/>
        </w:rPr>
        <w:t>печени</w:t>
      </w:r>
      <w:r w:rsidR="00161CD0" w:rsidRPr="00AE67AB">
        <w:rPr>
          <w:b/>
        </w:rPr>
        <w:t>»</w:t>
      </w:r>
    </w:p>
    <w:p w:rsidR="00161CD0" w:rsidRPr="00FB696F" w:rsidRDefault="00161CD0" w:rsidP="00A00AF1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161CD0" w:rsidRPr="00FB696F" w:rsidTr="00710962">
        <w:tc>
          <w:tcPr>
            <w:tcW w:w="1236" w:type="dxa"/>
          </w:tcPr>
          <w:p w:rsidR="00161CD0" w:rsidRPr="00FB696F" w:rsidRDefault="00161CD0" w:rsidP="00A00AF1">
            <w:pPr>
              <w:jc w:val="both"/>
              <w:rPr>
                <w:b/>
              </w:rPr>
            </w:pPr>
            <w:r w:rsidRPr="00FB696F">
              <w:rPr>
                <w:b/>
              </w:rPr>
              <w:t>Код</w:t>
            </w:r>
          </w:p>
        </w:tc>
        <w:tc>
          <w:tcPr>
            <w:tcW w:w="8412" w:type="dxa"/>
          </w:tcPr>
          <w:p w:rsidR="00161CD0" w:rsidRPr="00FB696F" w:rsidRDefault="00161CD0" w:rsidP="00A00AF1">
            <w:pPr>
              <w:jc w:val="both"/>
              <w:rPr>
                <w:b/>
              </w:rPr>
            </w:pPr>
            <w:r w:rsidRPr="00FB696F">
              <w:rPr>
                <w:b/>
                <w:bCs/>
              </w:rPr>
              <w:t>Наименование тем, элементов и т. д.</w:t>
            </w:r>
          </w:p>
        </w:tc>
      </w:tr>
      <w:tr w:rsidR="00161CD0" w:rsidRPr="00FB696F" w:rsidTr="00710962">
        <w:tc>
          <w:tcPr>
            <w:tcW w:w="1236" w:type="dxa"/>
          </w:tcPr>
          <w:p w:rsidR="00161CD0" w:rsidRPr="00FB696F" w:rsidRDefault="00697C44" w:rsidP="00A00AF1">
            <w:pPr>
              <w:jc w:val="both"/>
              <w:rPr>
                <w:b/>
              </w:rPr>
            </w:pPr>
            <w:r w:rsidRPr="00FB696F">
              <w:rPr>
                <w:b/>
              </w:rPr>
              <w:t>1</w:t>
            </w:r>
            <w:r w:rsidR="00161CD0" w:rsidRPr="00FB696F">
              <w:rPr>
                <w:b/>
              </w:rPr>
              <w:t>.</w:t>
            </w:r>
          </w:p>
        </w:tc>
        <w:tc>
          <w:tcPr>
            <w:tcW w:w="8412" w:type="dxa"/>
          </w:tcPr>
          <w:p w:rsidR="00161CD0" w:rsidRPr="00FB696F" w:rsidRDefault="001E1530" w:rsidP="00A00AF1">
            <w:pPr>
              <w:jc w:val="both"/>
              <w:rPr>
                <w:b/>
                <w:bCs/>
              </w:rPr>
            </w:pPr>
            <w:r w:rsidRPr="00FB696F">
              <w:rPr>
                <w:rFonts w:eastAsia="Calibri"/>
                <w:b/>
                <w:lang w:eastAsia="en-US"/>
              </w:rPr>
              <w:t xml:space="preserve">Диагностика, лечение и ранняя профилактика заболеваний </w:t>
            </w:r>
            <w:r w:rsidR="00AE67AB" w:rsidRPr="00AE67AB">
              <w:rPr>
                <w:rFonts w:eastAsia="Calibri"/>
                <w:b/>
                <w:lang w:eastAsia="en-US"/>
              </w:rPr>
              <w:t>печени</w:t>
            </w:r>
          </w:p>
        </w:tc>
      </w:tr>
      <w:tr w:rsidR="00AE67AB" w:rsidRPr="00FB696F" w:rsidTr="00710962">
        <w:tc>
          <w:tcPr>
            <w:tcW w:w="1236" w:type="dxa"/>
          </w:tcPr>
          <w:p w:rsidR="00AE67AB" w:rsidRPr="00FB696F" w:rsidRDefault="00AE67AB" w:rsidP="00A00AF1">
            <w:pPr>
              <w:jc w:val="both"/>
            </w:pPr>
            <w:r w:rsidRPr="00FB696F">
              <w:t>1.1</w:t>
            </w:r>
          </w:p>
        </w:tc>
        <w:tc>
          <w:tcPr>
            <w:tcW w:w="8412" w:type="dxa"/>
          </w:tcPr>
          <w:p w:rsidR="00AE67AB" w:rsidRDefault="00AE67AB" w:rsidP="00AF734B">
            <w:pPr>
              <w:jc w:val="both"/>
            </w:pPr>
            <w:r>
              <w:rPr>
                <w:bCs/>
              </w:rPr>
              <w:t>Хронические гепатиты</w:t>
            </w:r>
          </w:p>
        </w:tc>
      </w:tr>
      <w:tr w:rsidR="00AE67AB" w:rsidRPr="00FB696F" w:rsidTr="00710962">
        <w:tc>
          <w:tcPr>
            <w:tcW w:w="1236" w:type="dxa"/>
          </w:tcPr>
          <w:p w:rsidR="00AE67AB" w:rsidRPr="00FB696F" w:rsidRDefault="00AE67AB" w:rsidP="00A00AF1">
            <w:r w:rsidRPr="00FB696F">
              <w:t>1.2</w:t>
            </w:r>
          </w:p>
        </w:tc>
        <w:tc>
          <w:tcPr>
            <w:tcW w:w="8412" w:type="dxa"/>
          </w:tcPr>
          <w:p w:rsidR="00AE67AB" w:rsidRDefault="00AE67AB" w:rsidP="00AF734B">
            <w:pPr>
              <w:jc w:val="both"/>
            </w:pPr>
            <w:r>
              <w:t>Циррозы печени. Синдромы портальной гипертензии и печеночно-клеточной недостаточности</w:t>
            </w:r>
          </w:p>
        </w:tc>
      </w:tr>
      <w:tr w:rsidR="00AE67AB" w:rsidRPr="00FB696F" w:rsidTr="00710962">
        <w:tc>
          <w:tcPr>
            <w:tcW w:w="1236" w:type="dxa"/>
          </w:tcPr>
          <w:p w:rsidR="00AE67AB" w:rsidRPr="00FB696F" w:rsidRDefault="00AE67AB" w:rsidP="00A00AF1">
            <w:r w:rsidRPr="00FB696F">
              <w:t>1.3</w:t>
            </w:r>
          </w:p>
        </w:tc>
        <w:tc>
          <w:tcPr>
            <w:tcW w:w="8412" w:type="dxa"/>
          </w:tcPr>
          <w:p w:rsidR="00AE67AB" w:rsidRDefault="00AE67AB" w:rsidP="00AF734B">
            <w:pPr>
              <w:jc w:val="both"/>
            </w:pPr>
            <w:r>
              <w:t xml:space="preserve">Алкогольная болезнь печени. </w:t>
            </w:r>
          </w:p>
        </w:tc>
      </w:tr>
      <w:tr w:rsidR="00AE67AB" w:rsidRPr="00FB696F" w:rsidTr="00710962">
        <w:tc>
          <w:tcPr>
            <w:tcW w:w="1236" w:type="dxa"/>
          </w:tcPr>
          <w:p w:rsidR="00AE67AB" w:rsidRPr="00FB696F" w:rsidRDefault="00AE67AB" w:rsidP="00A00AF1">
            <w:r w:rsidRPr="00FB696F">
              <w:lastRenderedPageBreak/>
              <w:t>1.4</w:t>
            </w:r>
          </w:p>
        </w:tc>
        <w:tc>
          <w:tcPr>
            <w:tcW w:w="8412" w:type="dxa"/>
          </w:tcPr>
          <w:p w:rsidR="00AE67AB" w:rsidRDefault="00AE67AB" w:rsidP="00AF734B">
            <w:pPr>
              <w:jc w:val="both"/>
            </w:pPr>
            <w:r>
              <w:t>Неалкогольная жировая болезнь печени</w:t>
            </w:r>
          </w:p>
        </w:tc>
      </w:tr>
      <w:tr w:rsidR="00AE67AB" w:rsidRPr="00FB696F" w:rsidTr="00710962">
        <w:tc>
          <w:tcPr>
            <w:tcW w:w="1236" w:type="dxa"/>
          </w:tcPr>
          <w:p w:rsidR="00AE67AB" w:rsidRPr="00FB696F" w:rsidRDefault="00AE67AB" w:rsidP="00A00AF1">
            <w:r w:rsidRPr="00FB696F">
              <w:t>1.5</w:t>
            </w:r>
          </w:p>
        </w:tc>
        <w:tc>
          <w:tcPr>
            <w:tcW w:w="8412" w:type="dxa"/>
          </w:tcPr>
          <w:p w:rsidR="00AE67AB" w:rsidRDefault="00AE67AB" w:rsidP="00AF734B">
            <w:pPr>
              <w:jc w:val="both"/>
            </w:pPr>
            <w:r>
              <w:t>Аутоиммунный гепатит. ПБЦ. ПСХ.</w:t>
            </w:r>
          </w:p>
        </w:tc>
      </w:tr>
      <w:tr w:rsidR="00AE67AB" w:rsidRPr="00FB696F" w:rsidTr="00710962">
        <w:tc>
          <w:tcPr>
            <w:tcW w:w="1236" w:type="dxa"/>
          </w:tcPr>
          <w:p w:rsidR="00AE67AB" w:rsidRPr="00FB696F" w:rsidRDefault="00AE67AB" w:rsidP="00A00AF1">
            <w:r w:rsidRPr="00FB696F">
              <w:t>1.6</w:t>
            </w:r>
          </w:p>
        </w:tc>
        <w:tc>
          <w:tcPr>
            <w:tcW w:w="8412" w:type="dxa"/>
          </w:tcPr>
          <w:p w:rsidR="00AE67AB" w:rsidRDefault="00AE67AB" w:rsidP="00AF734B">
            <w:pPr>
              <w:jc w:val="both"/>
              <w:rPr>
                <w:bCs/>
              </w:rPr>
            </w:pPr>
            <w:proofErr w:type="spellStart"/>
            <w:r>
              <w:t>Гемохроматоз</w:t>
            </w:r>
            <w:proofErr w:type="spellEnd"/>
            <w:r>
              <w:t>. Болезнь Вильсона-Коновалова.</w:t>
            </w:r>
          </w:p>
        </w:tc>
      </w:tr>
      <w:tr w:rsidR="00AE67AB" w:rsidRPr="00FB696F" w:rsidTr="00710962">
        <w:tc>
          <w:tcPr>
            <w:tcW w:w="1236" w:type="dxa"/>
          </w:tcPr>
          <w:p w:rsidR="00AE67AB" w:rsidRPr="00FB696F" w:rsidRDefault="00AE67AB" w:rsidP="00A00AF1">
            <w:r w:rsidRPr="00FB696F">
              <w:t>1.7</w:t>
            </w:r>
          </w:p>
        </w:tc>
        <w:tc>
          <w:tcPr>
            <w:tcW w:w="8412" w:type="dxa"/>
          </w:tcPr>
          <w:p w:rsidR="00AE67AB" w:rsidRDefault="00AE67AB" w:rsidP="00AF734B">
            <w:pPr>
              <w:jc w:val="both"/>
            </w:pPr>
            <w:r>
              <w:t>Заболевания сосудов печени</w:t>
            </w:r>
          </w:p>
        </w:tc>
      </w:tr>
      <w:tr w:rsidR="00AE67AB" w:rsidRPr="00FB696F" w:rsidTr="00710962">
        <w:tc>
          <w:tcPr>
            <w:tcW w:w="1236" w:type="dxa"/>
          </w:tcPr>
          <w:p w:rsidR="00AE67AB" w:rsidRPr="00FB696F" w:rsidRDefault="00AE67AB" w:rsidP="00697C44">
            <w:r w:rsidRPr="00FB696F">
              <w:t>1.8</w:t>
            </w:r>
          </w:p>
        </w:tc>
        <w:tc>
          <w:tcPr>
            <w:tcW w:w="8412" w:type="dxa"/>
          </w:tcPr>
          <w:p w:rsidR="00AE67AB" w:rsidRDefault="00AE67AB" w:rsidP="00AF734B">
            <w:pPr>
              <w:jc w:val="both"/>
            </w:pPr>
            <w:r>
              <w:t>Лекарственные поражения печени</w:t>
            </w:r>
          </w:p>
        </w:tc>
      </w:tr>
      <w:tr w:rsidR="00AE67AB" w:rsidRPr="00FB696F" w:rsidTr="00710962">
        <w:tc>
          <w:tcPr>
            <w:tcW w:w="1236" w:type="dxa"/>
          </w:tcPr>
          <w:p w:rsidR="00AE67AB" w:rsidRPr="00FB696F" w:rsidRDefault="00AE67AB" w:rsidP="00697C44">
            <w:r>
              <w:t>1.9</w:t>
            </w:r>
          </w:p>
        </w:tc>
        <w:tc>
          <w:tcPr>
            <w:tcW w:w="8412" w:type="dxa"/>
          </w:tcPr>
          <w:p w:rsidR="00AE67AB" w:rsidRDefault="00AE67AB" w:rsidP="00AF734B">
            <w:pPr>
              <w:jc w:val="both"/>
            </w:pPr>
            <w:r>
              <w:t>Поражения печени при болезнях внутренних органов</w:t>
            </w:r>
          </w:p>
        </w:tc>
      </w:tr>
    </w:tbl>
    <w:p w:rsidR="00161CD0" w:rsidRPr="00FB696F" w:rsidRDefault="00161CD0" w:rsidP="00A00AF1">
      <w:pPr>
        <w:rPr>
          <w:b/>
        </w:rPr>
      </w:pPr>
    </w:p>
    <w:p w:rsidR="00161CD0" w:rsidRPr="00FB696F" w:rsidRDefault="00161CD0" w:rsidP="00A00AF1">
      <w:pPr>
        <w:rPr>
          <w:b/>
        </w:rPr>
      </w:pPr>
    </w:p>
    <w:p w:rsidR="00AE67AB" w:rsidRPr="00EF296F" w:rsidRDefault="00AE67AB" w:rsidP="00AE67AB">
      <w:pPr>
        <w:rPr>
          <w:b/>
        </w:rPr>
      </w:pPr>
      <w:r w:rsidRPr="00EF296F">
        <w:rPr>
          <w:b/>
        </w:rPr>
        <w:t>Тематика самостояте</w:t>
      </w:r>
      <w:r>
        <w:rPr>
          <w:b/>
        </w:rPr>
        <w:t>льной работы по учебному модулю:</w:t>
      </w:r>
    </w:p>
    <w:p w:rsidR="00AE67AB" w:rsidRDefault="00AE67AB" w:rsidP="00AE67AB">
      <w:pPr>
        <w:pStyle w:val="af"/>
        <w:numPr>
          <w:ilvl w:val="0"/>
          <w:numId w:val="35"/>
        </w:numPr>
      </w:pPr>
      <w:r>
        <w:t>Заболевания сосудов печени</w:t>
      </w:r>
    </w:p>
    <w:p w:rsidR="00AE67AB" w:rsidRDefault="00AE67AB" w:rsidP="00AE67AB">
      <w:pPr>
        <w:pStyle w:val="af"/>
        <w:numPr>
          <w:ilvl w:val="0"/>
          <w:numId w:val="35"/>
        </w:numPr>
      </w:pPr>
      <w:r>
        <w:t>Поражения печени при болезнях внутренних органов</w:t>
      </w:r>
    </w:p>
    <w:p w:rsidR="00AE67AB" w:rsidRPr="00EF296F" w:rsidRDefault="00AE67AB" w:rsidP="00AE67AB"/>
    <w:p w:rsidR="00AE67AB" w:rsidRPr="00FF4212" w:rsidRDefault="00AE67AB" w:rsidP="00AE67AB">
      <w:pPr>
        <w:jc w:val="both"/>
      </w:pPr>
      <w:r w:rsidRPr="00FF4212">
        <w:rPr>
          <w:b/>
        </w:rPr>
        <w:t xml:space="preserve">Формы и методы контроля знаний слушателей (по модулю): </w:t>
      </w:r>
      <w:r w:rsidRPr="00FF4212">
        <w:t>компьютерное тестирование.</w:t>
      </w:r>
    </w:p>
    <w:p w:rsidR="00AE67AB" w:rsidRPr="00EF296F" w:rsidRDefault="00AE67AB" w:rsidP="00AE67AB">
      <w:pPr>
        <w:rPr>
          <w:b/>
        </w:rPr>
      </w:pPr>
    </w:p>
    <w:p w:rsidR="00AE67AB" w:rsidRPr="00FF4212" w:rsidRDefault="00AE67AB" w:rsidP="00AE67AB">
      <w:pPr>
        <w:jc w:val="both"/>
        <w:rPr>
          <w:rFonts w:eastAsia="Calibri"/>
          <w:b/>
          <w:color w:val="FF0000"/>
        </w:rPr>
      </w:pPr>
      <w:r w:rsidRPr="00FF4212">
        <w:rPr>
          <w:rFonts w:eastAsia="Calibri"/>
          <w:b/>
        </w:rPr>
        <w:t>Примеры оценочных материалов по резуль</w:t>
      </w:r>
      <w:r>
        <w:rPr>
          <w:rFonts w:eastAsia="Calibri"/>
          <w:b/>
        </w:rPr>
        <w:t>татам освоения учебного модуля</w:t>
      </w:r>
      <w:r w:rsidRPr="00FF4212">
        <w:rPr>
          <w:rFonts w:eastAsia="Calibri"/>
          <w:b/>
        </w:rPr>
        <w:t>:</w:t>
      </w:r>
    </w:p>
    <w:p w:rsidR="00AE67AB" w:rsidRPr="00EF296F" w:rsidRDefault="00AE67AB" w:rsidP="00AE67AB">
      <w:pPr>
        <w:rPr>
          <w:b/>
        </w:rPr>
      </w:pPr>
    </w:p>
    <w:p w:rsidR="00AE67AB" w:rsidRDefault="00AE67AB" w:rsidP="00AE67A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4212">
        <w:rPr>
          <w:b/>
        </w:rPr>
        <w:t>Инструкция: выберите правильный ответ по схеме:</w:t>
      </w:r>
      <w:r w:rsidRPr="00713F4B">
        <w:rPr>
          <w:b/>
          <w:sz w:val="28"/>
          <w:szCs w:val="28"/>
        </w:rPr>
        <w:t xml:space="preserve"> </w:t>
      </w:r>
    </w:p>
    <w:p w:rsidR="00AE67AB" w:rsidRPr="00713F4B" w:rsidRDefault="00AE67AB" w:rsidP="00AE67AB">
      <w:pPr>
        <w:ind w:firstLine="720"/>
        <w:jc w:val="both"/>
        <w:rPr>
          <w:b/>
        </w:rPr>
      </w:pPr>
      <w:r>
        <w:rPr>
          <w:b/>
        </w:rPr>
        <w:t>А. - если правильны ответы 1,3,5</w:t>
      </w:r>
      <w:r w:rsidRPr="00713F4B">
        <w:rPr>
          <w:b/>
        </w:rPr>
        <w:t>;</w:t>
      </w:r>
    </w:p>
    <w:p w:rsidR="00AE67AB" w:rsidRPr="00713F4B" w:rsidRDefault="00AE67AB" w:rsidP="00AE67AB">
      <w:pPr>
        <w:ind w:firstLine="720"/>
        <w:jc w:val="both"/>
        <w:rPr>
          <w:b/>
        </w:rPr>
      </w:pPr>
      <w:r w:rsidRPr="00713F4B">
        <w:rPr>
          <w:b/>
        </w:rPr>
        <w:t>Б.</w:t>
      </w:r>
      <w:r>
        <w:rPr>
          <w:b/>
        </w:rPr>
        <w:t xml:space="preserve"> - если правильны ответы 2,4,6</w:t>
      </w:r>
      <w:r w:rsidRPr="00713F4B">
        <w:rPr>
          <w:b/>
        </w:rPr>
        <w:t>;</w:t>
      </w:r>
    </w:p>
    <w:p w:rsidR="00AE67AB" w:rsidRPr="00713F4B" w:rsidRDefault="00AE67AB" w:rsidP="00AE67AB">
      <w:pPr>
        <w:ind w:firstLine="720"/>
        <w:jc w:val="both"/>
        <w:rPr>
          <w:b/>
        </w:rPr>
      </w:pPr>
      <w:r>
        <w:rPr>
          <w:b/>
        </w:rPr>
        <w:t>В. - если правильны ответы 1,3</w:t>
      </w:r>
      <w:r w:rsidRPr="00713F4B">
        <w:rPr>
          <w:b/>
        </w:rPr>
        <w:t>;</w:t>
      </w:r>
    </w:p>
    <w:p w:rsidR="00AE67AB" w:rsidRPr="00713F4B" w:rsidRDefault="00AE67AB" w:rsidP="00AE67AB">
      <w:pPr>
        <w:ind w:firstLine="720"/>
        <w:jc w:val="both"/>
        <w:rPr>
          <w:b/>
        </w:rPr>
      </w:pPr>
      <w:r>
        <w:rPr>
          <w:b/>
        </w:rPr>
        <w:t>Г. - если правильный ответ 2,4</w:t>
      </w:r>
      <w:r w:rsidRPr="00713F4B">
        <w:rPr>
          <w:b/>
        </w:rPr>
        <w:t>;</w:t>
      </w:r>
    </w:p>
    <w:p w:rsidR="00AE67AB" w:rsidRDefault="00AE67AB" w:rsidP="00AE67AB">
      <w:pPr>
        <w:ind w:firstLine="708"/>
        <w:rPr>
          <w:b/>
        </w:rPr>
      </w:pPr>
      <w:r>
        <w:rPr>
          <w:b/>
        </w:rPr>
        <w:t>Д. – если правильный ответ 1,2,3,4,5,6;</w:t>
      </w:r>
    </w:p>
    <w:p w:rsidR="00AE67AB" w:rsidRPr="00713F4B" w:rsidRDefault="00AE67AB" w:rsidP="00AE67AB">
      <w:pPr>
        <w:ind w:firstLine="720"/>
        <w:jc w:val="both"/>
        <w:rPr>
          <w:b/>
        </w:rPr>
      </w:pPr>
      <w:r>
        <w:rPr>
          <w:b/>
        </w:rPr>
        <w:t>Е. –</w:t>
      </w:r>
      <w:r w:rsidRPr="00F114ED">
        <w:rPr>
          <w:b/>
        </w:rPr>
        <w:t xml:space="preserve"> </w:t>
      </w:r>
      <w:r>
        <w:rPr>
          <w:b/>
        </w:rPr>
        <w:t>если правильны ответы 1.</w:t>
      </w:r>
    </w:p>
    <w:p w:rsidR="00AE67AB" w:rsidRDefault="00AE67AB" w:rsidP="00AE67AB"/>
    <w:p w:rsidR="00AE67AB" w:rsidRPr="000A2E3B" w:rsidRDefault="00AE67AB" w:rsidP="00AE67AB">
      <w:pPr>
        <w:pStyle w:val="af6"/>
        <w:tabs>
          <w:tab w:val="left" w:pos="1134"/>
          <w:tab w:val="left" w:pos="5245"/>
        </w:tabs>
        <w:ind w:left="0"/>
      </w:pPr>
      <w:r w:rsidRPr="000A2E3B">
        <w:t>7.6.1.  Антитела, характерные для аутоиммунного гепатита:</w:t>
      </w:r>
    </w:p>
    <w:p w:rsidR="00AE67AB" w:rsidRPr="000A2E3B" w:rsidRDefault="00AE67AB" w:rsidP="00AE67AB">
      <w:pPr>
        <w:pStyle w:val="af6"/>
        <w:tabs>
          <w:tab w:val="left" w:pos="1134"/>
          <w:tab w:val="left" w:pos="5245"/>
        </w:tabs>
        <w:ind w:left="709"/>
      </w:pPr>
      <w:r w:rsidRPr="000A2E3B">
        <w:t xml:space="preserve">1. антитела к </w:t>
      </w:r>
      <w:proofErr w:type="spellStart"/>
      <w:r w:rsidRPr="000A2E3B">
        <w:t>микросомальному</w:t>
      </w:r>
      <w:proofErr w:type="spellEnd"/>
      <w:r w:rsidRPr="000A2E3B">
        <w:t xml:space="preserve"> антигену печени и почек-1 (</w:t>
      </w:r>
      <w:r w:rsidRPr="000A2E3B">
        <w:rPr>
          <w:lang w:val="en-US"/>
        </w:rPr>
        <w:t>LKM</w:t>
      </w:r>
      <w:r w:rsidRPr="000A2E3B">
        <w:t>-1);</w:t>
      </w:r>
    </w:p>
    <w:p w:rsidR="00AE67AB" w:rsidRPr="000A2E3B" w:rsidRDefault="00AE67AB" w:rsidP="00AE67AB">
      <w:pPr>
        <w:pStyle w:val="af6"/>
        <w:tabs>
          <w:tab w:val="left" w:pos="1134"/>
          <w:tab w:val="left" w:pos="5245"/>
        </w:tabs>
        <w:ind w:left="709"/>
      </w:pPr>
      <w:r w:rsidRPr="000A2E3B">
        <w:t xml:space="preserve">2. </w:t>
      </w:r>
      <w:proofErr w:type="spellStart"/>
      <w:r w:rsidRPr="000A2E3B">
        <w:t>антимитохондриальные</w:t>
      </w:r>
      <w:proofErr w:type="spellEnd"/>
      <w:r w:rsidRPr="000A2E3B">
        <w:t xml:space="preserve"> антитела (АМА);  </w:t>
      </w:r>
    </w:p>
    <w:p w:rsidR="00AE67AB" w:rsidRPr="000A2E3B" w:rsidRDefault="00AE67AB" w:rsidP="00AE67AB">
      <w:pPr>
        <w:pStyle w:val="af6"/>
        <w:tabs>
          <w:tab w:val="left" w:pos="1134"/>
          <w:tab w:val="left" w:pos="5245"/>
        </w:tabs>
        <w:ind w:left="709"/>
      </w:pPr>
      <w:r w:rsidRPr="000A2E3B">
        <w:t>3. антинуклеарные антитела (</w:t>
      </w:r>
      <w:r w:rsidRPr="000A2E3B">
        <w:rPr>
          <w:lang w:val="en-US"/>
        </w:rPr>
        <w:t>ANA</w:t>
      </w:r>
      <w:r w:rsidRPr="000A2E3B">
        <w:t>),</w:t>
      </w:r>
    </w:p>
    <w:p w:rsidR="00AE67AB" w:rsidRPr="000A2E3B" w:rsidRDefault="00AE67AB" w:rsidP="00AE67AB">
      <w:pPr>
        <w:pStyle w:val="af6"/>
        <w:tabs>
          <w:tab w:val="left" w:pos="1134"/>
          <w:tab w:val="left" w:pos="5245"/>
        </w:tabs>
        <w:ind w:left="709"/>
      </w:pPr>
      <w:r w:rsidRPr="000A2E3B">
        <w:t>4. антитела к австралийскому антигену (</w:t>
      </w:r>
      <w:proofErr w:type="spellStart"/>
      <w:r w:rsidRPr="000A2E3B">
        <w:rPr>
          <w:lang w:val="en-US"/>
        </w:rPr>
        <w:t>HBsAb</w:t>
      </w:r>
      <w:proofErr w:type="spellEnd"/>
      <w:r w:rsidRPr="000A2E3B">
        <w:t>);</w:t>
      </w:r>
    </w:p>
    <w:p w:rsidR="00AE67AB" w:rsidRPr="000A2E3B" w:rsidRDefault="00AE67AB" w:rsidP="00AE67AB">
      <w:pPr>
        <w:pStyle w:val="af6"/>
        <w:tabs>
          <w:tab w:val="left" w:pos="1134"/>
          <w:tab w:val="left" w:pos="5245"/>
        </w:tabs>
        <w:ind w:left="709"/>
      </w:pPr>
      <w:r w:rsidRPr="000A2E3B">
        <w:t>5. антитела к гладкой мускулатуре (</w:t>
      </w:r>
      <w:r w:rsidRPr="000A2E3B">
        <w:rPr>
          <w:lang w:val="en-US"/>
        </w:rPr>
        <w:t>SMA</w:t>
      </w:r>
      <w:r w:rsidRPr="000A2E3B">
        <w:t>);</w:t>
      </w:r>
    </w:p>
    <w:p w:rsidR="00AE67AB" w:rsidRPr="000A2E3B" w:rsidRDefault="00AE67AB" w:rsidP="00AE67AB">
      <w:pPr>
        <w:pStyle w:val="af6"/>
        <w:tabs>
          <w:tab w:val="left" w:pos="1134"/>
          <w:tab w:val="left" w:pos="5245"/>
        </w:tabs>
        <w:ind w:left="709"/>
      </w:pPr>
      <w:r w:rsidRPr="000A2E3B">
        <w:t xml:space="preserve">6. антитела к </w:t>
      </w:r>
      <w:proofErr w:type="spellStart"/>
      <w:r w:rsidRPr="000A2E3B">
        <w:rPr>
          <w:lang w:val="en-US"/>
        </w:rPr>
        <w:t>HBe</w:t>
      </w:r>
      <w:proofErr w:type="spellEnd"/>
      <w:r w:rsidRPr="000A2E3B">
        <w:t>- антигену (</w:t>
      </w:r>
      <w:proofErr w:type="spellStart"/>
      <w:r w:rsidRPr="000A2E3B">
        <w:rPr>
          <w:lang w:val="en-US"/>
        </w:rPr>
        <w:t>HBeAb</w:t>
      </w:r>
      <w:proofErr w:type="spellEnd"/>
      <w:r w:rsidRPr="000A2E3B">
        <w:t>).</w:t>
      </w:r>
    </w:p>
    <w:p w:rsidR="00AE67AB" w:rsidRPr="000A2E3B" w:rsidRDefault="00AE67AB" w:rsidP="00AE67AB">
      <w:pPr>
        <w:pStyle w:val="25"/>
        <w:tabs>
          <w:tab w:val="left" w:pos="545"/>
        </w:tabs>
        <w:spacing w:line="240" w:lineRule="auto"/>
        <w:jc w:val="both"/>
        <w:rPr>
          <w:sz w:val="24"/>
          <w:szCs w:val="24"/>
        </w:rPr>
      </w:pPr>
      <w:r w:rsidRPr="000A2E3B">
        <w:rPr>
          <w:sz w:val="24"/>
          <w:szCs w:val="24"/>
        </w:rPr>
        <w:t>Эталонный ответ: А</w:t>
      </w:r>
    </w:p>
    <w:p w:rsidR="00AE67AB" w:rsidRPr="00007A0F" w:rsidRDefault="00AE67AB" w:rsidP="00AE67AB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E67AB" w:rsidRPr="00CE4AFF" w:rsidRDefault="00AE67AB" w:rsidP="00AE67AB">
      <w:pPr>
        <w:pStyle w:val="af6"/>
        <w:tabs>
          <w:tab w:val="left" w:pos="1134"/>
          <w:tab w:val="left" w:pos="5245"/>
        </w:tabs>
        <w:ind w:left="0"/>
      </w:pPr>
      <w:r>
        <w:t>7.6</w:t>
      </w:r>
      <w:r w:rsidRPr="00007A0F">
        <w:t xml:space="preserve">.2. </w:t>
      </w:r>
      <w:r>
        <w:t xml:space="preserve">Факторами риска развития </w:t>
      </w:r>
      <w:proofErr w:type="spellStart"/>
      <w:r>
        <w:t>лекарственноассоциированных</w:t>
      </w:r>
      <w:proofErr w:type="spellEnd"/>
      <w:r>
        <w:t xml:space="preserve"> поражений печени</w:t>
      </w:r>
      <w:r w:rsidRPr="00CE4AFF">
        <w:t xml:space="preserve"> являются:</w:t>
      </w:r>
    </w:p>
    <w:p w:rsidR="00AE67AB" w:rsidRPr="00B30B3C" w:rsidRDefault="00AE67AB" w:rsidP="00AE67AB">
      <w:pPr>
        <w:pStyle w:val="af6"/>
        <w:numPr>
          <w:ilvl w:val="0"/>
          <w:numId w:val="36"/>
        </w:numPr>
        <w:tabs>
          <w:tab w:val="left" w:pos="1134"/>
          <w:tab w:val="left" w:pos="5245"/>
        </w:tabs>
        <w:ind w:hanging="11"/>
      </w:pPr>
      <w:r w:rsidRPr="00B30B3C">
        <w:t>Возраст</w:t>
      </w:r>
      <w:r>
        <w:t xml:space="preserve"> пациента</w:t>
      </w:r>
    </w:p>
    <w:p w:rsidR="00AE67AB" w:rsidRPr="00B30B3C" w:rsidRDefault="00AE67AB" w:rsidP="00AE67AB">
      <w:pPr>
        <w:pStyle w:val="af6"/>
        <w:numPr>
          <w:ilvl w:val="0"/>
          <w:numId w:val="36"/>
        </w:numPr>
        <w:tabs>
          <w:tab w:val="left" w:pos="1134"/>
          <w:tab w:val="left" w:pos="5245"/>
        </w:tabs>
        <w:ind w:hanging="11"/>
      </w:pPr>
      <w:r w:rsidRPr="00B30B3C">
        <w:t>Генетическая детерминированность</w:t>
      </w:r>
    </w:p>
    <w:p w:rsidR="00AE67AB" w:rsidRPr="00B30B3C" w:rsidRDefault="00AE67AB" w:rsidP="00AE67AB">
      <w:pPr>
        <w:pStyle w:val="af6"/>
        <w:numPr>
          <w:ilvl w:val="0"/>
          <w:numId w:val="36"/>
        </w:numPr>
        <w:tabs>
          <w:tab w:val="left" w:pos="1134"/>
          <w:tab w:val="left" w:pos="5245"/>
        </w:tabs>
        <w:ind w:hanging="11"/>
      </w:pPr>
      <w:r w:rsidRPr="00B30B3C">
        <w:t>Фоновые заболевания печени</w:t>
      </w:r>
    </w:p>
    <w:p w:rsidR="00AE67AB" w:rsidRPr="00B30B3C" w:rsidRDefault="00AE67AB" w:rsidP="00AE67AB">
      <w:pPr>
        <w:pStyle w:val="af6"/>
        <w:numPr>
          <w:ilvl w:val="0"/>
          <w:numId w:val="36"/>
        </w:numPr>
        <w:tabs>
          <w:tab w:val="left" w:pos="1134"/>
          <w:tab w:val="left" w:pos="5245"/>
        </w:tabs>
        <w:ind w:hanging="11"/>
      </w:pPr>
      <w:r w:rsidRPr="00B30B3C">
        <w:t>Ожирение</w:t>
      </w:r>
    </w:p>
    <w:p w:rsidR="00AE67AB" w:rsidRPr="00B30B3C" w:rsidRDefault="00AE67AB" w:rsidP="00AE67AB">
      <w:pPr>
        <w:pStyle w:val="af6"/>
        <w:numPr>
          <w:ilvl w:val="0"/>
          <w:numId w:val="36"/>
        </w:numPr>
        <w:tabs>
          <w:tab w:val="left" w:pos="1134"/>
          <w:tab w:val="left" w:pos="5245"/>
        </w:tabs>
        <w:ind w:hanging="11"/>
      </w:pPr>
      <w:r w:rsidRPr="00B30B3C">
        <w:t>Дневная доза препарата</w:t>
      </w:r>
    </w:p>
    <w:p w:rsidR="00AE67AB" w:rsidRPr="00B30B3C" w:rsidRDefault="00AE67AB" w:rsidP="00AE67AB">
      <w:pPr>
        <w:pStyle w:val="af6"/>
        <w:numPr>
          <w:ilvl w:val="0"/>
          <w:numId w:val="36"/>
        </w:numPr>
        <w:tabs>
          <w:tab w:val="left" w:pos="1134"/>
          <w:tab w:val="left" w:pos="5245"/>
        </w:tabs>
        <w:ind w:hanging="11"/>
      </w:pPr>
      <w:r w:rsidRPr="00B30B3C">
        <w:t>Особенности метаболизма препарата и</w:t>
      </w:r>
      <w:r>
        <w:t xml:space="preserve"> </w:t>
      </w:r>
      <w:proofErr w:type="spellStart"/>
      <w:r w:rsidRPr="00B30B3C">
        <w:t>межлекарственные</w:t>
      </w:r>
      <w:proofErr w:type="spellEnd"/>
      <w:r w:rsidRPr="00B30B3C">
        <w:t xml:space="preserve"> взаимодействия</w:t>
      </w:r>
    </w:p>
    <w:p w:rsidR="00AE67AB" w:rsidRPr="00CE4AFF" w:rsidRDefault="00AE67AB" w:rsidP="00AE67AB">
      <w:pPr>
        <w:pStyle w:val="af6"/>
        <w:tabs>
          <w:tab w:val="left" w:pos="1134"/>
          <w:tab w:val="left" w:pos="5245"/>
        </w:tabs>
        <w:ind w:left="709"/>
      </w:pPr>
      <w:r w:rsidRPr="00B30B3C">
        <w:rPr>
          <w:b/>
          <w:bCs/>
        </w:rPr>
        <w:t xml:space="preserve"> </w:t>
      </w:r>
      <w:r>
        <w:t>Эталонный ответ: Д</w:t>
      </w:r>
    </w:p>
    <w:p w:rsidR="00AE67AB" w:rsidRPr="00B258E6" w:rsidRDefault="00AE67AB" w:rsidP="00AE67AB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E67AB" w:rsidRPr="000A2E3B" w:rsidRDefault="00AE67AB" w:rsidP="00AE67AB">
      <w:pPr>
        <w:pStyle w:val="11"/>
        <w:tabs>
          <w:tab w:val="left" w:pos="450"/>
        </w:tabs>
        <w:spacing w:line="240" w:lineRule="auto"/>
        <w:jc w:val="both"/>
        <w:rPr>
          <w:caps/>
          <w:sz w:val="24"/>
          <w:szCs w:val="24"/>
        </w:rPr>
      </w:pPr>
      <w:r w:rsidRPr="000A2E3B">
        <w:rPr>
          <w:sz w:val="24"/>
          <w:szCs w:val="24"/>
        </w:rPr>
        <w:t>7.6.3. Установите соответствие: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6061"/>
      </w:tblGrid>
      <w:tr w:rsidR="00AE67AB" w:rsidRPr="000A2E3B" w:rsidTr="00AF734B">
        <w:trPr>
          <w:trHeight w:val="540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B" w:rsidRPr="000A2E3B" w:rsidRDefault="00AE67AB" w:rsidP="00AF734B">
            <w:pPr>
              <w:pStyle w:val="af6"/>
              <w:rPr>
                <w:rFonts w:cs="Courier New"/>
              </w:rPr>
            </w:pPr>
            <w:r>
              <w:rPr>
                <w:rFonts w:cs="Courier New"/>
              </w:rPr>
              <w:lastRenderedPageBreak/>
              <w:t>Показатели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AB" w:rsidRPr="000A2E3B" w:rsidRDefault="00AE67AB" w:rsidP="00AF734B">
            <w:pPr>
              <w:pStyle w:val="af6"/>
              <w:tabs>
                <w:tab w:val="left" w:pos="709"/>
                <w:tab w:val="left" w:pos="1134"/>
                <w:tab w:val="left" w:pos="4820"/>
              </w:tabs>
              <w:rPr>
                <w:rFonts w:cs="Courier New"/>
              </w:rPr>
            </w:pPr>
            <w:r>
              <w:rPr>
                <w:rFonts w:cs="Courier New"/>
              </w:rPr>
              <w:t>Нозологическая форма</w:t>
            </w:r>
          </w:p>
        </w:tc>
      </w:tr>
      <w:tr w:rsidR="00AE67AB" w:rsidRPr="000A2E3B" w:rsidTr="00AF734B">
        <w:trPr>
          <w:trHeight w:val="1817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AB" w:rsidRPr="00DD3144" w:rsidRDefault="00AE67AB" w:rsidP="00AF734B">
            <w:r w:rsidRPr="000A2E3B">
              <w:t>А</w:t>
            </w:r>
            <w:r w:rsidRPr="00DD3144">
              <w:t xml:space="preserve">. </w:t>
            </w:r>
            <w:proofErr w:type="spellStart"/>
            <w:r w:rsidRPr="00DD3144">
              <w:t>АсАТ</w:t>
            </w:r>
            <w:proofErr w:type="spellEnd"/>
            <w:r w:rsidRPr="00DD3144">
              <w:t>/</w:t>
            </w:r>
            <w:proofErr w:type="spellStart"/>
            <w:r w:rsidRPr="00DD3144">
              <w:t>АлАТ</w:t>
            </w:r>
            <w:proofErr w:type="spellEnd"/>
            <w:r w:rsidRPr="00DD3144">
              <w:t xml:space="preserve"> (коэффициент Де </w:t>
            </w:r>
            <w:proofErr w:type="spellStart"/>
            <w:r w:rsidRPr="00DD3144">
              <w:t>Ритиса</w:t>
            </w:r>
            <w:proofErr w:type="spellEnd"/>
            <w:r w:rsidRPr="00DD3144">
              <w:t xml:space="preserve">) более или равный 2 </w:t>
            </w:r>
          </w:p>
          <w:p w:rsidR="00AE67AB" w:rsidRPr="00DD3144" w:rsidRDefault="00AE67AB" w:rsidP="00AF734B">
            <w:r w:rsidRPr="00DD3144">
              <w:t xml:space="preserve">Б. повышение </w:t>
            </w:r>
            <w:r w:rsidRPr="00DD3144">
              <w:rPr>
                <w:bCs/>
              </w:rPr>
              <w:t>уровня глюкозы натощак</w:t>
            </w:r>
          </w:p>
          <w:p w:rsidR="00AE67AB" w:rsidRPr="00DD3144" w:rsidRDefault="00AE67AB" w:rsidP="00AF734B">
            <w:r w:rsidRPr="00DD3144">
              <w:t xml:space="preserve">В. повышение уровня </w:t>
            </w:r>
            <w:r w:rsidRPr="00DD3144">
              <w:rPr>
                <w:bCs/>
              </w:rPr>
              <w:t xml:space="preserve">индекса </w:t>
            </w:r>
            <w:r w:rsidRPr="00DD3144">
              <w:rPr>
                <w:bCs/>
                <w:lang w:val="en-US"/>
              </w:rPr>
              <w:t>HOMA</w:t>
            </w:r>
            <w:r w:rsidRPr="00DD3144">
              <w:rPr>
                <w:bCs/>
              </w:rPr>
              <w:t>-</w:t>
            </w:r>
            <w:r w:rsidRPr="00DD3144">
              <w:rPr>
                <w:bCs/>
                <w:lang w:val="en-US"/>
              </w:rPr>
              <w:t>IR</w:t>
            </w:r>
            <w:r w:rsidRPr="00DD3144">
              <w:rPr>
                <w:bCs/>
              </w:rPr>
              <w:t xml:space="preserve"> (&gt;2,27)</w:t>
            </w:r>
            <w:r w:rsidRPr="00DD3144">
              <w:t xml:space="preserve"> </w:t>
            </w:r>
          </w:p>
          <w:p w:rsidR="00AE67AB" w:rsidRPr="00DD3144" w:rsidRDefault="00AE67AB" w:rsidP="00AF734B">
            <w:r w:rsidRPr="00DD3144">
              <w:t xml:space="preserve">Г. </w:t>
            </w:r>
            <w:r>
              <w:t xml:space="preserve">повышение </w:t>
            </w:r>
            <w:r w:rsidRPr="00DD3144">
              <w:t xml:space="preserve"> объема эритроцитов </w:t>
            </w:r>
          </w:p>
          <w:p w:rsidR="00AE67AB" w:rsidRPr="00DD3144" w:rsidRDefault="00AE67AB" w:rsidP="00AF734B">
            <w:pPr>
              <w:rPr>
                <w:bCs/>
              </w:rPr>
            </w:pPr>
            <w:r w:rsidRPr="00DD3144">
              <w:t xml:space="preserve">Д. повышение уровня </w:t>
            </w:r>
            <w:r w:rsidRPr="00DD3144">
              <w:rPr>
                <w:bCs/>
              </w:rPr>
              <w:t>мочевой кислоты</w:t>
            </w:r>
          </w:p>
          <w:p w:rsidR="00AE67AB" w:rsidRPr="00DD3144" w:rsidRDefault="00AE67AB" w:rsidP="00AF734B">
            <w:pPr>
              <w:rPr>
                <w:bCs/>
              </w:rPr>
            </w:pPr>
            <w:r w:rsidRPr="00DD3144">
              <w:rPr>
                <w:bCs/>
              </w:rPr>
              <w:t xml:space="preserve">Е. </w:t>
            </w:r>
            <w:r>
              <w:t>повышение уровня ГГТП</w:t>
            </w:r>
          </w:p>
          <w:p w:rsidR="00AE67AB" w:rsidRPr="00DD3144" w:rsidRDefault="00AE67AB" w:rsidP="00AF734B">
            <w:pPr>
              <w:rPr>
                <w:bCs/>
              </w:rPr>
            </w:pPr>
            <w:r w:rsidRPr="00DD3144">
              <w:rPr>
                <w:bCs/>
              </w:rPr>
              <w:t xml:space="preserve">Ж. </w:t>
            </w:r>
            <w:r w:rsidRPr="00DD3144">
              <w:t xml:space="preserve">повышение уровня </w:t>
            </w:r>
            <w:proofErr w:type="spellStart"/>
            <w:r w:rsidRPr="00DD3144">
              <w:t>карбогидр</w:t>
            </w:r>
            <w:r>
              <w:t>атного</w:t>
            </w:r>
            <w:proofErr w:type="spellEnd"/>
            <w:r>
              <w:t xml:space="preserve"> дефицитного </w:t>
            </w:r>
            <w:proofErr w:type="spellStart"/>
            <w:r>
              <w:t>трансферрина</w:t>
            </w:r>
            <w:proofErr w:type="spellEnd"/>
          </w:p>
          <w:p w:rsidR="00AE67AB" w:rsidRPr="00FA2853" w:rsidRDefault="00AE67AB" w:rsidP="00AF734B">
            <w:r w:rsidRPr="00DD3144">
              <w:rPr>
                <w:bCs/>
              </w:rPr>
              <w:t xml:space="preserve">З. </w:t>
            </w:r>
            <w:r w:rsidRPr="00DD3144">
              <w:t xml:space="preserve">повышение уровня </w:t>
            </w:r>
            <w:r w:rsidRPr="00DD3144">
              <w:rPr>
                <w:bCs/>
              </w:rPr>
              <w:t xml:space="preserve">индекса </w:t>
            </w:r>
            <w:r w:rsidRPr="00DD3144">
              <w:rPr>
                <w:bCs/>
                <w:lang w:val="en-US"/>
              </w:rPr>
              <w:t>Caro</w:t>
            </w:r>
            <w:r w:rsidRPr="00DD3144">
              <w:rPr>
                <w:bCs/>
              </w:rPr>
              <w:t xml:space="preserve"> (&lt;0,33)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B" w:rsidRDefault="00AE67AB" w:rsidP="00AF734B">
            <w:pPr>
              <w:pStyle w:val="af6"/>
              <w:tabs>
                <w:tab w:val="left" w:pos="1134"/>
                <w:tab w:val="left" w:pos="5245"/>
              </w:tabs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1. Алкогольная болезнь печени</w:t>
            </w:r>
          </w:p>
          <w:p w:rsidR="00AE67AB" w:rsidRPr="000A2E3B" w:rsidRDefault="00AE67AB" w:rsidP="00AF734B">
            <w:pPr>
              <w:pStyle w:val="af6"/>
              <w:tabs>
                <w:tab w:val="left" w:pos="1134"/>
                <w:tab w:val="left" w:pos="5245"/>
              </w:tabs>
              <w:ind w:firstLine="82"/>
              <w:rPr>
                <w:rFonts w:cs="Courier New"/>
              </w:rPr>
            </w:pPr>
            <w:r>
              <w:rPr>
                <w:rFonts w:cs="Courier New"/>
              </w:rPr>
              <w:t>2. Неалкогольная жировая болезнь печени</w:t>
            </w:r>
          </w:p>
          <w:p w:rsidR="00AE67AB" w:rsidRPr="000A2E3B" w:rsidRDefault="00AE67AB" w:rsidP="00AF734B">
            <w:pPr>
              <w:pStyle w:val="af6"/>
              <w:rPr>
                <w:rFonts w:cs="Courier New"/>
              </w:rPr>
            </w:pPr>
          </w:p>
        </w:tc>
      </w:tr>
    </w:tbl>
    <w:p w:rsidR="00AE67AB" w:rsidRDefault="00AE67AB" w:rsidP="00AE67AB">
      <w:pPr>
        <w:pStyle w:val="af6"/>
        <w:tabs>
          <w:tab w:val="left" w:pos="1134"/>
          <w:tab w:val="left" w:pos="6379"/>
        </w:tabs>
        <w:ind w:left="0"/>
      </w:pPr>
    </w:p>
    <w:p w:rsidR="00AE67AB" w:rsidRPr="000A2E3B" w:rsidRDefault="00AE67AB" w:rsidP="00AE67AB">
      <w:pPr>
        <w:pStyle w:val="af6"/>
        <w:tabs>
          <w:tab w:val="left" w:pos="1134"/>
          <w:tab w:val="left" w:pos="6379"/>
        </w:tabs>
        <w:ind w:left="0"/>
        <w:rPr>
          <w:caps/>
        </w:rPr>
      </w:pPr>
      <w:r>
        <w:t>Эталонный</w:t>
      </w:r>
      <w:r w:rsidRPr="000A2E3B">
        <w:t xml:space="preserve"> </w:t>
      </w:r>
      <w:r>
        <w:t xml:space="preserve"> о</w:t>
      </w:r>
      <w:r w:rsidRPr="000A2E3B">
        <w:t xml:space="preserve">твет: </w:t>
      </w:r>
      <w:r w:rsidRPr="000A2E3B">
        <w:rPr>
          <w:caps/>
        </w:rPr>
        <w:t>1</w:t>
      </w:r>
      <w:r>
        <w:rPr>
          <w:caps/>
        </w:rPr>
        <w:t>А</w:t>
      </w:r>
      <w:proofErr w:type="gramStart"/>
      <w:r>
        <w:rPr>
          <w:caps/>
        </w:rPr>
        <w:t>,Г</w:t>
      </w:r>
      <w:proofErr w:type="gramEnd"/>
      <w:r>
        <w:rPr>
          <w:caps/>
        </w:rPr>
        <w:t>,Е,Ж  2Б,В,Д,З</w:t>
      </w:r>
    </w:p>
    <w:p w:rsidR="00AE67AB" w:rsidRPr="00B258E6" w:rsidRDefault="00AE67AB" w:rsidP="00AE67AB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E67AB" w:rsidRPr="0007102A" w:rsidRDefault="00AE67AB" w:rsidP="00AE67AB">
      <w:r>
        <w:t>7.6.4. Ограничения биопсии печени в оценке выраженности фиброза</w:t>
      </w:r>
    </w:p>
    <w:p w:rsidR="00AE67AB" w:rsidRPr="009A291C" w:rsidRDefault="00AE67AB" w:rsidP="00AE67AB">
      <w:pPr>
        <w:numPr>
          <w:ilvl w:val="0"/>
          <w:numId w:val="37"/>
        </w:numPr>
      </w:pPr>
      <w:r w:rsidRPr="009A291C">
        <w:t>Наличие противопоказаний (ПТИ&lt;70%, тромбоциты &lt; 70-80 х10</w:t>
      </w:r>
      <w:r w:rsidRPr="009A291C">
        <w:rPr>
          <w:vertAlign w:val="superscript"/>
        </w:rPr>
        <w:t>9</w:t>
      </w:r>
      <w:r w:rsidRPr="009A291C">
        <w:t xml:space="preserve">/л, относительное противопоказание </w:t>
      </w:r>
      <w:proofErr w:type="gramStart"/>
      <w:r w:rsidRPr="009A291C">
        <w:t>–а</w:t>
      </w:r>
      <w:proofErr w:type="gramEnd"/>
      <w:r w:rsidRPr="009A291C">
        <w:t>сцит)</w:t>
      </w:r>
    </w:p>
    <w:p w:rsidR="00AE67AB" w:rsidRPr="009A291C" w:rsidRDefault="00AE67AB" w:rsidP="00AE67AB">
      <w:pPr>
        <w:numPr>
          <w:ilvl w:val="0"/>
          <w:numId w:val="37"/>
        </w:numPr>
      </w:pPr>
      <w:r>
        <w:t xml:space="preserve"> Возможность развития осложнений</w:t>
      </w:r>
      <w:r w:rsidRPr="009A291C">
        <w:t xml:space="preserve"> (кровотечение, пневмоторакс,  перитонит, перигепатит, плеврит)</w:t>
      </w:r>
    </w:p>
    <w:p w:rsidR="00AE67AB" w:rsidRPr="009A291C" w:rsidRDefault="00AE67AB" w:rsidP="00AE67AB">
      <w:pPr>
        <w:numPr>
          <w:ilvl w:val="0"/>
          <w:numId w:val="37"/>
        </w:numPr>
      </w:pPr>
      <w:r w:rsidRPr="009A291C">
        <w:t>Невозможность проведения в амбулаторных условиях</w:t>
      </w:r>
    </w:p>
    <w:p w:rsidR="00AE67AB" w:rsidRPr="009A291C" w:rsidRDefault="00AE67AB" w:rsidP="00AE67AB">
      <w:pPr>
        <w:numPr>
          <w:ilvl w:val="0"/>
          <w:numId w:val="37"/>
        </w:numPr>
      </w:pPr>
      <w:r w:rsidRPr="009A291C">
        <w:t>Невозможность оценки показателей в динамике (частота выполнения)</w:t>
      </w:r>
    </w:p>
    <w:p w:rsidR="00AE67AB" w:rsidRDefault="00AE67AB" w:rsidP="00AE67AB">
      <w:pPr>
        <w:numPr>
          <w:ilvl w:val="0"/>
          <w:numId w:val="37"/>
        </w:numPr>
      </w:pPr>
      <w:r w:rsidRPr="009A291C">
        <w:t>Результат зависит от места вз</w:t>
      </w:r>
      <w:r>
        <w:t>ятия биопсии, размера биоптата</w:t>
      </w:r>
    </w:p>
    <w:p w:rsidR="00AE67AB" w:rsidRPr="009A291C" w:rsidRDefault="00AE67AB" w:rsidP="00AE67AB">
      <w:pPr>
        <w:numPr>
          <w:ilvl w:val="0"/>
          <w:numId w:val="37"/>
        </w:numPr>
      </w:pPr>
      <w:r w:rsidRPr="009A291C">
        <w:t xml:space="preserve">Результат зависит от интерпретации морфолога. </w:t>
      </w:r>
    </w:p>
    <w:p w:rsidR="00AE67AB" w:rsidRPr="009A291C" w:rsidRDefault="00AE67AB" w:rsidP="00AE67AB">
      <w:pPr>
        <w:ind w:left="720"/>
      </w:pPr>
    </w:p>
    <w:p w:rsidR="00AE67AB" w:rsidRPr="0007102A" w:rsidRDefault="00AE67AB" w:rsidP="00AE67AB">
      <w:r>
        <w:t>Эталонный ответ: Д</w:t>
      </w:r>
    </w:p>
    <w:p w:rsidR="00AE67AB" w:rsidRPr="0007102A" w:rsidRDefault="00AE67AB" w:rsidP="00AE67AB">
      <w:pPr>
        <w:widowControl w:val="0"/>
        <w:autoSpaceDE w:val="0"/>
        <w:jc w:val="both"/>
        <w:rPr>
          <w:bCs/>
        </w:rPr>
      </w:pPr>
    </w:p>
    <w:p w:rsidR="00AE67AB" w:rsidRDefault="00AE67AB" w:rsidP="00AE67AB">
      <w:pPr>
        <w:widowControl w:val="0"/>
        <w:autoSpaceDE w:val="0"/>
        <w:jc w:val="both"/>
        <w:rPr>
          <w:bCs/>
        </w:rPr>
      </w:pPr>
      <w:r>
        <w:t>7.6</w:t>
      </w:r>
      <w:r w:rsidRPr="0007102A">
        <w:t xml:space="preserve">.5. </w:t>
      </w:r>
      <w:r w:rsidRPr="000B62D5">
        <w:rPr>
          <w:bCs/>
        </w:rPr>
        <w:t xml:space="preserve">Первичная профилактика кровотечений у больных </w:t>
      </w:r>
      <w:r>
        <w:rPr>
          <w:bCs/>
        </w:rPr>
        <w:t>циррозом печени</w:t>
      </w:r>
      <w:r w:rsidRPr="000B62D5">
        <w:rPr>
          <w:bCs/>
        </w:rPr>
        <w:t xml:space="preserve"> классов</w:t>
      </w:r>
      <w:proofErr w:type="gramStart"/>
      <w:r w:rsidRPr="000B62D5">
        <w:rPr>
          <w:bCs/>
        </w:rPr>
        <w:t xml:space="preserve"> А</w:t>
      </w:r>
      <w:proofErr w:type="gramEnd"/>
      <w:r w:rsidRPr="000B62D5">
        <w:rPr>
          <w:bCs/>
        </w:rPr>
        <w:t xml:space="preserve"> и В</w:t>
      </w:r>
    </w:p>
    <w:p w:rsidR="00AE67AB" w:rsidRDefault="00AE67AB" w:rsidP="00AE67AB">
      <w:pPr>
        <w:widowControl w:val="0"/>
        <w:autoSpaceDE w:val="0"/>
        <w:jc w:val="both"/>
        <w:rPr>
          <w:bCs/>
        </w:rPr>
      </w:pPr>
      <w:r>
        <w:rPr>
          <w:bCs/>
        </w:rPr>
        <w:t xml:space="preserve">        </w:t>
      </w:r>
      <w:r w:rsidRPr="000B62D5">
        <w:rPr>
          <w:bCs/>
        </w:rPr>
        <w:t xml:space="preserve"> по </w:t>
      </w:r>
      <w:proofErr w:type="spellStart"/>
      <w:r w:rsidRPr="000B62D5">
        <w:rPr>
          <w:bCs/>
        </w:rPr>
        <w:t>Child</w:t>
      </w:r>
      <w:proofErr w:type="spellEnd"/>
      <w:r w:rsidRPr="000B62D5">
        <w:rPr>
          <w:bCs/>
        </w:rPr>
        <w:t>–</w:t>
      </w:r>
      <w:proofErr w:type="spellStart"/>
      <w:r w:rsidRPr="000B62D5">
        <w:rPr>
          <w:bCs/>
        </w:rPr>
        <w:t>Pugh</w:t>
      </w:r>
      <w:proofErr w:type="spellEnd"/>
      <w:r>
        <w:rPr>
          <w:bCs/>
        </w:rPr>
        <w:t xml:space="preserve"> </w:t>
      </w:r>
      <w:r w:rsidRPr="000B62D5">
        <w:rPr>
          <w:bCs/>
        </w:rPr>
        <w:t xml:space="preserve">при ВРВП 1 степени и/или </w:t>
      </w:r>
      <w:proofErr w:type="gramStart"/>
      <w:r w:rsidRPr="000B62D5">
        <w:rPr>
          <w:bCs/>
        </w:rPr>
        <w:t>при</w:t>
      </w:r>
      <w:proofErr w:type="gramEnd"/>
      <w:r w:rsidRPr="000B62D5">
        <w:rPr>
          <w:bCs/>
        </w:rPr>
        <w:t xml:space="preserve"> портальной </w:t>
      </w:r>
      <w:proofErr w:type="spellStart"/>
      <w:r w:rsidRPr="000B62D5">
        <w:rPr>
          <w:bCs/>
        </w:rPr>
        <w:t>гастропатии</w:t>
      </w:r>
      <w:proofErr w:type="spellEnd"/>
      <w:r w:rsidRPr="000B62D5">
        <w:rPr>
          <w:bCs/>
        </w:rPr>
        <w:t xml:space="preserve"> проводится</w:t>
      </w:r>
    </w:p>
    <w:p w:rsidR="00AE67AB" w:rsidRPr="00DD5A4F" w:rsidRDefault="00AE67AB" w:rsidP="00AE67AB">
      <w:pPr>
        <w:widowControl w:val="0"/>
        <w:autoSpaceDE w:val="0"/>
        <w:jc w:val="both"/>
        <w:rPr>
          <w:bCs/>
        </w:rPr>
      </w:pPr>
      <w:r>
        <w:rPr>
          <w:bCs/>
        </w:rPr>
        <w:t xml:space="preserve">        </w:t>
      </w:r>
      <w:r w:rsidRPr="000B62D5">
        <w:rPr>
          <w:bCs/>
        </w:rPr>
        <w:t xml:space="preserve"> путем</w:t>
      </w:r>
      <w:r>
        <w:rPr>
          <w:bCs/>
        </w:rPr>
        <w:t xml:space="preserve"> </w:t>
      </w:r>
      <w:r w:rsidRPr="000B62D5">
        <w:rPr>
          <w:bCs/>
        </w:rPr>
        <w:t>назначения</w:t>
      </w:r>
      <w:r w:rsidRPr="000B62D5">
        <w:t>:</w:t>
      </w:r>
    </w:p>
    <w:p w:rsidR="00AE67AB" w:rsidRPr="000B62D5" w:rsidRDefault="00AE67AB" w:rsidP="00AE67AB">
      <w:pPr>
        <w:pStyle w:val="10"/>
        <w:spacing w:after="0" w:line="240" w:lineRule="auto"/>
        <w:ind w:left="993" w:hanging="567"/>
        <w:rPr>
          <w:rFonts w:ascii="Times New Roman" w:hAnsi="Times New Roman"/>
          <w:bCs/>
          <w:sz w:val="24"/>
          <w:szCs w:val="24"/>
        </w:rPr>
      </w:pPr>
      <w:r w:rsidRPr="000B62D5">
        <w:rPr>
          <w:rFonts w:ascii="Times New Roman" w:hAnsi="Times New Roman"/>
          <w:sz w:val="24"/>
          <w:szCs w:val="24"/>
        </w:rPr>
        <w:t xml:space="preserve">1. неселективных </w:t>
      </w:r>
      <w:r w:rsidRPr="000B62D5">
        <w:rPr>
          <w:rFonts w:ascii="Times New Roman" w:hAnsi="Times New Roman"/>
          <w:bCs/>
          <w:sz w:val="24"/>
          <w:szCs w:val="24"/>
          <w:lang w:val="el-GR"/>
        </w:rPr>
        <w:t>β</w:t>
      </w:r>
      <w:r w:rsidRPr="000B62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62D5">
        <w:rPr>
          <w:rFonts w:ascii="Times New Roman" w:hAnsi="Times New Roman"/>
          <w:bCs/>
          <w:sz w:val="24"/>
          <w:szCs w:val="24"/>
        </w:rPr>
        <w:t>адреноблокаторов</w:t>
      </w:r>
      <w:proofErr w:type="spellEnd"/>
    </w:p>
    <w:p w:rsidR="00AE67AB" w:rsidRPr="000B62D5" w:rsidRDefault="00AE67AB" w:rsidP="00AE67AB">
      <w:pPr>
        <w:pStyle w:val="10"/>
        <w:spacing w:after="0" w:line="240" w:lineRule="auto"/>
        <w:ind w:left="993" w:hanging="567"/>
        <w:rPr>
          <w:rFonts w:ascii="Times New Roman" w:hAnsi="Times New Roman"/>
          <w:bCs/>
          <w:sz w:val="24"/>
          <w:szCs w:val="24"/>
        </w:rPr>
      </w:pPr>
      <w:r w:rsidRPr="000B62D5">
        <w:rPr>
          <w:rFonts w:ascii="Times New Roman" w:hAnsi="Times New Roman"/>
          <w:bCs/>
          <w:sz w:val="24"/>
          <w:szCs w:val="24"/>
        </w:rPr>
        <w:t>2. пролонгированных нитратов</w:t>
      </w:r>
    </w:p>
    <w:p w:rsidR="00AE67AB" w:rsidRDefault="00AE67AB" w:rsidP="00AE67AB">
      <w:pPr>
        <w:pStyle w:val="10"/>
        <w:spacing w:after="0" w:line="240" w:lineRule="auto"/>
        <w:ind w:left="993" w:hanging="567"/>
        <w:rPr>
          <w:rFonts w:ascii="Times New Roman" w:hAnsi="Times New Roman"/>
          <w:bCs/>
          <w:sz w:val="24"/>
          <w:szCs w:val="24"/>
        </w:rPr>
      </w:pPr>
      <w:r w:rsidRPr="000B62D5">
        <w:rPr>
          <w:rFonts w:ascii="Times New Roman" w:hAnsi="Times New Roman"/>
          <w:bCs/>
          <w:sz w:val="24"/>
          <w:szCs w:val="24"/>
        </w:rPr>
        <w:t>3. пролонгированных антагонистов кальция</w:t>
      </w:r>
    </w:p>
    <w:p w:rsidR="00AE67AB" w:rsidRPr="000B62D5" w:rsidRDefault="00AE67AB" w:rsidP="00AE67AB">
      <w:pPr>
        <w:pStyle w:val="10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</w:p>
    <w:p w:rsidR="00AE67AB" w:rsidRPr="0007102A" w:rsidRDefault="00AE67AB" w:rsidP="00AE67AB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Эталонный ответ: Е</w:t>
      </w:r>
    </w:p>
    <w:p w:rsidR="00AE67AB" w:rsidRPr="00EF296F" w:rsidRDefault="00AE67AB" w:rsidP="00AE67AB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E67AB" w:rsidRDefault="00AE67AB" w:rsidP="00AE67AB">
      <w:pPr>
        <w:rPr>
          <w:b/>
          <w:sz w:val="28"/>
          <w:szCs w:val="28"/>
        </w:rPr>
      </w:pPr>
    </w:p>
    <w:p w:rsidR="00AE67AB" w:rsidRDefault="00AE67AB" w:rsidP="00AE67AB">
      <w:pPr>
        <w:jc w:val="center"/>
        <w:rPr>
          <w:b/>
        </w:rPr>
      </w:pPr>
      <w:r w:rsidRPr="00364171">
        <w:rPr>
          <w:b/>
        </w:rPr>
        <w:t xml:space="preserve">Литература к учебному модулю </w:t>
      </w:r>
    </w:p>
    <w:p w:rsidR="00AE67AB" w:rsidRDefault="00AE67AB" w:rsidP="00AE67AB">
      <w:pPr>
        <w:jc w:val="center"/>
        <w:rPr>
          <w:b/>
        </w:rPr>
      </w:pPr>
    </w:p>
    <w:p w:rsidR="00AE67AB" w:rsidRDefault="00AE67AB" w:rsidP="00AE67AB">
      <w:pPr>
        <w:pStyle w:val="af"/>
        <w:numPr>
          <w:ilvl w:val="0"/>
          <w:numId w:val="34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t>Гастроэнтерология</w:t>
      </w:r>
      <w:r>
        <w:rPr>
          <w:color w:val="262626"/>
        </w:rPr>
        <w:t>: национальное руководство / ред. В. Т. Ивашкин. – М.</w:t>
      </w:r>
      <w:proofErr w:type="gramStart"/>
      <w:r>
        <w:rPr>
          <w:color w:val="262626"/>
        </w:rPr>
        <w:t xml:space="preserve"> :</w:t>
      </w:r>
      <w:proofErr w:type="gramEnd"/>
      <w:r>
        <w:rPr>
          <w:color w:val="262626"/>
        </w:rPr>
        <w:t xml:space="preserve"> ГЭОТАР - Медиа, 2012. –  780 с. + СD (Национальные руководства)</w:t>
      </w:r>
    </w:p>
    <w:p w:rsidR="00AE67AB" w:rsidRDefault="00AE67AB" w:rsidP="00AE67AB">
      <w:pPr>
        <w:pStyle w:val="af"/>
        <w:numPr>
          <w:ilvl w:val="0"/>
          <w:numId w:val="34"/>
        </w:numPr>
        <w:ind w:right="800"/>
        <w:contextualSpacing/>
        <w:jc w:val="both"/>
        <w:rPr>
          <w:color w:val="262626"/>
        </w:rPr>
      </w:pPr>
      <w:r>
        <w:rPr>
          <w:bCs/>
          <w:color w:val="262626"/>
        </w:rPr>
        <w:t xml:space="preserve">Гастроэнтерология. </w:t>
      </w:r>
      <w:proofErr w:type="spellStart"/>
      <w:r>
        <w:rPr>
          <w:bCs/>
          <w:color w:val="262626"/>
        </w:rPr>
        <w:t>Гепатология</w:t>
      </w:r>
      <w:proofErr w:type="spellEnd"/>
      <w:r>
        <w:rPr>
          <w:color w:val="262626"/>
        </w:rPr>
        <w:t xml:space="preserve"> / ред. Н. А. Бун, В. Т. Ивашкин. –  М.: Рид </w:t>
      </w:r>
      <w:proofErr w:type="spellStart"/>
      <w:r>
        <w:rPr>
          <w:color w:val="262626"/>
        </w:rPr>
        <w:t>Элсивер</w:t>
      </w:r>
      <w:proofErr w:type="spellEnd"/>
      <w:r>
        <w:rPr>
          <w:color w:val="262626"/>
        </w:rPr>
        <w:t xml:space="preserve">, 2009. – 192 с.  (Внутренние болезни по </w:t>
      </w:r>
      <w:proofErr w:type="spellStart"/>
      <w:r>
        <w:rPr>
          <w:color w:val="262626"/>
        </w:rPr>
        <w:t>Дэвидсону</w:t>
      </w:r>
      <w:proofErr w:type="spellEnd"/>
      <w:r>
        <w:rPr>
          <w:color w:val="262626"/>
        </w:rPr>
        <w:t>).</w:t>
      </w:r>
    </w:p>
    <w:p w:rsidR="00AE67AB" w:rsidRDefault="00AE67AB" w:rsidP="00AE67AB">
      <w:pPr>
        <w:pStyle w:val="af"/>
        <w:numPr>
          <w:ilvl w:val="0"/>
          <w:numId w:val="34"/>
        </w:numPr>
        <w:adjustRightInd w:val="0"/>
        <w:snapToGrid w:val="0"/>
        <w:contextualSpacing/>
        <w:jc w:val="both"/>
      </w:pPr>
      <w:r>
        <w:t xml:space="preserve">Рациональная фармакотерапия заболеваний органов пищеварения. Руководство для практикующих врачей / под ред. В.Т. Ивашкина. – М.: </w:t>
      </w:r>
      <w:proofErr w:type="spellStart"/>
      <w:r>
        <w:t>Литтерра</w:t>
      </w:r>
      <w:proofErr w:type="spellEnd"/>
      <w:r>
        <w:t xml:space="preserve">, 2007. – 1046 с. </w:t>
      </w:r>
    </w:p>
    <w:p w:rsidR="00AE67AB" w:rsidRDefault="00AE67AB" w:rsidP="00AE67AB">
      <w:pPr>
        <w:pStyle w:val="af"/>
        <w:numPr>
          <w:ilvl w:val="0"/>
          <w:numId w:val="34"/>
        </w:numPr>
        <w:tabs>
          <w:tab w:val="left" w:pos="284"/>
        </w:tabs>
        <w:contextualSpacing/>
        <w:jc w:val="both"/>
        <w:rPr>
          <w:color w:val="262626"/>
        </w:rPr>
      </w:pPr>
      <w:r>
        <w:rPr>
          <w:color w:val="262626"/>
        </w:rPr>
        <w:lastRenderedPageBreak/>
        <w:t xml:space="preserve">Рациональная антимикробная терапия. Руководство для практикующих врачей / под ред. Яковлева В.П., Яковлева С.В. – М.: </w:t>
      </w:r>
      <w:proofErr w:type="spellStart"/>
      <w:r>
        <w:rPr>
          <w:color w:val="262626"/>
        </w:rPr>
        <w:t>Литерра</w:t>
      </w:r>
      <w:proofErr w:type="spellEnd"/>
      <w:r>
        <w:rPr>
          <w:color w:val="262626"/>
        </w:rPr>
        <w:t>, 2003. – 1001 с.</w:t>
      </w:r>
    </w:p>
    <w:p w:rsidR="00AE67AB" w:rsidRDefault="00AE67AB" w:rsidP="00AE67AB">
      <w:pPr>
        <w:pStyle w:val="af"/>
        <w:numPr>
          <w:ilvl w:val="0"/>
          <w:numId w:val="34"/>
        </w:numPr>
        <w:spacing w:before="100" w:beforeAutospacing="1" w:after="100" w:afterAutospacing="1"/>
        <w:contextualSpacing/>
        <w:jc w:val="both"/>
        <w:outlineLvl w:val="1"/>
        <w:rPr>
          <w:bCs/>
        </w:rPr>
      </w:pPr>
      <w:proofErr w:type="spellStart"/>
      <w:r>
        <w:t>Буеверов</w:t>
      </w:r>
      <w:proofErr w:type="spellEnd"/>
      <w:r>
        <w:t xml:space="preserve"> А. О.</w:t>
      </w:r>
      <w:r>
        <w:rPr>
          <w:bCs/>
        </w:rPr>
        <w:t>Хронические заболевания печени: Краткое руководство для практикующих врачей.</w:t>
      </w:r>
      <w:r>
        <w:rPr>
          <w:color w:val="262626"/>
        </w:rPr>
        <w:t xml:space="preserve"> – </w:t>
      </w:r>
      <w:r>
        <w:rPr>
          <w:bCs/>
        </w:rPr>
        <w:t xml:space="preserve"> М: </w:t>
      </w:r>
      <w:r>
        <w:t xml:space="preserve">Медицинское информационное агентство (МИА), 2013. </w:t>
      </w:r>
      <w:r>
        <w:rPr>
          <w:color w:val="262626"/>
        </w:rPr>
        <w:t xml:space="preserve">– </w:t>
      </w:r>
      <w:r>
        <w:t xml:space="preserve"> 144 с.</w:t>
      </w:r>
    </w:p>
    <w:p w:rsidR="00AE67AB" w:rsidRDefault="00AE67AB" w:rsidP="00AE67AB">
      <w:pPr>
        <w:pStyle w:val="af"/>
        <w:numPr>
          <w:ilvl w:val="0"/>
          <w:numId w:val="34"/>
        </w:numPr>
        <w:tabs>
          <w:tab w:val="left" w:pos="284"/>
        </w:tabs>
        <w:contextualSpacing/>
        <w:jc w:val="both"/>
        <w:rPr>
          <w:color w:val="262626"/>
        </w:rPr>
      </w:pPr>
      <w:r>
        <w:rPr>
          <w:color w:val="262626"/>
        </w:rPr>
        <w:t xml:space="preserve">Шерлок Ш., Дули Д. Заболевания печени и желчных путей. –  М.: </w:t>
      </w:r>
      <w:proofErr w:type="spellStart"/>
      <w:r>
        <w:rPr>
          <w:color w:val="262626"/>
        </w:rPr>
        <w:t>Гэотар</w:t>
      </w:r>
      <w:proofErr w:type="spellEnd"/>
      <w:r>
        <w:rPr>
          <w:color w:val="262626"/>
        </w:rPr>
        <w:t>-Мед, 2002. –  859 с.</w:t>
      </w:r>
    </w:p>
    <w:p w:rsidR="00AE67AB" w:rsidRDefault="00AE67AB" w:rsidP="00AE67AB">
      <w:pPr>
        <w:jc w:val="both"/>
        <w:rPr>
          <w:b/>
        </w:rPr>
      </w:pPr>
    </w:p>
    <w:p w:rsidR="00AE67AB" w:rsidRDefault="00AE67AB" w:rsidP="00AE67AB">
      <w:pPr>
        <w:jc w:val="both"/>
        <w:rPr>
          <w:b/>
        </w:rPr>
      </w:pPr>
    </w:p>
    <w:p w:rsidR="00C40739" w:rsidRPr="00FB696F" w:rsidRDefault="00C40739" w:rsidP="00A00AF1">
      <w:pPr>
        <w:rPr>
          <w:b/>
        </w:rPr>
      </w:pPr>
    </w:p>
    <w:p w:rsidR="00D11A91" w:rsidRPr="00FB696F" w:rsidRDefault="00D11A91" w:rsidP="00A00AF1">
      <w:pPr>
        <w:pStyle w:val="af"/>
        <w:ind w:left="720"/>
        <w:jc w:val="center"/>
        <w:rPr>
          <w:b/>
        </w:rPr>
      </w:pPr>
    </w:p>
    <w:p w:rsidR="000204AE" w:rsidRPr="00FB696F" w:rsidRDefault="00642B19" w:rsidP="00642B19">
      <w:pPr>
        <w:pStyle w:val="af"/>
        <w:ind w:left="720"/>
        <w:jc w:val="center"/>
        <w:rPr>
          <w:b/>
        </w:rPr>
      </w:pPr>
      <w:r w:rsidRPr="00FB696F">
        <w:rPr>
          <w:b/>
        </w:rPr>
        <w:t>8</w:t>
      </w:r>
      <w:r w:rsidR="000204AE" w:rsidRPr="00FB696F">
        <w:rPr>
          <w:b/>
        </w:rPr>
        <w:t>.УЧЕБНЫЙ ПЛАН ДОПОЛНИТЕЛЬНОЙ ПРОФЕССИОНАЛЬНОЙ ПРОГРАММЫ ПОВЫШЕНИЯ КВАЛИФИКАЦИИ ВРАЧЕЙ</w:t>
      </w:r>
    </w:p>
    <w:p w:rsidR="00642B19" w:rsidRPr="00FB696F" w:rsidRDefault="000204AE" w:rsidP="00642B19">
      <w:pPr>
        <w:jc w:val="center"/>
        <w:rPr>
          <w:b/>
          <w:bCs/>
        </w:rPr>
      </w:pPr>
      <w:r w:rsidRPr="00FB696F">
        <w:rPr>
          <w:b/>
        </w:rPr>
        <w:t>ПО СПЕЦИАЛЬНОСТИ</w:t>
      </w:r>
      <w:r w:rsidR="00E55EA3" w:rsidRPr="00FB696F">
        <w:rPr>
          <w:b/>
        </w:rPr>
        <w:t xml:space="preserve"> «</w:t>
      </w:r>
      <w:r w:rsidR="00BB2629">
        <w:rPr>
          <w:b/>
        </w:rPr>
        <w:t>ТЕРАПИЯ</w:t>
      </w:r>
      <w:r w:rsidR="00E55EA3" w:rsidRPr="00FB696F">
        <w:rPr>
          <w:b/>
          <w:bCs/>
        </w:rPr>
        <w:t>»</w:t>
      </w:r>
      <w:r w:rsidR="00642B19" w:rsidRPr="00FB696F">
        <w:rPr>
          <w:b/>
        </w:rPr>
        <w:t xml:space="preserve"> тема: </w:t>
      </w:r>
      <w:r w:rsidR="00642B19" w:rsidRPr="00FB696F">
        <w:rPr>
          <w:rFonts w:eastAsia="Calibri"/>
          <w:b/>
          <w:lang w:eastAsia="en-US"/>
        </w:rPr>
        <w:t xml:space="preserve">«Диагностика, лечение и ранняя профилактика заболеваний </w:t>
      </w:r>
      <w:r w:rsidR="000B5B24">
        <w:rPr>
          <w:rFonts w:eastAsia="Calibri"/>
          <w:b/>
          <w:lang w:eastAsia="en-US"/>
        </w:rPr>
        <w:t>печени</w:t>
      </w:r>
      <w:r w:rsidR="00642B19" w:rsidRPr="00FB696F">
        <w:rPr>
          <w:rFonts w:eastAsia="Calibri"/>
          <w:b/>
          <w:lang w:eastAsia="en-US"/>
        </w:rPr>
        <w:t xml:space="preserve">» </w:t>
      </w:r>
      <w:r w:rsidR="00642B19" w:rsidRPr="00FB696F">
        <w:rPr>
          <w:b/>
        </w:rPr>
        <w:t xml:space="preserve">со сроком освоения </w:t>
      </w:r>
      <w:r w:rsidR="000B5B24">
        <w:rPr>
          <w:b/>
        </w:rPr>
        <w:t>24</w:t>
      </w:r>
      <w:r w:rsidR="00642B19" w:rsidRPr="00FB696F">
        <w:rPr>
          <w:b/>
        </w:rPr>
        <w:t xml:space="preserve"> академических часа</w:t>
      </w:r>
    </w:p>
    <w:p w:rsidR="00E55EA3" w:rsidRPr="00FB696F" w:rsidRDefault="00E55EA3" w:rsidP="00642B19">
      <w:pPr>
        <w:jc w:val="center"/>
        <w:rPr>
          <w:b/>
          <w:bCs/>
        </w:rPr>
      </w:pPr>
    </w:p>
    <w:p w:rsidR="000204AE" w:rsidRPr="00FB696F" w:rsidRDefault="000204AE" w:rsidP="00A00AF1">
      <w:pPr>
        <w:pStyle w:val="af"/>
        <w:ind w:left="720"/>
        <w:jc w:val="center"/>
        <w:rPr>
          <w:b/>
        </w:rPr>
      </w:pPr>
    </w:p>
    <w:p w:rsidR="000204AE" w:rsidRPr="00FB696F" w:rsidRDefault="000204AE" w:rsidP="00A00AF1">
      <w:pPr>
        <w:tabs>
          <w:tab w:val="left" w:pos="709"/>
        </w:tabs>
        <w:jc w:val="both"/>
      </w:pPr>
      <w:r w:rsidRPr="00FB696F">
        <w:t>Цель: совершенствование профессиональных знаний и компетенций врача-</w:t>
      </w:r>
      <w:r w:rsidR="00BB2629">
        <w:t>терапевта</w:t>
      </w:r>
      <w:r w:rsidRPr="00FB696F">
        <w:t>, необходимых для профессиональной деятельности в рамках имеющейся квалификации.</w:t>
      </w:r>
    </w:p>
    <w:p w:rsidR="000204AE" w:rsidRPr="00FB696F" w:rsidRDefault="000204AE" w:rsidP="00A00AF1">
      <w:r w:rsidRPr="00FB696F">
        <w:t>Категория слушателей: врачи-</w:t>
      </w:r>
      <w:r w:rsidR="00BB2629">
        <w:t>терапевты</w:t>
      </w:r>
    </w:p>
    <w:p w:rsidR="000204AE" w:rsidRPr="004E4833" w:rsidRDefault="000204AE" w:rsidP="00A00AF1">
      <w:r w:rsidRPr="00FB696F">
        <w:t>Срок обучения: 1</w:t>
      </w:r>
      <w:r w:rsidR="00C84355" w:rsidRPr="00FB696F">
        <w:t>8</w:t>
      </w:r>
      <w:r w:rsidR="004E4833" w:rsidRPr="004E4833">
        <w:t xml:space="preserve"> </w:t>
      </w:r>
      <w:r w:rsidR="004E4833">
        <w:t>часов</w:t>
      </w:r>
    </w:p>
    <w:p w:rsidR="000204AE" w:rsidRPr="00FB696F" w:rsidRDefault="000204AE" w:rsidP="00A00AF1">
      <w:r w:rsidRPr="00FB696F">
        <w:t>Трудоемкость</w:t>
      </w:r>
      <w:r w:rsidR="00C84355" w:rsidRPr="00FB696F">
        <w:t>: 18</w:t>
      </w:r>
      <w:r w:rsidRPr="00FB696F">
        <w:t xml:space="preserve">  </w:t>
      </w:r>
      <w:proofErr w:type="spellStart"/>
      <w:r w:rsidRPr="00FB696F">
        <w:t>зач.ед</w:t>
      </w:r>
      <w:proofErr w:type="spellEnd"/>
      <w:r w:rsidRPr="00FB696F">
        <w:t xml:space="preserve">. </w:t>
      </w:r>
    </w:p>
    <w:p w:rsidR="000204AE" w:rsidRPr="00FB696F" w:rsidRDefault="000204AE" w:rsidP="00A00AF1">
      <w:pPr>
        <w:jc w:val="both"/>
        <w:rPr>
          <w:rFonts w:eastAsia="Calibri"/>
          <w:lang w:eastAsia="en-US"/>
        </w:rPr>
      </w:pPr>
      <w:r w:rsidRPr="00FB696F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0204AE" w:rsidRPr="00FB696F" w:rsidRDefault="00C84355" w:rsidP="00A00AF1">
      <w:r w:rsidRPr="00FB696F">
        <w:t>Режим занятий:  6</w:t>
      </w:r>
      <w:r w:rsidR="000204AE" w:rsidRPr="00FB696F">
        <w:t xml:space="preserve"> акад. час</w:t>
      </w:r>
      <w:proofErr w:type="gramStart"/>
      <w:r w:rsidR="000204AE" w:rsidRPr="00FB696F">
        <w:t>.</w:t>
      </w:r>
      <w:proofErr w:type="gramEnd"/>
      <w:r w:rsidR="000204AE" w:rsidRPr="00FB696F">
        <w:t xml:space="preserve"> </w:t>
      </w:r>
      <w:proofErr w:type="gramStart"/>
      <w:r w:rsidR="000204AE" w:rsidRPr="00FB696F">
        <w:t>в</w:t>
      </w:r>
      <w:proofErr w:type="gramEnd"/>
      <w:r w:rsidR="000204AE" w:rsidRPr="00FB696F">
        <w:t xml:space="preserve"> день</w:t>
      </w:r>
    </w:p>
    <w:p w:rsidR="000204AE" w:rsidRPr="00FB696F" w:rsidRDefault="000204AE" w:rsidP="00A00AF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851"/>
        <w:gridCol w:w="709"/>
        <w:gridCol w:w="850"/>
        <w:gridCol w:w="1134"/>
        <w:gridCol w:w="992"/>
        <w:gridCol w:w="1134"/>
      </w:tblGrid>
      <w:tr w:rsidR="000204AE" w:rsidRPr="00FB696F" w:rsidTr="00C84355">
        <w:tc>
          <w:tcPr>
            <w:tcW w:w="675" w:type="dxa"/>
            <w:vMerge w:val="restart"/>
            <w:shd w:val="clear" w:color="auto" w:fill="auto"/>
          </w:tcPr>
          <w:p w:rsidR="000204AE" w:rsidRPr="00FB696F" w:rsidRDefault="000204AE" w:rsidP="002B4D44">
            <w:pPr>
              <w:jc w:val="center"/>
              <w:rPr>
                <w:b/>
              </w:rPr>
            </w:pPr>
            <w:r w:rsidRPr="00FB696F">
              <w:rPr>
                <w:b/>
              </w:rPr>
              <w:t>№</w:t>
            </w:r>
          </w:p>
          <w:p w:rsidR="000204AE" w:rsidRPr="00FB696F" w:rsidRDefault="000204AE" w:rsidP="002B4D44">
            <w:proofErr w:type="gramStart"/>
            <w:r w:rsidRPr="00FB696F">
              <w:rPr>
                <w:b/>
              </w:rPr>
              <w:t>п</w:t>
            </w:r>
            <w:proofErr w:type="gramEnd"/>
            <w:r w:rsidRPr="00FB696F">
              <w:rPr>
                <w:b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204AE" w:rsidRPr="00FB696F" w:rsidRDefault="000204AE" w:rsidP="002B4D44">
            <w:pPr>
              <w:jc w:val="center"/>
              <w:rPr>
                <w:b/>
              </w:rPr>
            </w:pPr>
            <w:r w:rsidRPr="00FB696F">
              <w:rPr>
                <w:b/>
              </w:rPr>
              <w:t>Наименование модулей, тем</w:t>
            </w:r>
          </w:p>
          <w:p w:rsidR="000204AE" w:rsidRPr="00FB696F" w:rsidRDefault="000204AE" w:rsidP="002B4D44">
            <w:r w:rsidRPr="00FB696F"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04AE" w:rsidRPr="00FB696F" w:rsidRDefault="000204AE" w:rsidP="002B4D44">
            <w:pPr>
              <w:widowControl w:val="0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Всего</w:t>
            </w:r>
          </w:p>
          <w:p w:rsidR="000204AE" w:rsidRPr="00FB696F" w:rsidRDefault="000204AE" w:rsidP="002B4D44">
            <w:pPr>
              <w:widowControl w:val="0"/>
              <w:rPr>
                <w:color w:val="000000"/>
              </w:rPr>
            </w:pPr>
            <w:r w:rsidRPr="00FB696F">
              <w:rPr>
                <w:color w:val="000000"/>
              </w:rPr>
              <w:t>(</w:t>
            </w:r>
            <w:proofErr w:type="spellStart"/>
            <w:r w:rsidRPr="00FB696F">
              <w:rPr>
                <w:color w:val="000000"/>
              </w:rPr>
              <w:t>ак</w:t>
            </w:r>
            <w:proofErr w:type="gramStart"/>
            <w:r w:rsidRPr="00FB696F">
              <w:rPr>
                <w:color w:val="000000"/>
              </w:rPr>
              <w:t>.ч</w:t>
            </w:r>
            <w:proofErr w:type="gramEnd"/>
            <w:r w:rsidRPr="00FB696F">
              <w:rPr>
                <w:color w:val="000000"/>
              </w:rPr>
              <w:t>ас</w:t>
            </w:r>
            <w:proofErr w:type="spellEnd"/>
            <w:r w:rsidRPr="00FB696F">
              <w:rPr>
                <w:color w:val="000000"/>
              </w:rPr>
              <w:t xml:space="preserve">./ </w:t>
            </w:r>
          </w:p>
          <w:p w:rsidR="000204AE" w:rsidRPr="00FB696F" w:rsidRDefault="000204AE" w:rsidP="002B4D44">
            <w:pPr>
              <w:widowControl w:val="0"/>
              <w:rPr>
                <w:color w:val="000000"/>
              </w:rPr>
            </w:pPr>
            <w:proofErr w:type="spellStart"/>
            <w:proofErr w:type="gramStart"/>
            <w:r w:rsidRPr="00FB696F">
              <w:rPr>
                <w:color w:val="000000"/>
              </w:rPr>
              <w:t>зач.ед</w:t>
            </w:r>
            <w:proofErr w:type="spellEnd"/>
            <w:r w:rsidRPr="00FB696F">
              <w:rPr>
                <w:color w:val="000000"/>
              </w:rPr>
              <w:t>.)</w:t>
            </w:r>
            <w:proofErr w:type="gramEnd"/>
          </w:p>
          <w:p w:rsidR="000204AE" w:rsidRPr="00FB696F" w:rsidRDefault="000204AE" w:rsidP="002B4D44"/>
        </w:tc>
        <w:tc>
          <w:tcPr>
            <w:tcW w:w="5670" w:type="dxa"/>
            <w:gridSpan w:val="6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rPr>
                <w:b/>
                <w:bCs/>
                <w:color w:val="000000"/>
              </w:rPr>
              <w:t>В том числе</w:t>
            </w:r>
          </w:p>
        </w:tc>
      </w:tr>
      <w:tr w:rsidR="000204AE" w:rsidRPr="00FB696F" w:rsidTr="00C84355">
        <w:tc>
          <w:tcPr>
            <w:tcW w:w="675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2410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992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1560" w:type="dxa"/>
            <w:gridSpan w:val="2"/>
            <w:shd w:val="clear" w:color="auto" w:fill="auto"/>
          </w:tcPr>
          <w:p w:rsidR="000204AE" w:rsidRPr="00FB696F" w:rsidRDefault="000204AE" w:rsidP="002B4D44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Дистанционное</w:t>
            </w:r>
          </w:p>
          <w:p w:rsidR="000204AE" w:rsidRPr="00FB696F" w:rsidRDefault="000204AE" w:rsidP="002B4D44">
            <w:pPr>
              <w:jc w:val="center"/>
            </w:pPr>
            <w:r w:rsidRPr="00FB696F">
              <w:rPr>
                <w:b/>
                <w:color w:val="000000"/>
              </w:rPr>
              <w:t>обучение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0204AE" w:rsidRPr="00FB696F" w:rsidRDefault="000204AE" w:rsidP="002B4D44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Очное</w:t>
            </w:r>
          </w:p>
          <w:p w:rsidR="000204AE" w:rsidRPr="00FB696F" w:rsidRDefault="000204AE" w:rsidP="002B4D44">
            <w:pPr>
              <w:jc w:val="center"/>
            </w:pPr>
            <w:r w:rsidRPr="00FB696F">
              <w:rPr>
                <w:b/>
                <w:color w:val="000000"/>
              </w:rPr>
              <w:t>обучение</w:t>
            </w:r>
          </w:p>
        </w:tc>
      </w:tr>
      <w:tr w:rsidR="000204AE" w:rsidRPr="00FB696F" w:rsidTr="00C84355">
        <w:tc>
          <w:tcPr>
            <w:tcW w:w="675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2410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992" w:type="dxa"/>
            <w:vMerge/>
            <w:shd w:val="clear" w:color="auto" w:fill="auto"/>
          </w:tcPr>
          <w:p w:rsidR="000204AE" w:rsidRPr="00FB696F" w:rsidRDefault="000204AE" w:rsidP="002B4D44"/>
        </w:tc>
        <w:tc>
          <w:tcPr>
            <w:tcW w:w="851" w:type="dxa"/>
            <w:shd w:val="clear" w:color="auto" w:fill="auto"/>
          </w:tcPr>
          <w:p w:rsidR="000204AE" w:rsidRPr="00FB696F" w:rsidRDefault="000204AE" w:rsidP="002B4D44">
            <w:proofErr w:type="gramStart"/>
            <w:r w:rsidRPr="00FB696F">
              <w:rPr>
                <w:color w:val="000000"/>
              </w:rPr>
              <w:t>слайд-лекции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204AE" w:rsidRPr="00FB696F" w:rsidRDefault="000204AE" w:rsidP="002B4D4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B696F">
              <w:rPr>
                <w:b/>
                <w:bCs/>
                <w:color w:val="000000"/>
              </w:rPr>
              <w:t>формы</w:t>
            </w:r>
          </w:p>
          <w:p w:rsidR="000204AE" w:rsidRPr="00FB696F" w:rsidRDefault="000204AE" w:rsidP="002B4D44">
            <w:r w:rsidRPr="00FB696F">
              <w:rPr>
                <w:b/>
                <w:bCs/>
                <w:color w:val="000000"/>
                <w:spacing w:val="-2"/>
              </w:rPr>
              <w:t>контроля</w:t>
            </w:r>
          </w:p>
        </w:tc>
        <w:tc>
          <w:tcPr>
            <w:tcW w:w="850" w:type="dxa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t>практические, семинарские занятия, тренинги и др.</w:t>
            </w:r>
          </w:p>
        </w:tc>
        <w:tc>
          <w:tcPr>
            <w:tcW w:w="992" w:type="dxa"/>
            <w:shd w:val="clear" w:color="auto" w:fill="auto"/>
          </w:tcPr>
          <w:p w:rsidR="00051571" w:rsidRPr="00FB696F" w:rsidRDefault="00051571" w:rsidP="002B4D44">
            <w:pPr>
              <w:jc w:val="center"/>
            </w:pPr>
            <w:proofErr w:type="spellStart"/>
            <w:r w:rsidRPr="00FB696F">
              <w:t>самосто</w:t>
            </w:r>
            <w:proofErr w:type="spellEnd"/>
            <w:r w:rsidRPr="00FB696F">
              <w:t>-</w:t>
            </w:r>
          </w:p>
          <w:p w:rsidR="00051571" w:rsidRPr="00FB696F" w:rsidRDefault="00051571" w:rsidP="002B4D44">
            <w:pPr>
              <w:jc w:val="center"/>
            </w:pPr>
            <w:proofErr w:type="spellStart"/>
            <w:r w:rsidRPr="00FB696F">
              <w:t>ятельная</w:t>
            </w:r>
            <w:proofErr w:type="spellEnd"/>
          </w:p>
          <w:p w:rsidR="000204AE" w:rsidRPr="00FB696F" w:rsidRDefault="000204AE" w:rsidP="002B4D44">
            <w:pPr>
              <w:jc w:val="center"/>
            </w:pPr>
            <w:r w:rsidRPr="00FB696F">
              <w:t xml:space="preserve"> работа</w:t>
            </w:r>
          </w:p>
        </w:tc>
        <w:tc>
          <w:tcPr>
            <w:tcW w:w="1134" w:type="dxa"/>
            <w:shd w:val="clear" w:color="auto" w:fill="auto"/>
          </w:tcPr>
          <w:p w:rsidR="000204AE" w:rsidRPr="00FB696F" w:rsidRDefault="000204AE" w:rsidP="002B4D44">
            <w:pPr>
              <w:jc w:val="center"/>
            </w:pPr>
            <w:r w:rsidRPr="00FB696F">
              <w:rPr>
                <w:b/>
              </w:rPr>
              <w:t>формы контроля</w:t>
            </w:r>
          </w:p>
        </w:tc>
      </w:tr>
      <w:tr w:rsidR="00926BBE" w:rsidRPr="00FB696F" w:rsidTr="00C84355">
        <w:tc>
          <w:tcPr>
            <w:tcW w:w="675" w:type="dxa"/>
            <w:shd w:val="clear" w:color="auto" w:fill="auto"/>
          </w:tcPr>
          <w:p w:rsidR="00926BBE" w:rsidRPr="00FB696F" w:rsidRDefault="00C84355" w:rsidP="002B4D44">
            <w:pPr>
              <w:jc w:val="center"/>
              <w:rPr>
                <w:b/>
              </w:rPr>
            </w:pPr>
            <w:r w:rsidRPr="00FB696F">
              <w:rPr>
                <w:b/>
              </w:rPr>
              <w:t xml:space="preserve">1. </w:t>
            </w:r>
          </w:p>
        </w:tc>
        <w:tc>
          <w:tcPr>
            <w:tcW w:w="2410" w:type="dxa"/>
            <w:shd w:val="clear" w:color="auto" w:fill="auto"/>
          </w:tcPr>
          <w:p w:rsidR="00926BBE" w:rsidRPr="00FB696F" w:rsidRDefault="00C84355" w:rsidP="00AE67AB">
            <w:pPr>
              <w:rPr>
                <w:b/>
              </w:rPr>
            </w:pPr>
            <w:r w:rsidRPr="00FB696F">
              <w:rPr>
                <w:b/>
              </w:rPr>
              <w:t xml:space="preserve"> </w:t>
            </w:r>
            <w:r w:rsidR="00926BBE" w:rsidRPr="00FB696F">
              <w:rPr>
                <w:rFonts w:eastAsia="Calibri"/>
                <w:b/>
                <w:lang w:eastAsia="en-US"/>
              </w:rPr>
              <w:t xml:space="preserve">«Диагностика, лечение и ранняя профилактика заболеваний </w:t>
            </w:r>
            <w:r w:rsidR="00AE67AB">
              <w:rPr>
                <w:rFonts w:eastAsia="Calibri"/>
                <w:b/>
                <w:lang w:eastAsia="en-US"/>
              </w:rPr>
              <w:t>печени</w:t>
            </w:r>
            <w:r w:rsidR="00926BBE" w:rsidRPr="00FB696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26BBE" w:rsidRPr="00AE67AB" w:rsidRDefault="00AE67AB" w:rsidP="00AE67A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24</w:t>
            </w:r>
            <w:r w:rsidR="00926BBE" w:rsidRPr="00FB696F">
              <w:rPr>
                <w:b/>
                <w:color w:val="000000"/>
                <w:lang w:val="en-US"/>
              </w:rPr>
              <w:t>/</w:t>
            </w:r>
            <w:r>
              <w:rPr>
                <w:b/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FFFFFF"/>
          </w:tcPr>
          <w:p w:rsidR="00926BBE" w:rsidRPr="00FB696F" w:rsidRDefault="00926BBE" w:rsidP="002B4D44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926BBE" w:rsidRPr="00FB696F" w:rsidRDefault="00926BBE" w:rsidP="002B4D44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926BBE" w:rsidRPr="00FB696F" w:rsidRDefault="00AE67AB" w:rsidP="002B4D4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26BBE" w:rsidRPr="00AE67AB" w:rsidRDefault="00AE67AB" w:rsidP="002B4D4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26BBE" w:rsidRPr="00AE67AB" w:rsidRDefault="00AE67AB" w:rsidP="002B4D44">
            <w:pPr>
              <w:widowControl w:val="0"/>
              <w:jc w:val="center"/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26BBE" w:rsidRPr="00FB696F" w:rsidRDefault="00926BBE" w:rsidP="002B4D44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AE67AB" w:rsidRPr="00FB696F" w:rsidTr="00C84355">
        <w:tc>
          <w:tcPr>
            <w:tcW w:w="675" w:type="dxa"/>
            <w:shd w:val="clear" w:color="auto" w:fill="auto"/>
          </w:tcPr>
          <w:p w:rsidR="00AE67AB" w:rsidRPr="00FB696F" w:rsidRDefault="00AE67AB" w:rsidP="002B4D44">
            <w:pPr>
              <w:jc w:val="center"/>
            </w:pPr>
            <w:r w:rsidRPr="00FB696F">
              <w:t>1.1</w:t>
            </w:r>
          </w:p>
        </w:tc>
        <w:tc>
          <w:tcPr>
            <w:tcW w:w="2410" w:type="dxa"/>
            <w:shd w:val="clear" w:color="auto" w:fill="auto"/>
          </w:tcPr>
          <w:p w:rsidR="00AE67AB" w:rsidRDefault="00AE67AB" w:rsidP="00AF734B">
            <w:pPr>
              <w:jc w:val="both"/>
            </w:pPr>
            <w:r>
              <w:rPr>
                <w:bCs/>
              </w:rPr>
              <w:t>Хронические гепатиты</w:t>
            </w:r>
          </w:p>
        </w:tc>
        <w:tc>
          <w:tcPr>
            <w:tcW w:w="992" w:type="dxa"/>
            <w:shd w:val="clear" w:color="auto" w:fill="auto"/>
          </w:tcPr>
          <w:p w:rsidR="00AE67AB" w:rsidRPr="00FB696F" w:rsidRDefault="00AE67AB" w:rsidP="002B4D44">
            <w:pPr>
              <w:jc w:val="center"/>
            </w:pPr>
            <w:r w:rsidRPr="00FB696F">
              <w:t>3/3</w:t>
            </w:r>
          </w:p>
        </w:tc>
        <w:tc>
          <w:tcPr>
            <w:tcW w:w="851" w:type="dxa"/>
            <w:shd w:val="clear" w:color="auto" w:fill="FFFFFF"/>
          </w:tcPr>
          <w:p w:rsidR="00AE67AB" w:rsidRPr="00FB696F" w:rsidRDefault="00AE67AB" w:rsidP="00AF734B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E67AB" w:rsidRPr="00FB696F" w:rsidRDefault="00AE67AB" w:rsidP="00AF734B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E67AB" w:rsidRPr="00FB696F" w:rsidRDefault="00AE67AB" w:rsidP="002B4D44">
            <w:pPr>
              <w:jc w:val="center"/>
            </w:pPr>
            <w:r w:rsidRPr="00FB696F">
              <w:t>1</w:t>
            </w:r>
          </w:p>
        </w:tc>
        <w:tc>
          <w:tcPr>
            <w:tcW w:w="1134" w:type="dxa"/>
            <w:shd w:val="clear" w:color="auto" w:fill="auto"/>
          </w:tcPr>
          <w:p w:rsidR="00AE67AB" w:rsidRPr="00FB696F" w:rsidRDefault="00DA6D96" w:rsidP="002B4D4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AE67AB" w:rsidRPr="00FB696F" w:rsidRDefault="00AE67AB" w:rsidP="002B4D44">
            <w:pPr>
              <w:jc w:val="center"/>
            </w:pPr>
            <w:r w:rsidRPr="00FB696F">
              <w:t>1</w:t>
            </w:r>
            <w:r w:rsidR="00DA6D96">
              <w:t>,5</w:t>
            </w:r>
          </w:p>
        </w:tc>
        <w:tc>
          <w:tcPr>
            <w:tcW w:w="1134" w:type="dxa"/>
            <w:shd w:val="clear" w:color="auto" w:fill="auto"/>
          </w:tcPr>
          <w:p w:rsidR="00AE67AB" w:rsidRPr="00FB696F" w:rsidRDefault="00AE67AB" w:rsidP="002B4D44">
            <w:pPr>
              <w:jc w:val="center"/>
            </w:pPr>
          </w:p>
        </w:tc>
      </w:tr>
      <w:tr w:rsidR="00DA6D96" w:rsidRPr="00FB696F" w:rsidTr="00C84355">
        <w:tc>
          <w:tcPr>
            <w:tcW w:w="675" w:type="dxa"/>
            <w:shd w:val="clear" w:color="auto" w:fill="auto"/>
          </w:tcPr>
          <w:p w:rsidR="00DA6D96" w:rsidRPr="00FB696F" w:rsidRDefault="00DA6D96" w:rsidP="002B4D44">
            <w:pPr>
              <w:jc w:val="center"/>
            </w:pPr>
            <w:r w:rsidRPr="00FB696F">
              <w:t>1.2</w:t>
            </w:r>
          </w:p>
        </w:tc>
        <w:tc>
          <w:tcPr>
            <w:tcW w:w="2410" w:type="dxa"/>
            <w:shd w:val="clear" w:color="auto" w:fill="auto"/>
          </w:tcPr>
          <w:p w:rsidR="00DA6D96" w:rsidRDefault="00DA6D96" w:rsidP="00AF734B">
            <w:pPr>
              <w:jc w:val="both"/>
            </w:pPr>
            <w:r>
              <w:t>Циррозы печени. Синдромы портальной гипертензии и печеночно-клеточной недостаточности</w:t>
            </w:r>
          </w:p>
        </w:tc>
        <w:tc>
          <w:tcPr>
            <w:tcW w:w="992" w:type="dxa"/>
            <w:shd w:val="clear" w:color="auto" w:fill="auto"/>
          </w:tcPr>
          <w:p w:rsidR="00DA6D96" w:rsidRPr="00FB696F" w:rsidRDefault="00DA6D96" w:rsidP="00DA6D96">
            <w:pPr>
              <w:jc w:val="center"/>
            </w:pPr>
            <w:r>
              <w:t>3</w:t>
            </w:r>
            <w:r w:rsidRPr="00FB696F">
              <w:t>/</w:t>
            </w:r>
            <w:r>
              <w:t>3</w:t>
            </w:r>
          </w:p>
        </w:tc>
        <w:tc>
          <w:tcPr>
            <w:tcW w:w="851" w:type="dxa"/>
            <w:shd w:val="clear" w:color="auto" w:fill="FFFFFF"/>
          </w:tcPr>
          <w:p w:rsidR="00DA6D96" w:rsidRPr="00FB696F" w:rsidRDefault="00DA6D96" w:rsidP="00AF734B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DA6D96" w:rsidRPr="00FB696F" w:rsidRDefault="00DA6D96" w:rsidP="00AF734B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DA6D96" w:rsidRPr="00FB696F" w:rsidRDefault="00DA6D96" w:rsidP="00AF734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DA6D96" w:rsidRPr="00FB696F" w:rsidRDefault="00DA6D96" w:rsidP="00AF734B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DA6D96" w:rsidRPr="00FB696F" w:rsidRDefault="00DA6D96" w:rsidP="00AF734B">
            <w:pPr>
              <w:jc w:val="center"/>
            </w:pPr>
            <w:r w:rsidRPr="00FB696F">
              <w:t>1</w:t>
            </w:r>
            <w:r>
              <w:t>,5</w:t>
            </w:r>
          </w:p>
        </w:tc>
        <w:tc>
          <w:tcPr>
            <w:tcW w:w="1134" w:type="dxa"/>
            <w:shd w:val="clear" w:color="auto" w:fill="auto"/>
          </w:tcPr>
          <w:p w:rsidR="00DA6D96" w:rsidRPr="00FB696F" w:rsidRDefault="00DA6D96" w:rsidP="002B4D44">
            <w:pPr>
              <w:jc w:val="center"/>
            </w:pPr>
          </w:p>
        </w:tc>
      </w:tr>
      <w:tr w:rsidR="00DA6D96" w:rsidRPr="00FB696F" w:rsidTr="00C84355">
        <w:tc>
          <w:tcPr>
            <w:tcW w:w="675" w:type="dxa"/>
            <w:shd w:val="clear" w:color="auto" w:fill="auto"/>
          </w:tcPr>
          <w:p w:rsidR="00DA6D96" w:rsidRPr="00FB696F" w:rsidRDefault="00DA6D96" w:rsidP="002B4D44">
            <w:pPr>
              <w:jc w:val="center"/>
            </w:pPr>
            <w:r w:rsidRPr="00FB696F">
              <w:t>1.3</w:t>
            </w:r>
          </w:p>
        </w:tc>
        <w:tc>
          <w:tcPr>
            <w:tcW w:w="2410" w:type="dxa"/>
            <w:shd w:val="clear" w:color="auto" w:fill="auto"/>
          </w:tcPr>
          <w:p w:rsidR="00DA6D96" w:rsidRDefault="00DA6D96" w:rsidP="00AF734B">
            <w:pPr>
              <w:jc w:val="both"/>
            </w:pPr>
            <w:r>
              <w:t xml:space="preserve">Алкогольная болезнь печени. </w:t>
            </w:r>
          </w:p>
        </w:tc>
        <w:tc>
          <w:tcPr>
            <w:tcW w:w="992" w:type="dxa"/>
            <w:shd w:val="clear" w:color="auto" w:fill="auto"/>
          </w:tcPr>
          <w:p w:rsidR="00DA6D96" w:rsidRPr="00FB696F" w:rsidRDefault="00DA6D96" w:rsidP="002B4D44">
            <w:pPr>
              <w:jc w:val="center"/>
            </w:pPr>
            <w:r w:rsidRPr="00FB696F">
              <w:t>3/3</w:t>
            </w:r>
          </w:p>
        </w:tc>
        <w:tc>
          <w:tcPr>
            <w:tcW w:w="851" w:type="dxa"/>
            <w:shd w:val="clear" w:color="auto" w:fill="FFFFFF"/>
          </w:tcPr>
          <w:p w:rsidR="00DA6D96" w:rsidRPr="00FB696F" w:rsidRDefault="00DA6D96" w:rsidP="00AF734B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DA6D96" w:rsidRPr="00FB696F" w:rsidRDefault="00DA6D96" w:rsidP="00AF734B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DA6D96" w:rsidRPr="00FB696F" w:rsidRDefault="00DA6D96" w:rsidP="00AF734B">
            <w:pPr>
              <w:jc w:val="center"/>
            </w:pPr>
            <w:r w:rsidRPr="00FB696F">
              <w:t>1</w:t>
            </w:r>
          </w:p>
        </w:tc>
        <w:tc>
          <w:tcPr>
            <w:tcW w:w="1134" w:type="dxa"/>
            <w:shd w:val="clear" w:color="auto" w:fill="auto"/>
          </w:tcPr>
          <w:p w:rsidR="00DA6D96" w:rsidRPr="00FB696F" w:rsidRDefault="00DA6D96" w:rsidP="00AF734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DA6D96" w:rsidRPr="00FB696F" w:rsidRDefault="00DA6D96" w:rsidP="00AF734B">
            <w:pPr>
              <w:jc w:val="center"/>
            </w:pPr>
            <w:r w:rsidRPr="00FB696F">
              <w:t>1</w:t>
            </w:r>
            <w:r>
              <w:t>,5</w:t>
            </w:r>
          </w:p>
        </w:tc>
        <w:tc>
          <w:tcPr>
            <w:tcW w:w="1134" w:type="dxa"/>
            <w:shd w:val="clear" w:color="auto" w:fill="auto"/>
          </w:tcPr>
          <w:p w:rsidR="00DA6D96" w:rsidRPr="00FB696F" w:rsidRDefault="00DA6D96" w:rsidP="002B4D44">
            <w:pPr>
              <w:jc w:val="center"/>
            </w:pPr>
          </w:p>
        </w:tc>
      </w:tr>
      <w:tr w:rsidR="00DA6D96" w:rsidRPr="00FB696F" w:rsidTr="00C84355">
        <w:tc>
          <w:tcPr>
            <w:tcW w:w="675" w:type="dxa"/>
            <w:shd w:val="clear" w:color="auto" w:fill="auto"/>
          </w:tcPr>
          <w:p w:rsidR="00DA6D96" w:rsidRPr="00FB696F" w:rsidRDefault="00DA6D96" w:rsidP="002B4D44">
            <w:pPr>
              <w:jc w:val="center"/>
            </w:pPr>
            <w:r w:rsidRPr="00FB696F">
              <w:lastRenderedPageBreak/>
              <w:t>1.4</w:t>
            </w:r>
          </w:p>
        </w:tc>
        <w:tc>
          <w:tcPr>
            <w:tcW w:w="2410" w:type="dxa"/>
            <w:shd w:val="clear" w:color="auto" w:fill="auto"/>
          </w:tcPr>
          <w:p w:rsidR="00DA6D96" w:rsidRDefault="00DA6D96" w:rsidP="00AF734B">
            <w:pPr>
              <w:jc w:val="both"/>
            </w:pPr>
            <w:r>
              <w:t>Неалкогольная жировая болезнь печени</w:t>
            </w:r>
          </w:p>
        </w:tc>
        <w:tc>
          <w:tcPr>
            <w:tcW w:w="992" w:type="dxa"/>
            <w:shd w:val="clear" w:color="auto" w:fill="auto"/>
          </w:tcPr>
          <w:p w:rsidR="00DA6D96" w:rsidRPr="00FB696F" w:rsidRDefault="00DA6D96" w:rsidP="002B4D44">
            <w:pPr>
              <w:jc w:val="center"/>
            </w:pPr>
            <w:r w:rsidRPr="00FB696F">
              <w:t>3/3</w:t>
            </w:r>
          </w:p>
        </w:tc>
        <w:tc>
          <w:tcPr>
            <w:tcW w:w="851" w:type="dxa"/>
            <w:shd w:val="clear" w:color="auto" w:fill="FFFFFF"/>
          </w:tcPr>
          <w:p w:rsidR="00DA6D96" w:rsidRPr="00FB696F" w:rsidRDefault="00DA6D96" w:rsidP="00AF734B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DA6D96" w:rsidRPr="00FB696F" w:rsidRDefault="00DA6D96" w:rsidP="00AF734B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DA6D96" w:rsidRPr="00FB696F" w:rsidRDefault="00DA6D96" w:rsidP="00AF734B">
            <w:pPr>
              <w:jc w:val="center"/>
            </w:pPr>
            <w:r w:rsidRPr="00FB696F">
              <w:t>1</w:t>
            </w:r>
          </w:p>
        </w:tc>
        <w:tc>
          <w:tcPr>
            <w:tcW w:w="1134" w:type="dxa"/>
            <w:shd w:val="clear" w:color="auto" w:fill="auto"/>
          </w:tcPr>
          <w:p w:rsidR="00DA6D96" w:rsidRPr="00DA6D96" w:rsidRDefault="00DA6D96" w:rsidP="00AF734B">
            <w:pPr>
              <w:jc w:val="center"/>
            </w:pPr>
            <w:r w:rsidRPr="00DA6D96">
              <w:t>2</w:t>
            </w:r>
          </w:p>
        </w:tc>
        <w:tc>
          <w:tcPr>
            <w:tcW w:w="992" w:type="dxa"/>
            <w:shd w:val="clear" w:color="auto" w:fill="auto"/>
          </w:tcPr>
          <w:p w:rsidR="00DA6D96" w:rsidRPr="00DA6D96" w:rsidRDefault="00DA6D96" w:rsidP="00AF734B">
            <w:pPr>
              <w:jc w:val="center"/>
            </w:pPr>
            <w:r w:rsidRPr="00DA6D96">
              <w:t>1,5</w:t>
            </w:r>
          </w:p>
        </w:tc>
        <w:tc>
          <w:tcPr>
            <w:tcW w:w="1134" w:type="dxa"/>
            <w:shd w:val="clear" w:color="auto" w:fill="auto"/>
          </w:tcPr>
          <w:p w:rsidR="00DA6D96" w:rsidRPr="00FB696F" w:rsidRDefault="00DA6D96" w:rsidP="002B4D44">
            <w:pPr>
              <w:jc w:val="center"/>
            </w:pPr>
          </w:p>
        </w:tc>
      </w:tr>
      <w:tr w:rsidR="00DA6D96" w:rsidRPr="00FB696F" w:rsidTr="00C84355">
        <w:tc>
          <w:tcPr>
            <w:tcW w:w="675" w:type="dxa"/>
            <w:shd w:val="clear" w:color="auto" w:fill="auto"/>
          </w:tcPr>
          <w:p w:rsidR="00DA6D96" w:rsidRPr="00FB696F" w:rsidRDefault="00DA6D96" w:rsidP="002B4D44">
            <w:pPr>
              <w:jc w:val="center"/>
            </w:pPr>
            <w:r w:rsidRPr="00FB696F">
              <w:t>1.5</w:t>
            </w:r>
          </w:p>
        </w:tc>
        <w:tc>
          <w:tcPr>
            <w:tcW w:w="2410" w:type="dxa"/>
            <w:shd w:val="clear" w:color="auto" w:fill="auto"/>
          </w:tcPr>
          <w:p w:rsidR="00DA6D96" w:rsidRDefault="00DA6D96" w:rsidP="00AF734B">
            <w:pPr>
              <w:jc w:val="both"/>
            </w:pPr>
            <w:r>
              <w:t>Аутоиммунный гепатит. ПБЦ. ПСХ.</w:t>
            </w:r>
          </w:p>
        </w:tc>
        <w:tc>
          <w:tcPr>
            <w:tcW w:w="992" w:type="dxa"/>
            <w:shd w:val="clear" w:color="auto" w:fill="auto"/>
          </w:tcPr>
          <w:p w:rsidR="00DA6D96" w:rsidRPr="00FB696F" w:rsidRDefault="00DA6D96" w:rsidP="002B4D44">
            <w:pPr>
              <w:jc w:val="center"/>
            </w:pPr>
            <w:r w:rsidRPr="00FB696F">
              <w:t>3/3</w:t>
            </w:r>
          </w:p>
        </w:tc>
        <w:tc>
          <w:tcPr>
            <w:tcW w:w="851" w:type="dxa"/>
            <w:shd w:val="clear" w:color="auto" w:fill="FFFFFF"/>
          </w:tcPr>
          <w:p w:rsidR="00DA6D96" w:rsidRPr="00FB696F" w:rsidRDefault="00DA6D96" w:rsidP="00AF734B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DA6D96" w:rsidRPr="00FB696F" w:rsidRDefault="00DA6D96" w:rsidP="00AF734B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DA6D96" w:rsidRPr="00FB696F" w:rsidRDefault="00DA6D96" w:rsidP="00AF734B">
            <w:pPr>
              <w:jc w:val="center"/>
            </w:pPr>
            <w:r w:rsidRPr="00FB696F">
              <w:t>1</w:t>
            </w:r>
          </w:p>
        </w:tc>
        <w:tc>
          <w:tcPr>
            <w:tcW w:w="1134" w:type="dxa"/>
            <w:shd w:val="clear" w:color="auto" w:fill="auto"/>
          </w:tcPr>
          <w:p w:rsidR="00DA6D96" w:rsidRPr="00DA6D96" w:rsidRDefault="00DA6D96" w:rsidP="00AF734B">
            <w:pPr>
              <w:jc w:val="center"/>
            </w:pPr>
            <w:r w:rsidRPr="00DA6D96">
              <w:t>2</w:t>
            </w:r>
          </w:p>
        </w:tc>
        <w:tc>
          <w:tcPr>
            <w:tcW w:w="992" w:type="dxa"/>
            <w:shd w:val="clear" w:color="auto" w:fill="auto"/>
          </w:tcPr>
          <w:p w:rsidR="00DA6D96" w:rsidRPr="00DA6D96" w:rsidRDefault="00DA6D96" w:rsidP="00AF734B">
            <w:pPr>
              <w:jc w:val="center"/>
            </w:pPr>
            <w:r w:rsidRPr="00DA6D96">
              <w:t>1,5</w:t>
            </w:r>
          </w:p>
        </w:tc>
        <w:tc>
          <w:tcPr>
            <w:tcW w:w="1134" w:type="dxa"/>
            <w:shd w:val="clear" w:color="auto" w:fill="auto"/>
          </w:tcPr>
          <w:p w:rsidR="00DA6D96" w:rsidRPr="00FB696F" w:rsidRDefault="00DA6D96" w:rsidP="002B4D44"/>
        </w:tc>
      </w:tr>
      <w:tr w:rsidR="00DA6D96" w:rsidRPr="00FB696F" w:rsidTr="00C84355">
        <w:tc>
          <w:tcPr>
            <w:tcW w:w="675" w:type="dxa"/>
            <w:shd w:val="clear" w:color="auto" w:fill="auto"/>
          </w:tcPr>
          <w:p w:rsidR="00DA6D96" w:rsidRPr="00FB696F" w:rsidRDefault="00DA6D96" w:rsidP="002B4D44">
            <w:pPr>
              <w:jc w:val="center"/>
            </w:pPr>
            <w:r w:rsidRPr="00FB696F">
              <w:t>1.6</w:t>
            </w:r>
          </w:p>
        </w:tc>
        <w:tc>
          <w:tcPr>
            <w:tcW w:w="2410" w:type="dxa"/>
            <w:shd w:val="clear" w:color="auto" w:fill="auto"/>
          </w:tcPr>
          <w:p w:rsidR="00DA6D96" w:rsidRDefault="00DA6D96" w:rsidP="00AF734B">
            <w:pPr>
              <w:jc w:val="both"/>
              <w:rPr>
                <w:bCs/>
              </w:rPr>
            </w:pPr>
            <w:proofErr w:type="spellStart"/>
            <w:r>
              <w:t>Гемохроматоз</w:t>
            </w:r>
            <w:proofErr w:type="spellEnd"/>
            <w:r>
              <w:t>. Болезнь Вильсона-Коновалова.</w:t>
            </w:r>
          </w:p>
        </w:tc>
        <w:tc>
          <w:tcPr>
            <w:tcW w:w="992" w:type="dxa"/>
            <w:shd w:val="clear" w:color="auto" w:fill="auto"/>
          </w:tcPr>
          <w:p w:rsidR="00DA6D96" w:rsidRPr="00FB696F" w:rsidRDefault="00DA6D96" w:rsidP="002B4D44">
            <w:pPr>
              <w:jc w:val="center"/>
            </w:pPr>
            <w:r>
              <w:t>3</w:t>
            </w:r>
            <w:r w:rsidRPr="00FB696F">
              <w:t>/</w:t>
            </w:r>
            <w:r>
              <w:t>3</w:t>
            </w:r>
          </w:p>
        </w:tc>
        <w:tc>
          <w:tcPr>
            <w:tcW w:w="851" w:type="dxa"/>
            <w:shd w:val="clear" w:color="auto" w:fill="FFFFFF"/>
          </w:tcPr>
          <w:p w:rsidR="00DA6D96" w:rsidRPr="00FB696F" w:rsidRDefault="00DA6D96" w:rsidP="00AF734B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DA6D96" w:rsidRPr="00FB696F" w:rsidRDefault="00DA6D96" w:rsidP="00AF734B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DA6D96" w:rsidRPr="00FB696F" w:rsidRDefault="00DA6D96" w:rsidP="00AF734B">
            <w:pPr>
              <w:jc w:val="center"/>
            </w:pPr>
            <w:r w:rsidRPr="00FB696F">
              <w:t>1</w:t>
            </w:r>
          </w:p>
        </w:tc>
        <w:tc>
          <w:tcPr>
            <w:tcW w:w="1134" w:type="dxa"/>
            <w:shd w:val="clear" w:color="auto" w:fill="auto"/>
          </w:tcPr>
          <w:p w:rsidR="00DA6D96" w:rsidRPr="00DA6D96" w:rsidRDefault="00DA6D96" w:rsidP="00AF734B">
            <w:pPr>
              <w:jc w:val="center"/>
            </w:pPr>
            <w:r w:rsidRPr="00DA6D96">
              <w:t>2</w:t>
            </w:r>
          </w:p>
        </w:tc>
        <w:tc>
          <w:tcPr>
            <w:tcW w:w="992" w:type="dxa"/>
            <w:shd w:val="clear" w:color="auto" w:fill="auto"/>
          </w:tcPr>
          <w:p w:rsidR="00DA6D96" w:rsidRPr="00DA6D96" w:rsidRDefault="00DA6D96" w:rsidP="00AF734B">
            <w:pPr>
              <w:jc w:val="center"/>
            </w:pPr>
            <w:r w:rsidRPr="00DA6D96">
              <w:t>1,5</w:t>
            </w:r>
          </w:p>
        </w:tc>
        <w:tc>
          <w:tcPr>
            <w:tcW w:w="1134" w:type="dxa"/>
            <w:shd w:val="clear" w:color="auto" w:fill="auto"/>
          </w:tcPr>
          <w:p w:rsidR="00DA6D96" w:rsidRPr="00FB696F" w:rsidRDefault="00DA6D96" w:rsidP="002B4D44"/>
        </w:tc>
      </w:tr>
      <w:tr w:rsidR="00AE67AB" w:rsidRPr="00FB696F" w:rsidTr="00C84355">
        <w:tc>
          <w:tcPr>
            <w:tcW w:w="675" w:type="dxa"/>
            <w:shd w:val="clear" w:color="auto" w:fill="auto"/>
          </w:tcPr>
          <w:p w:rsidR="00AE67AB" w:rsidRPr="00FB696F" w:rsidRDefault="00AE67AB" w:rsidP="002B4D44">
            <w:pPr>
              <w:jc w:val="center"/>
            </w:pPr>
            <w:r w:rsidRPr="00FB696F">
              <w:t>1.7</w:t>
            </w:r>
          </w:p>
        </w:tc>
        <w:tc>
          <w:tcPr>
            <w:tcW w:w="2410" w:type="dxa"/>
            <w:shd w:val="clear" w:color="auto" w:fill="auto"/>
          </w:tcPr>
          <w:p w:rsidR="00AE67AB" w:rsidRDefault="00AE67AB" w:rsidP="00AF734B">
            <w:pPr>
              <w:jc w:val="both"/>
            </w:pPr>
            <w:r>
              <w:t>Заболевания сосудов печени</w:t>
            </w:r>
          </w:p>
        </w:tc>
        <w:tc>
          <w:tcPr>
            <w:tcW w:w="992" w:type="dxa"/>
            <w:shd w:val="clear" w:color="auto" w:fill="auto"/>
          </w:tcPr>
          <w:p w:rsidR="00AE67AB" w:rsidRPr="00FB696F" w:rsidRDefault="00DA6D96" w:rsidP="002B4D44">
            <w:pPr>
              <w:jc w:val="center"/>
            </w:pPr>
            <w:r>
              <w:t>1/1</w:t>
            </w:r>
          </w:p>
        </w:tc>
        <w:tc>
          <w:tcPr>
            <w:tcW w:w="851" w:type="dxa"/>
            <w:shd w:val="clear" w:color="auto" w:fill="FFFFFF"/>
          </w:tcPr>
          <w:p w:rsidR="00AE67AB" w:rsidRPr="00FB696F" w:rsidRDefault="00AE67AB" w:rsidP="00AF734B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AE67AB" w:rsidRPr="00FB696F" w:rsidRDefault="00AE67AB" w:rsidP="00AF734B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E67AB" w:rsidRPr="00FB696F" w:rsidRDefault="00AE67AB" w:rsidP="00D53B61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E67AB" w:rsidRPr="00DA6D96" w:rsidRDefault="00DA6D96" w:rsidP="00D53B61">
            <w:pPr>
              <w:jc w:val="center"/>
            </w:pPr>
            <w:r w:rsidRPr="00DA6D96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E67AB" w:rsidRPr="00DA6D96" w:rsidRDefault="00AE67AB" w:rsidP="00AF734B">
            <w:pPr>
              <w:jc w:val="center"/>
            </w:pPr>
            <w:r w:rsidRPr="00DA6D96">
              <w:t>0,5</w:t>
            </w:r>
          </w:p>
        </w:tc>
        <w:tc>
          <w:tcPr>
            <w:tcW w:w="1134" w:type="dxa"/>
            <w:shd w:val="clear" w:color="auto" w:fill="auto"/>
          </w:tcPr>
          <w:p w:rsidR="00AE67AB" w:rsidRPr="00FB696F" w:rsidRDefault="00AE67AB" w:rsidP="002B4D44"/>
        </w:tc>
      </w:tr>
      <w:tr w:rsidR="00DA6D96" w:rsidRPr="00FB696F" w:rsidTr="00C84355">
        <w:tc>
          <w:tcPr>
            <w:tcW w:w="675" w:type="dxa"/>
            <w:shd w:val="clear" w:color="auto" w:fill="auto"/>
          </w:tcPr>
          <w:p w:rsidR="00DA6D96" w:rsidRPr="00FB696F" w:rsidRDefault="00DA6D96" w:rsidP="002B4D44">
            <w:pPr>
              <w:jc w:val="center"/>
            </w:pPr>
            <w:r w:rsidRPr="00FB696F">
              <w:t>1.8</w:t>
            </w:r>
          </w:p>
        </w:tc>
        <w:tc>
          <w:tcPr>
            <w:tcW w:w="2410" w:type="dxa"/>
            <w:shd w:val="clear" w:color="auto" w:fill="auto"/>
          </w:tcPr>
          <w:p w:rsidR="00DA6D96" w:rsidRDefault="00DA6D96" w:rsidP="00AF734B">
            <w:pPr>
              <w:jc w:val="both"/>
            </w:pPr>
            <w:r>
              <w:t>Лекарственные поражения печени</w:t>
            </w:r>
          </w:p>
        </w:tc>
        <w:tc>
          <w:tcPr>
            <w:tcW w:w="992" w:type="dxa"/>
            <w:shd w:val="clear" w:color="auto" w:fill="auto"/>
          </w:tcPr>
          <w:p w:rsidR="00DA6D96" w:rsidRPr="00FB696F" w:rsidRDefault="00DA6D96" w:rsidP="002B4D44">
            <w:pPr>
              <w:jc w:val="center"/>
            </w:pPr>
            <w:r>
              <w:t>3</w:t>
            </w:r>
            <w:r w:rsidRPr="00FB696F">
              <w:t>/</w:t>
            </w:r>
            <w:r>
              <w:t>3</w:t>
            </w:r>
          </w:p>
        </w:tc>
        <w:tc>
          <w:tcPr>
            <w:tcW w:w="851" w:type="dxa"/>
            <w:shd w:val="clear" w:color="auto" w:fill="FFFFFF"/>
          </w:tcPr>
          <w:p w:rsidR="00DA6D96" w:rsidRPr="00FB696F" w:rsidRDefault="00DA6D96" w:rsidP="00AF734B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DA6D96" w:rsidRPr="00FB696F" w:rsidRDefault="00DA6D96" w:rsidP="00AF734B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DA6D96" w:rsidRPr="00FB696F" w:rsidRDefault="00DA6D96" w:rsidP="00AF734B">
            <w:pPr>
              <w:jc w:val="center"/>
            </w:pPr>
            <w:r w:rsidRPr="00FB696F">
              <w:t>1</w:t>
            </w:r>
          </w:p>
        </w:tc>
        <w:tc>
          <w:tcPr>
            <w:tcW w:w="1134" w:type="dxa"/>
            <w:shd w:val="clear" w:color="auto" w:fill="auto"/>
          </w:tcPr>
          <w:p w:rsidR="00DA6D96" w:rsidRPr="00DA6D96" w:rsidRDefault="00DA6D96" w:rsidP="00AF734B">
            <w:pPr>
              <w:jc w:val="center"/>
            </w:pPr>
            <w:r w:rsidRPr="00DA6D96">
              <w:t>2</w:t>
            </w:r>
          </w:p>
        </w:tc>
        <w:tc>
          <w:tcPr>
            <w:tcW w:w="992" w:type="dxa"/>
            <w:shd w:val="clear" w:color="auto" w:fill="auto"/>
          </w:tcPr>
          <w:p w:rsidR="00DA6D96" w:rsidRPr="00DA6D96" w:rsidRDefault="00DA6D96" w:rsidP="00AF734B">
            <w:pPr>
              <w:jc w:val="center"/>
            </w:pPr>
            <w:r w:rsidRPr="00DA6D96">
              <w:t>1,5</w:t>
            </w:r>
          </w:p>
        </w:tc>
        <w:tc>
          <w:tcPr>
            <w:tcW w:w="1134" w:type="dxa"/>
            <w:shd w:val="clear" w:color="auto" w:fill="auto"/>
          </w:tcPr>
          <w:p w:rsidR="00DA6D96" w:rsidRPr="00FB696F" w:rsidRDefault="00DA6D96" w:rsidP="002B4D44"/>
        </w:tc>
      </w:tr>
      <w:tr w:rsidR="00DA6D96" w:rsidRPr="00FB696F" w:rsidTr="00C84355">
        <w:tc>
          <w:tcPr>
            <w:tcW w:w="675" w:type="dxa"/>
            <w:shd w:val="clear" w:color="auto" w:fill="auto"/>
          </w:tcPr>
          <w:p w:rsidR="00DA6D96" w:rsidRPr="00FB696F" w:rsidRDefault="00DA6D96" w:rsidP="002B4D44">
            <w:pPr>
              <w:jc w:val="center"/>
            </w:pPr>
            <w:r>
              <w:t>1.9</w:t>
            </w:r>
          </w:p>
        </w:tc>
        <w:tc>
          <w:tcPr>
            <w:tcW w:w="2410" w:type="dxa"/>
            <w:shd w:val="clear" w:color="auto" w:fill="auto"/>
          </w:tcPr>
          <w:p w:rsidR="00DA6D96" w:rsidRDefault="00DA6D96" w:rsidP="00AF734B">
            <w:pPr>
              <w:jc w:val="both"/>
            </w:pPr>
            <w:r>
              <w:t>Поражения печени при болезнях внутренних органов</w:t>
            </w:r>
          </w:p>
        </w:tc>
        <w:tc>
          <w:tcPr>
            <w:tcW w:w="992" w:type="dxa"/>
            <w:shd w:val="clear" w:color="auto" w:fill="auto"/>
          </w:tcPr>
          <w:p w:rsidR="00DA6D96" w:rsidRPr="00FB696F" w:rsidRDefault="00DA6D96" w:rsidP="002B4D44">
            <w:pPr>
              <w:jc w:val="center"/>
            </w:pPr>
            <w:r>
              <w:t>1/1</w:t>
            </w:r>
          </w:p>
        </w:tc>
        <w:tc>
          <w:tcPr>
            <w:tcW w:w="851" w:type="dxa"/>
            <w:shd w:val="clear" w:color="auto" w:fill="FFFFFF"/>
          </w:tcPr>
          <w:p w:rsidR="00DA6D96" w:rsidRPr="00FB696F" w:rsidRDefault="00DA6D96" w:rsidP="00AF734B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DA6D96" w:rsidRPr="00FB696F" w:rsidRDefault="00DA6D96" w:rsidP="00AF734B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DA6D96" w:rsidRPr="00FB696F" w:rsidRDefault="00DA6D96" w:rsidP="00AF734B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A6D96" w:rsidRPr="00DA6D96" w:rsidRDefault="00DA6D96" w:rsidP="00AF734B">
            <w:pPr>
              <w:jc w:val="center"/>
            </w:pPr>
            <w:r w:rsidRPr="00DA6D96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A6D96" w:rsidRPr="00DA6D96" w:rsidRDefault="00DA6D96" w:rsidP="00AF734B">
            <w:pPr>
              <w:jc w:val="center"/>
            </w:pPr>
            <w:r w:rsidRPr="00DA6D96">
              <w:t>0,5</w:t>
            </w:r>
          </w:p>
        </w:tc>
        <w:tc>
          <w:tcPr>
            <w:tcW w:w="1134" w:type="dxa"/>
            <w:shd w:val="clear" w:color="auto" w:fill="auto"/>
          </w:tcPr>
          <w:p w:rsidR="00DA6D96" w:rsidRPr="00FB696F" w:rsidRDefault="00DA6D96" w:rsidP="002B4D44"/>
        </w:tc>
      </w:tr>
      <w:tr w:rsidR="00D53B61" w:rsidRPr="00FB696F" w:rsidTr="00C84355">
        <w:tc>
          <w:tcPr>
            <w:tcW w:w="675" w:type="dxa"/>
            <w:shd w:val="clear" w:color="auto" w:fill="auto"/>
          </w:tcPr>
          <w:p w:rsidR="00D53B61" w:rsidRPr="00FB696F" w:rsidRDefault="00D53B61" w:rsidP="002B4D4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53B61" w:rsidRPr="00FB696F" w:rsidRDefault="00D53B61" w:rsidP="0030683E">
            <w:pPr>
              <w:rPr>
                <w:b/>
              </w:rPr>
            </w:pPr>
            <w:r w:rsidRPr="00FB696F">
              <w:rPr>
                <w:b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D53B61" w:rsidRPr="00FB696F" w:rsidRDefault="00D53B61" w:rsidP="00AF734B">
            <w:pPr>
              <w:jc w:val="center"/>
            </w:pPr>
            <w:r w:rsidRPr="00FB696F">
              <w:t>1/1</w:t>
            </w:r>
          </w:p>
        </w:tc>
        <w:tc>
          <w:tcPr>
            <w:tcW w:w="851" w:type="dxa"/>
            <w:shd w:val="clear" w:color="auto" w:fill="FFFFFF"/>
          </w:tcPr>
          <w:p w:rsidR="00D53B61" w:rsidRPr="00FB696F" w:rsidRDefault="00D53B61" w:rsidP="00AF734B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709" w:type="dxa"/>
            <w:shd w:val="clear" w:color="auto" w:fill="FFFFFF"/>
          </w:tcPr>
          <w:p w:rsidR="00D53B61" w:rsidRPr="00FB696F" w:rsidRDefault="00D53B61" w:rsidP="00AF734B">
            <w:pPr>
              <w:rPr>
                <w:b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D53B61" w:rsidRPr="00FB696F" w:rsidRDefault="00D53B61" w:rsidP="00AF734B">
            <w:pPr>
              <w:widowControl w:val="0"/>
              <w:jc w:val="center"/>
              <w:rPr>
                <w:b/>
                <w:color w:val="000000"/>
              </w:rPr>
            </w:pPr>
            <w:r w:rsidRPr="00FB696F">
              <w:rPr>
                <w:b/>
                <w:color w:val="000000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53B61" w:rsidRPr="00DA6D96" w:rsidRDefault="00AE67AB" w:rsidP="00AF734B">
            <w:pPr>
              <w:jc w:val="center"/>
            </w:pPr>
            <w:r w:rsidRPr="00DA6D96">
              <w:t>1</w:t>
            </w:r>
          </w:p>
        </w:tc>
        <w:tc>
          <w:tcPr>
            <w:tcW w:w="992" w:type="dxa"/>
            <w:shd w:val="clear" w:color="auto" w:fill="auto"/>
          </w:tcPr>
          <w:p w:rsidR="00D53B61" w:rsidRPr="00DA6D96" w:rsidRDefault="00AE67AB" w:rsidP="00AF734B">
            <w:pPr>
              <w:jc w:val="center"/>
            </w:pPr>
            <w:r w:rsidRPr="00DA6D96">
              <w:t>0,5</w:t>
            </w:r>
          </w:p>
        </w:tc>
        <w:tc>
          <w:tcPr>
            <w:tcW w:w="1134" w:type="dxa"/>
            <w:shd w:val="clear" w:color="auto" w:fill="auto"/>
          </w:tcPr>
          <w:p w:rsidR="00D53B61" w:rsidRPr="00FB696F" w:rsidRDefault="00D53B61" w:rsidP="002B4D44">
            <w:pPr>
              <w:rPr>
                <w:b/>
              </w:rPr>
            </w:pPr>
            <w:r w:rsidRPr="00FB696F">
              <w:rPr>
                <w:b/>
              </w:rPr>
              <w:t>Тестовый контроль</w:t>
            </w:r>
          </w:p>
        </w:tc>
      </w:tr>
    </w:tbl>
    <w:p w:rsidR="00154113" w:rsidRPr="00FB696F" w:rsidRDefault="00154113" w:rsidP="00A00AF1">
      <w:pPr>
        <w:rPr>
          <w:i/>
          <w:iCs/>
          <w:shd w:val="clear" w:color="auto" w:fill="FFFFFF"/>
        </w:rPr>
      </w:pPr>
    </w:p>
    <w:p w:rsidR="00C40739" w:rsidRPr="00FB696F" w:rsidRDefault="00C40739" w:rsidP="00A00AF1">
      <w:pPr>
        <w:rPr>
          <w:i/>
          <w:iCs/>
          <w:shd w:val="clear" w:color="auto" w:fill="FFFFFF"/>
        </w:rPr>
      </w:pPr>
    </w:p>
    <w:p w:rsidR="00C40739" w:rsidRPr="00FB696F" w:rsidRDefault="00C40739" w:rsidP="00A00AF1">
      <w:pPr>
        <w:rPr>
          <w:i/>
          <w:iCs/>
          <w:shd w:val="clear" w:color="auto" w:fill="FFFFFF"/>
        </w:rPr>
      </w:pPr>
    </w:p>
    <w:p w:rsidR="00B730EA" w:rsidRPr="00FB696F" w:rsidRDefault="00B730EA" w:rsidP="00A00AF1">
      <w:pPr>
        <w:rPr>
          <w:b/>
        </w:rPr>
      </w:pPr>
    </w:p>
    <w:p w:rsidR="00154113" w:rsidRPr="00FB696F" w:rsidRDefault="00642B19" w:rsidP="00642B19">
      <w:pPr>
        <w:pStyle w:val="af"/>
        <w:ind w:left="644"/>
        <w:jc w:val="center"/>
        <w:rPr>
          <w:b/>
        </w:rPr>
      </w:pPr>
      <w:r w:rsidRPr="00FB696F">
        <w:rPr>
          <w:b/>
        </w:rPr>
        <w:t>9.</w:t>
      </w:r>
      <w:r w:rsidR="00154113" w:rsidRPr="00FB696F">
        <w:rPr>
          <w:b/>
        </w:rPr>
        <w:t>ПРИЛОЖЕНИЯ:</w:t>
      </w:r>
    </w:p>
    <w:p w:rsidR="00154113" w:rsidRPr="00FB696F" w:rsidRDefault="00154113" w:rsidP="00642B19">
      <w:pPr>
        <w:pStyle w:val="af"/>
        <w:numPr>
          <w:ilvl w:val="1"/>
          <w:numId w:val="68"/>
        </w:numPr>
        <w:rPr>
          <w:b/>
        </w:rPr>
      </w:pPr>
      <w:r w:rsidRPr="00FB696F">
        <w:rPr>
          <w:b/>
        </w:rPr>
        <w:t>Кадровое обеспечение образовательного процесса</w:t>
      </w:r>
    </w:p>
    <w:p w:rsidR="00154113" w:rsidRPr="00FB696F" w:rsidRDefault="00154113" w:rsidP="00A00AF1">
      <w:pPr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345"/>
        <w:gridCol w:w="1722"/>
        <w:gridCol w:w="1385"/>
        <w:gridCol w:w="1665"/>
        <w:gridCol w:w="2257"/>
      </w:tblGrid>
      <w:tr w:rsidR="00154113" w:rsidRPr="00FB696F" w:rsidTr="00B2364F">
        <w:tc>
          <w:tcPr>
            <w:tcW w:w="709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 xml:space="preserve">№ </w:t>
            </w:r>
          </w:p>
          <w:p w:rsidR="00154113" w:rsidRPr="00FB696F" w:rsidRDefault="00154113" w:rsidP="00A00AF1">
            <w:pPr>
              <w:jc w:val="center"/>
              <w:rPr>
                <w:b/>
              </w:rPr>
            </w:pPr>
            <w:proofErr w:type="gramStart"/>
            <w:r w:rsidRPr="00FB696F">
              <w:rPr>
                <w:b/>
              </w:rPr>
              <w:t>п</w:t>
            </w:r>
            <w:proofErr w:type="gramEnd"/>
            <w:r w:rsidRPr="00FB696F">
              <w:rPr>
                <w:b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Фамилия имя, отчество,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Ученая степень, ученое звание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154113" w:rsidRPr="00FB696F" w:rsidRDefault="00154113" w:rsidP="00A00AF1">
            <w:pPr>
              <w:jc w:val="center"/>
              <w:rPr>
                <w:b/>
              </w:rPr>
            </w:pPr>
            <w:r w:rsidRPr="00FB696F">
              <w:rPr>
                <w:b/>
              </w:rPr>
              <w:t>Место работы и должность по совместительству</w:t>
            </w:r>
          </w:p>
        </w:tc>
      </w:tr>
      <w:tr w:rsidR="00127EFB" w:rsidRPr="00FB696F" w:rsidTr="00B2364F">
        <w:tc>
          <w:tcPr>
            <w:tcW w:w="709" w:type="dxa"/>
            <w:shd w:val="clear" w:color="auto" w:fill="auto"/>
          </w:tcPr>
          <w:p w:rsidR="00127EFB" w:rsidRPr="00FB696F" w:rsidRDefault="00C40739" w:rsidP="00A00AF1">
            <w:r w:rsidRPr="00FB696F">
              <w:t>1.</w:t>
            </w:r>
          </w:p>
        </w:tc>
        <w:tc>
          <w:tcPr>
            <w:tcW w:w="2410" w:type="dxa"/>
            <w:shd w:val="clear" w:color="auto" w:fill="auto"/>
          </w:tcPr>
          <w:p w:rsidR="00127EFB" w:rsidRPr="00FB696F" w:rsidRDefault="00127EFB" w:rsidP="000B5B24">
            <w:pPr>
              <w:jc w:val="both"/>
              <w:rPr>
                <w:rFonts w:eastAsia="Calibri"/>
                <w:lang w:eastAsia="en-US"/>
              </w:rPr>
            </w:pPr>
            <w:r w:rsidRPr="00FB696F">
              <w:t xml:space="preserve"> </w:t>
            </w:r>
            <w:r w:rsidRPr="00FB696F">
              <w:rPr>
                <w:rFonts w:eastAsia="Calibri"/>
                <w:b/>
                <w:lang w:eastAsia="en-US"/>
              </w:rPr>
              <w:t>«</w:t>
            </w:r>
            <w:r w:rsidRPr="00FB696F">
              <w:rPr>
                <w:rFonts w:eastAsia="Calibri"/>
                <w:lang w:eastAsia="en-US"/>
              </w:rPr>
              <w:t xml:space="preserve">Диагностика, лечение и ранняя профилактика заболеваний </w:t>
            </w:r>
            <w:r w:rsidR="000B5B24">
              <w:rPr>
                <w:rFonts w:eastAsia="Calibri"/>
                <w:lang w:eastAsia="en-US"/>
              </w:rPr>
              <w:t>печени</w:t>
            </w:r>
            <w:r w:rsidRPr="00FB696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27EFB" w:rsidRPr="00FB696F" w:rsidRDefault="00127EFB" w:rsidP="00A00AF1">
            <w:r w:rsidRPr="00FB696F">
              <w:t>Онучина Елена Владимировна</w:t>
            </w:r>
          </w:p>
        </w:tc>
        <w:tc>
          <w:tcPr>
            <w:tcW w:w="1418" w:type="dxa"/>
            <w:shd w:val="clear" w:color="auto" w:fill="auto"/>
          </w:tcPr>
          <w:p w:rsidR="00127EFB" w:rsidRPr="00FB696F" w:rsidRDefault="00127EFB" w:rsidP="00A00AF1">
            <w:r w:rsidRPr="00FB696F">
              <w:t>д.м.н.</w:t>
            </w:r>
          </w:p>
        </w:tc>
        <w:tc>
          <w:tcPr>
            <w:tcW w:w="1701" w:type="dxa"/>
            <w:shd w:val="clear" w:color="auto" w:fill="auto"/>
          </w:tcPr>
          <w:p w:rsidR="00127EFB" w:rsidRPr="00FB696F" w:rsidRDefault="00127EFB" w:rsidP="00A00AF1">
            <w:r w:rsidRPr="00FB696F">
              <w:t>Профессор кафедры терапии</w:t>
            </w:r>
          </w:p>
        </w:tc>
        <w:tc>
          <w:tcPr>
            <w:tcW w:w="2268" w:type="dxa"/>
          </w:tcPr>
          <w:p w:rsidR="00127EFB" w:rsidRPr="00FB696F" w:rsidRDefault="00127EFB" w:rsidP="00A00AF1">
            <w:r w:rsidRPr="00FB696F">
              <w:t>Кафедра терапии</w:t>
            </w:r>
          </w:p>
          <w:p w:rsidR="00127EFB" w:rsidRPr="00FB696F" w:rsidRDefault="00127EFB" w:rsidP="00A00AF1">
            <w:r w:rsidRPr="00FB696F">
              <w:t>ИГМАПО</w:t>
            </w:r>
          </w:p>
        </w:tc>
      </w:tr>
    </w:tbl>
    <w:p w:rsidR="00154113" w:rsidRPr="00FB696F" w:rsidRDefault="00154113" w:rsidP="00A00AF1"/>
    <w:p w:rsidR="00154113" w:rsidRPr="00FB696F" w:rsidRDefault="00154113" w:rsidP="00A00AF1">
      <w:pPr>
        <w:pStyle w:val="af4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154113" w:rsidRPr="00FB696F" w:rsidSect="00B7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C3" w:rsidRDefault="006676C3" w:rsidP="000B68EF">
      <w:r>
        <w:separator/>
      </w:r>
    </w:p>
  </w:endnote>
  <w:endnote w:type="continuationSeparator" w:id="0">
    <w:p w:rsidR="006676C3" w:rsidRDefault="006676C3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C3" w:rsidRDefault="006676C3" w:rsidP="000B68EF">
      <w:r>
        <w:separator/>
      </w:r>
    </w:p>
  </w:footnote>
  <w:footnote w:type="continuationSeparator" w:id="0">
    <w:p w:rsidR="006676C3" w:rsidRDefault="006676C3" w:rsidP="000B68EF">
      <w:r>
        <w:continuationSeparator/>
      </w:r>
    </w:p>
  </w:footnote>
  <w:footnote w:id="1">
    <w:p w:rsidR="00AF734B" w:rsidRPr="00F00924" w:rsidRDefault="00AF734B" w:rsidP="000B68EF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proofErr w:type="gramStart"/>
      <w:r w:rsidRPr="00F00924">
        <w:rPr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F00924">
        <w:rPr>
          <w:rStyle w:val="apple-converted-space"/>
          <w:shd w:val="clear" w:color="auto" w:fill="FFFFFF"/>
        </w:rPr>
        <w:t> 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056B55"/>
    <w:multiLevelType w:val="hybridMultilevel"/>
    <w:tmpl w:val="AE486CC8"/>
    <w:lvl w:ilvl="0" w:tplc="2FC87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818F6"/>
    <w:multiLevelType w:val="hybridMultilevel"/>
    <w:tmpl w:val="E8A8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351B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07D763C6"/>
    <w:multiLevelType w:val="hybridMultilevel"/>
    <w:tmpl w:val="CE66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0719C"/>
    <w:multiLevelType w:val="hybridMultilevel"/>
    <w:tmpl w:val="7CC2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2237"/>
    <w:multiLevelType w:val="multilevel"/>
    <w:tmpl w:val="A5BA847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CF1595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C6F7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9">
    <w:nsid w:val="12C9661D"/>
    <w:multiLevelType w:val="hybridMultilevel"/>
    <w:tmpl w:val="07244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0F3B7F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5512A"/>
    <w:multiLevelType w:val="hybridMultilevel"/>
    <w:tmpl w:val="1A84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27509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3">
    <w:nsid w:val="19B14BDA"/>
    <w:multiLevelType w:val="hybridMultilevel"/>
    <w:tmpl w:val="555E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02E6B"/>
    <w:multiLevelType w:val="hybridMultilevel"/>
    <w:tmpl w:val="FF5C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A23FA"/>
    <w:multiLevelType w:val="hybridMultilevel"/>
    <w:tmpl w:val="7AD2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4057E"/>
    <w:multiLevelType w:val="multilevel"/>
    <w:tmpl w:val="41E8D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119F0"/>
    <w:multiLevelType w:val="hybridMultilevel"/>
    <w:tmpl w:val="9558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900CD"/>
    <w:multiLevelType w:val="hybridMultilevel"/>
    <w:tmpl w:val="B0C88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4B61BA"/>
    <w:multiLevelType w:val="multilevel"/>
    <w:tmpl w:val="7EE8F9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4520E25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57633E"/>
    <w:multiLevelType w:val="hybridMultilevel"/>
    <w:tmpl w:val="298E9EC6"/>
    <w:lvl w:ilvl="0" w:tplc="2FC87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8A3247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>
    <w:nsid w:val="27731A16"/>
    <w:multiLevelType w:val="hybridMultilevel"/>
    <w:tmpl w:val="E966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8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0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2D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6F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A3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2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E6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E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2A7161B1"/>
    <w:multiLevelType w:val="hybridMultilevel"/>
    <w:tmpl w:val="35AA1C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2BFD330C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0E6EC6"/>
    <w:multiLevelType w:val="multilevel"/>
    <w:tmpl w:val="E21AB9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2F8B2DA7"/>
    <w:multiLevelType w:val="hybridMultilevel"/>
    <w:tmpl w:val="1654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07C3B8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0">
    <w:nsid w:val="33A90AF4"/>
    <w:multiLevelType w:val="multilevel"/>
    <w:tmpl w:val="F918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3209B2"/>
    <w:multiLevelType w:val="hybridMultilevel"/>
    <w:tmpl w:val="0CCE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8FD081F"/>
    <w:multiLevelType w:val="hybridMultilevel"/>
    <w:tmpl w:val="5BF8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9301FD7"/>
    <w:multiLevelType w:val="hybridMultilevel"/>
    <w:tmpl w:val="4BEC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4C9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A2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9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8D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F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6D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EB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89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39AC31F7"/>
    <w:multiLevelType w:val="hybridMultilevel"/>
    <w:tmpl w:val="EB2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B712E3"/>
    <w:multiLevelType w:val="multilevel"/>
    <w:tmpl w:val="B2D62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08" w:hanging="64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04147F8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0">
    <w:nsid w:val="44BD5396"/>
    <w:multiLevelType w:val="multilevel"/>
    <w:tmpl w:val="E8A8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DE29AC"/>
    <w:multiLevelType w:val="hybridMultilevel"/>
    <w:tmpl w:val="EB20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71032"/>
    <w:multiLevelType w:val="hybridMultilevel"/>
    <w:tmpl w:val="E80C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E51004"/>
    <w:multiLevelType w:val="hybridMultilevel"/>
    <w:tmpl w:val="517EE2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4A736DC7"/>
    <w:multiLevelType w:val="hybridMultilevel"/>
    <w:tmpl w:val="7856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2F7E91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6">
    <w:nsid w:val="501D3295"/>
    <w:multiLevelType w:val="hybridMultilevel"/>
    <w:tmpl w:val="96141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EC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E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E6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E0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09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64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D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516E23CE"/>
    <w:multiLevelType w:val="hybridMultilevel"/>
    <w:tmpl w:val="A6DA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6ED039D"/>
    <w:multiLevelType w:val="hybridMultilevel"/>
    <w:tmpl w:val="7720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8208DC"/>
    <w:multiLevelType w:val="hybridMultilevel"/>
    <w:tmpl w:val="2F30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E1434D"/>
    <w:multiLevelType w:val="hybridMultilevel"/>
    <w:tmpl w:val="9558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143AED"/>
    <w:multiLevelType w:val="hybridMultilevel"/>
    <w:tmpl w:val="ABB4AE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C9515A3"/>
    <w:multiLevelType w:val="hybridMultilevel"/>
    <w:tmpl w:val="DAA44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873139"/>
    <w:multiLevelType w:val="hybridMultilevel"/>
    <w:tmpl w:val="757A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6C09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9C5AD6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6">
    <w:nsid w:val="61071D52"/>
    <w:multiLevelType w:val="hybridMultilevel"/>
    <w:tmpl w:val="199E4A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8222BA1"/>
    <w:multiLevelType w:val="hybridMultilevel"/>
    <w:tmpl w:val="092C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557B18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9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D94DB6"/>
    <w:multiLevelType w:val="hybridMultilevel"/>
    <w:tmpl w:val="2DFA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2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C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A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8C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81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E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45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4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7596060"/>
    <w:multiLevelType w:val="hybridMultilevel"/>
    <w:tmpl w:val="3DCE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D33324"/>
    <w:multiLevelType w:val="multilevel"/>
    <w:tmpl w:val="10840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78B80F1B"/>
    <w:multiLevelType w:val="hybridMultilevel"/>
    <w:tmpl w:val="60EEE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CE6BBD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D75505"/>
    <w:multiLevelType w:val="hybridMultilevel"/>
    <w:tmpl w:val="B0CC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257242"/>
    <w:multiLevelType w:val="hybridMultilevel"/>
    <w:tmpl w:val="39AC0B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FA6649C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15"/>
  </w:num>
  <w:num w:numId="2">
    <w:abstractNumId w:val="61"/>
  </w:num>
  <w:num w:numId="3">
    <w:abstractNumId w:val="63"/>
  </w:num>
  <w:num w:numId="4">
    <w:abstractNumId w:val="59"/>
  </w:num>
  <w:num w:numId="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2"/>
  </w:num>
  <w:num w:numId="8">
    <w:abstractNumId w:val="36"/>
  </w:num>
  <w:num w:numId="9">
    <w:abstractNumId w:val="34"/>
  </w:num>
  <w:num w:numId="10">
    <w:abstractNumId w:val="65"/>
  </w:num>
  <w:num w:numId="11">
    <w:abstractNumId w:val="18"/>
  </w:num>
  <w:num w:numId="12">
    <w:abstractNumId w:val="52"/>
  </w:num>
  <w:num w:numId="13">
    <w:abstractNumId w:val="48"/>
  </w:num>
  <w:num w:numId="14">
    <w:abstractNumId w:val="2"/>
  </w:num>
  <w:num w:numId="15">
    <w:abstractNumId w:val="19"/>
  </w:num>
  <w:num w:numId="16">
    <w:abstractNumId w:val="21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40"/>
  </w:num>
  <w:num w:numId="22">
    <w:abstractNumId w:val="4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</w:num>
  <w:num w:numId="26">
    <w:abstractNumId w:val="4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6"/>
  </w:num>
  <w:num w:numId="30">
    <w:abstractNumId w:val="58"/>
  </w:num>
  <w:num w:numId="31">
    <w:abstractNumId w:val="11"/>
  </w:num>
  <w:num w:numId="32">
    <w:abstractNumId w:val="43"/>
  </w:num>
  <w:num w:numId="33">
    <w:abstractNumId w:val="24"/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62"/>
  </w:num>
  <w:num w:numId="37">
    <w:abstractNumId w:val="46"/>
  </w:num>
  <w:num w:numId="38">
    <w:abstractNumId w:val="54"/>
  </w:num>
  <w:num w:numId="39">
    <w:abstractNumId w:val="66"/>
  </w:num>
  <w:num w:numId="40">
    <w:abstractNumId w:val="10"/>
  </w:num>
  <w:num w:numId="41">
    <w:abstractNumId w:val="67"/>
  </w:num>
  <w:num w:numId="42">
    <w:abstractNumId w:val="35"/>
  </w:num>
  <w:num w:numId="43">
    <w:abstractNumId w:val="60"/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5"/>
  </w:num>
  <w:num w:numId="47">
    <w:abstractNumId w:val="51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23"/>
  </w:num>
  <w:num w:numId="51">
    <w:abstractNumId w:val="4"/>
  </w:num>
  <w:num w:numId="52">
    <w:abstractNumId w:val="56"/>
  </w:num>
  <w:num w:numId="53">
    <w:abstractNumId w:val="55"/>
  </w:num>
  <w:num w:numId="54">
    <w:abstractNumId w:val="20"/>
  </w:num>
  <w:num w:numId="55">
    <w:abstractNumId w:val="25"/>
  </w:num>
  <w:num w:numId="56">
    <w:abstractNumId w:val="44"/>
  </w:num>
  <w:num w:numId="57">
    <w:abstractNumId w:val="38"/>
  </w:num>
  <w:num w:numId="58">
    <w:abstractNumId w:val="47"/>
  </w:num>
  <w:num w:numId="59">
    <w:abstractNumId w:val="39"/>
  </w:num>
  <w:num w:numId="60">
    <w:abstractNumId w:val="8"/>
  </w:num>
  <w:num w:numId="61">
    <w:abstractNumId w:val="49"/>
  </w:num>
  <w:num w:numId="62">
    <w:abstractNumId w:val="33"/>
  </w:num>
  <w:num w:numId="63">
    <w:abstractNumId w:val="57"/>
  </w:num>
  <w:num w:numId="64">
    <w:abstractNumId w:val="28"/>
  </w:num>
  <w:num w:numId="65">
    <w:abstractNumId w:val="68"/>
  </w:num>
  <w:num w:numId="66">
    <w:abstractNumId w:val="50"/>
  </w:num>
  <w:num w:numId="67">
    <w:abstractNumId w:val="27"/>
  </w:num>
  <w:num w:numId="68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7A0F"/>
    <w:rsid w:val="00007CF5"/>
    <w:rsid w:val="00015876"/>
    <w:rsid w:val="000204AE"/>
    <w:rsid w:val="00046AAE"/>
    <w:rsid w:val="00051571"/>
    <w:rsid w:val="000559A8"/>
    <w:rsid w:val="0007102A"/>
    <w:rsid w:val="00074643"/>
    <w:rsid w:val="00075F3F"/>
    <w:rsid w:val="00075F97"/>
    <w:rsid w:val="0008333C"/>
    <w:rsid w:val="000874EA"/>
    <w:rsid w:val="00091EF0"/>
    <w:rsid w:val="000920A1"/>
    <w:rsid w:val="000A0360"/>
    <w:rsid w:val="000A2E3B"/>
    <w:rsid w:val="000B4DF6"/>
    <w:rsid w:val="000B5B24"/>
    <w:rsid w:val="000B62D5"/>
    <w:rsid w:val="000B68EF"/>
    <w:rsid w:val="000D48DC"/>
    <w:rsid w:val="000E60D7"/>
    <w:rsid w:val="000E63C6"/>
    <w:rsid w:val="000E6795"/>
    <w:rsid w:val="000F6711"/>
    <w:rsid w:val="001017F3"/>
    <w:rsid w:val="00110C43"/>
    <w:rsid w:val="001141BD"/>
    <w:rsid w:val="001161AE"/>
    <w:rsid w:val="00125C83"/>
    <w:rsid w:val="00127EFB"/>
    <w:rsid w:val="001321CF"/>
    <w:rsid w:val="00140C9D"/>
    <w:rsid w:val="0014463F"/>
    <w:rsid w:val="00146190"/>
    <w:rsid w:val="00152500"/>
    <w:rsid w:val="00154113"/>
    <w:rsid w:val="00160470"/>
    <w:rsid w:val="00161CD0"/>
    <w:rsid w:val="00166E8F"/>
    <w:rsid w:val="00167A98"/>
    <w:rsid w:val="001940EF"/>
    <w:rsid w:val="001950BF"/>
    <w:rsid w:val="001A5A30"/>
    <w:rsid w:val="001B4757"/>
    <w:rsid w:val="001C1148"/>
    <w:rsid w:val="001D3CF0"/>
    <w:rsid w:val="001D43BF"/>
    <w:rsid w:val="001D4E2B"/>
    <w:rsid w:val="001D4F69"/>
    <w:rsid w:val="001E1530"/>
    <w:rsid w:val="001E6252"/>
    <w:rsid w:val="001E7778"/>
    <w:rsid w:val="0021116A"/>
    <w:rsid w:val="002144FF"/>
    <w:rsid w:val="00217087"/>
    <w:rsid w:val="0022252A"/>
    <w:rsid w:val="002238CD"/>
    <w:rsid w:val="00224F8A"/>
    <w:rsid w:val="002275AD"/>
    <w:rsid w:val="0023293F"/>
    <w:rsid w:val="002331A6"/>
    <w:rsid w:val="00263E64"/>
    <w:rsid w:val="00272D0D"/>
    <w:rsid w:val="0027390F"/>
    <w:rsid w:val="0027548F"/>
    <w:rsid w:val="002757A1"/>
    <w:rsid w:val="00283573"/>
    <w:rsid w:val="00284DD4"/>
    <w:rsid w:val="00286A5E"/>
    <w:rsid w:val="00291123"/>
    <w:rsid w:val="0029594C"/>
    <w:rsid w:val="002A49FA"/>
    <w:rsid w:val="002B4D44"/>
    <w:rsid w:val="002B50E1"/>
    <w:rsid w:val="002B6F39"/>
    <w:rsid w:val="002D0CE4"/>
    <w:rsid w:val="002D6451"/>
    <w:rsid w:val="002E1C00"/>
    <w:rsid w:val="002E786B"/>
    <w:rsid w:val="00306153"/>
    <w:rsid w:val="0030683E"/>
    <w:rsid w:val="003125F1"/>
    <w:rsid w:val="00313DCE"/>
    <w:rsid w:val="0031601A"/>
    <w:rsid w:val="00335865"/>
    <w:rsid w:val="00340706"/>
    <w:rsid w:val="0034338D"/>
    <w:rsid w:val="00351BAA"/>
    <w:rsid w:val="00354A82"/>
    <w:rsid w:val="00356344"/>
    <w:rsid w:val="003618E0"/>
    <w:rsid w:val="00362197"/>
    <w:rsid w:val="003628C7"/>
    <w:rsid w:val="00394B49"/>
    <w:rsid w:val="003A0255"/>
    <w:rsid w:val="003C1BDD"/>
    <w:rsid w:val="003C68D6"/>
    <w:rsid w:val="003D1D95"/>
    <w:rsid w:val="003E3290"/>
    <w:rsid w:val="003F0250"/>
    <w:rsid w:val="003F23B3"/>
    <w:rsid w:val="003F3386"/>
    <w:rsid w:val="003F728B"/>
    <w:rsid w:val="00403695"/>
    <w:rsid w:val="004245B2"/>
    <w:rsid w:val="0042531E"/>
    <w:rsid w:val="00432C3C"/>
    <w:rsid w:val="00442B66"/>
    <w:rsid w:val="004437C7"/>
    <w:rsid w:val="00452E91"/>
    <w:rsid w:val="00461790"/>
    <w:rsid w:val="00475AC4"/>
    <w:rsid w:val="0048163E"/>
    <w:rsid w:val="00483580"/>
    <w:rsid w:val="004848CD"/>
    <w:rsid w:val="0048725F"/>
    <w:rsid w:val="00491F73"/>
    <w:rsid w:val="004B0F51"/>
    <w:rsid w:val="004B5596"/>
    <w:rsid w:val="004E4833"/>
    <w:rsid w:val="004E644B"/>
    <w:rsid w:val="004F56BF"/>
    <w:rsid w:val="004F5D3C"/>
    <w:rsid w:val="004F5D73"/>
    <w:rsid w:val="00506618"/>
    <w:rsid w:val="00516DC5"/>
    <w:rsid w:val="00526905"/>
    <w:rsid w:val="00531A4E"/>
    <w:rsid w:val="00532800"/>
    <w:rsid w:val="00535C76"/>
    <w:rsid w:val="005653F6"/>
    <w:rsid w:val="00582EF4"/>
    <w:rsid w:val="005839DD"/>
    <w:rsid w:val="00590EB3"/>
    <w:rsid w:val="00596846"/>
    <w:rsid w:val="005A0832"/>
    <w:rsid w:val="005A1CF9"/>
    <w:rsid w:val="005A36D6"/>
    <w:rsid w:val="005B26AE"/>
    <w:rsid w:val="005C0940"/>
    <w:rsid w:val="005C104D"/>
    <w:rsid w:val="005C57A5"/>
    <w:rsid w:val="005C7DDD"/>
    <w:rsid w:val="005D42AA"/>
    <w:rsid w:val="005D5478"/>
    <w:rsid w:val="005E2C00"/>
    <w:rsid w:val="005E4335"/>
    <w:rsid w:val="005E5204"/>
    <w:rsid w:val="005F5436"/>
    <w:rsid w:val="00607209"/>
    <w:rsid w:val="006174EE"/>
    <w:rsid w:val="00624474"/>
    <w:rsid w:val="00636403"/>
    <w:rsid w:val="00642B19"/>
    <w:rsid w:val="006529D4"/>
    <w:rsid w:val="00653849"/>
    <w:rsid w:val="006560CE"/>
    <w:rsid w:val="00661738"/>
    <w:rsid w:val="00664D97"/>
    <w:rsid w:val="006676C3"/>
    <w:rsid w:val="0067021E"/>
    <w:rsid w:val="0067641A"/>
    <w:rsid w:val="0068480D"/>
    <w:rsid w:val="00687192"/>
    <w:rsid w:val="00687F96"/>
    <w:rsid w:val="00697C44"/>
    <w:rsid w:val="006B0771"/>
    <w:rsid w:val="006B4548"/>
    <w:rsid w:val="006C107D"/>
    <w:rsid w:val="006C153B"/>
    <w:rsid w:val="006C248D"/>
    <w:rsid w:val="006C498E"/>
    <w:rsid w:val="006F01A6"/>
    <w:rsid w:val="00702A0E"/>
    <w:rsid w:val="007031F7"/>
    <w:rsid w:val="0070382D"/>
    <w:rsid w:val="00706FD7"/>
    <w:rsid w:val="00710501"/>
    <w:rsid w:val="00710962"/>
    <w:rsid w:val="00713D17"/>
    <w:rsid w:val="00713F4B"/>
    <w:rsid w:val="0071711B"/>
    <w:rsid w:val="00723DAD"/>
    <w:rsid w:val="00730EBA"/>
    <w:rsid w:val="0073764A"/>
    <w:rsid w:val="00754BA0"/>
    <w:rsid w:val="00760265"/>
    <w:rsid w:val="00770E49"/>
    <w:rsid w:val="00771FDE"/>
    <w:rsid w:val="00773B79"/>
    <w:rsid w:val="00776027"/>
    <w:rsid w:val="00776469"/>
    <w:rsid w:val="00777DFD"/>
    <w:rsid w:val="00780322"/>
    <w:rsid w:val="00781A43"/>
    <w:rsid w:val="007834F6"/>
    <w:rsid w:val="007B169B"/>
    <w:rsid w:val="007B367E"/>
    <w:rsid w:val="007B387A"/>
    <w:rsid w:val="007B4221"/>
    <w:rsid w:val="007B7B3D"/>
    <w:rsid w:val="007C41CE"/>
    <w:rsid w:val="007C71D3"/>
    <w:rsid w:val="007D26EF"/>
    <w:rsid w:val="007D30F5"/>
    <w:rsid w:val="007D6BA1"/>
    <w:rsid w:val="007D7753"/>
    <w:rsid w:val="007D7C68"/>
    <w:rsid w:val="007E1840"/>
    <w:rsid w:val="007F1F63"/>
    <w:rsid w:val="008101AD"/>
    <w:rsid w:val="008126F0"/>
    <w:rsid w:val="008138C1"/>
    <w:rsid w:val="008156A9"/>
    <w:rsid w:val="0082465C"/>
    <w:rsid w:val="008312A9"/>
    <w:rsid w:val="008468F9"/>
    <w:rsid w:val="008471FB"/>
    <w:rsid w:val="0085361A"/>
    <w:rsid w:val="00854A3C"/>
    <w:rsid w:val="00864034"/>
    <w:rsid w:val="00866E1C"/>
    <w:rsid w:val="00877FAE"/>
    <w:rsid w:val="008877C4"/>
    <w:rsid w:val="008B316B"/>
    <w:rsid w:val="008B55AC"/>
    <w:rsid w:val="008B5907"/>
    <w:rsid w:val="008B5E86"/>
    <w:rsid w:val="008F2297"/>
    <w:rsid w:val="00901528"/>
    <w:rsid w:val="009049FA"/>
    <w:rsid w:val="009051AB"/>
    <w:rsid w:val="0091680C"/>
    <w:rsid w:val="00917C63"/>
    <w:rsid w:val="00921ED6"/>
    <w:rsid w:val="00922781"/>
    <w:rsid w:val="009230A4"/>
    <w:rsid w:val="00926BBE"/>
    <w:rsid w:val="00927799"/>
    <w:rsid w:val="009557B8"/>
    <w:rsid w:val="00956E5F"/>
    <w:rsid w:val="00961655"/>
    <w:rsid w:val="009627DF"/>
    <w:rsid w:val="009643A2"/>
    <w:rsid w:val="009745CD"/>
    <w:rsid w:val="00980647"/>
    <w:rsid w:val="00993E84"/>
    <w:rsid w:val="009A291C"/>
    <w:rsid w:val="009A36B6"/>
    <w:rsid w:val="009B685C"/>
    <w:rsid w:val="009C63DF"/>
    <w:rsid w:val="009D7964"/>
    <w:rsid w:val="009D797F"/>
    <w:rsid w:val="009E5A82"/>
    <w:rsid w:val="00A00AF1"/>
    <w:rsid w:val="00A00F62"/>
    <w:rsid w:val="00A062CB"/>
    <w:rsid w:val="00A13E78"/>
    <w:rsid w:val="00A22CEF"/>
    <w:rsid w:val="00A23529"/>
    <w:rsid w:val="00A4291C"/>
    <w:rsid w:val="00A6250A"/>
    <w:rsid w:val="00A6500D"/>
    <w:rsid w:val="00A67EAC"/>
    <w:rsid w:val="00A83D61"/>
    <w:rsid w:val="00A86922"/>
    <w:rsid w:val="00A93352"/>
    <w:rsid w:val="00A950DB"/>
    <w:rsid w:val="00A953A1"/>
    <w:rsid w:val="00A97618"/>
    <w:rsid w:val="00AC368D"/>
    <w:rsid w:val="00AC657A"/>
    <w:rsid w:val="00AD4C92"/>
    <w:rsid w:val="00AD738D"/>
    <w:rsid w:val="00AE44F3"/>
    <w:rsid w:val="00AE67AB"/>
    <w:rsid w:val="00AE6933"/>
    <w:rsid w:val="00AF20CF"/>
    <w:rsid w:val="00AF5476"/>
    <w:rsid w:val="00AF734B"/>
    <w:rsid w:val="00B1057E"/>
    <w:rsid w:val="00B164C2"/>
    <w:rsid w:val="00B217A8"/>
    <w:rsid w:val="00B2364F"/>
    <w:rsid w:val="00B258E6"/>
    <w:rsid w:val="00B30B3C"/>
    <w:rsid w:val="00B32E07"/>
    <w:rsid w:val="00B42C15"/>
    <w:rsid w:val="00B4543D"/>
    <w:rsid w:val="00B45798"/>
    <w:rsid w:val="00B51E85"/>
    <w:rsid w:val="00B5413B"/>
    <w:rsid w:val="00B5786A"/>
    <w:rsid w:val="00B6779A"/>
    <w:rsid w:val="00B71CAC"/>
    <w:rsid w:val="00B730EA"/>
    <w:rsid w:val="00B812D3"/>
    <w:rsid w:val="00B932F0"/>
    <w:rsid w:val="00BA1816"/>
    <w:rsid w:val="00BB2629"/>
    <w:rsid w:val="00BD1A0D"/>
    <w:rsid w:val="00BE1E4B"/>
    <w:rsid w:val="00BE61A3"/>
    <w:rsid w:val="00BE6C1C"/>
    <w:rsid w:val="00BE722F"/>
    <w:rsid w:val="00C05265"/>
    <w:rsid w:val="00C2050B"/>
    <w:rsid w:val="00C22DA8"/>
    <w:rsid w:val="00C40739"/>
    <w:rsid w:val="00C52BC3"/>
    <w:rsid w:val="00C84355"/>
    <w:rsid w:val="00C90BFA"/>
    <w:rsid w:val="00C91836"/>
    <w:rsid w:val="00CA0B48"/>
    <w:rsid w:val="00CA3055"/>
    <w:rsid w:val="00CA3A06"/>
    <w:rsid w:val="00CA52CE"/>
    <w:rsid w:val="00CB28B5"/>
    <w:rsid w:val="00CB2BC8"/>
    <w:rsid w:val="00CB77ED"/>
    <w:rsid w:val="00CC7274"/>
    <w:rsid w:val="00CC7AE8"/>
    <w:rsid w:val="00CD65F9"/>
    <w:rsid w:val="00CE0CA8"/>
    <w:rsid w:val="00CE13ED"/>
    <w:rsid w:val="00CE1C58"/>
    <w:rsid w:val="00CE25A1"/>
    <w:rsid w:val="00CE4AFF"/>
    <w:rsid w:val="00D00239"/>
    <w:rsid w:val="00D006A0"/>
    <w:rsid w:val="00D0287B"/>
    <w:rsid w:val="00D02923"/>
    <w:rsid w:val="00D02DE7"/>
    <w:rsid w:val="00D11221"/>
    <w:rsid w:val="00D11A91"/>
    <w:rsid w:val="00D213E3"/>
    <w:rsid w:val="00D40BC9"/>
    <w:rsid w:val="00D41EAA"/>
    <w:rsid w:val="00D41FEB"/>
    <w:rsid w:val="00D431C7"/>
    <w:rsid w:val="00D53B61"/>
    <w:rsid w:val="00D54D47"/>
    <w:rsid w:val="00D66D8D"/>
    <w:rsid w:val="00D709BB"/>
    <w:rsid w:val="00D71237"/>
    <w:rsid w:val="00D741EE"/>
    <w:rsid w:val="00D75640"/>
    <w:rsid w:val="00D82914"/>
    <w:rsid w:val="00D90F23"/>
    <w:rsid w:val="00D91E4B"/>
    <w:rsid w:val="00D932C1"/>
    <w:rsid w:val="00D94038"/>
    <w:rsid w:val="00D9510A"/>
    <w:rsid w:val="00D95519"/>
    <w:rsid w:val="00DA0E70"/>
    <w:rsid w:val="00DA369C"/>
    <w:rsid w:val="00DA6D96"/>
    <w:rsid w:val="00DB4C27"/>
    <w:rsid w:val="00DC5999"/>
    <w:rsid w:val="00DD254A"/>
    <w:rsid w:val="00DD3144"/>
    <w:rsid w:val="00DD5A4F"/>
    <w:rsid w:val="00DD5EB4"/>
    <w:rsid w:val="00DE0D8E"/>
    <w:rsid w:val="00DE0F09"/>
    <w:rsid w:val="00DF2784"/>
    <w:rsid w:val="00DF58D4"/>
    <w:rsid w:val="00DF6541"/>
    <w:rsid w:val="00E360E4"/>
    <w:rsid w:val="00E36C24"/>
    <w:rsid w:val="00E46ED5"/>
    <w:rsid w:val="00E55EA3"/>
    <w:rsid w:val="00E56D2C"/>
    <w:rsid w:val="00E57ABD"/>
    <w:rsid w:val="00E619F1"/>
    <w:rsid w:val="00E627E2"/>
    <w:rsid w:val="00E652DD"/>
    <w:rsid w:val="00E70364"/>
    <w:rsid w:val="00E82434"/>
    <w:rsid w:val="00E870BF"/>
    <w:rsid w:val="00E95D97"/>
    <w:rsid w:val="00EB347E"/>
    <w:rsid w:val="00EC7615"/>
    <w:rsid w:val="00ED2269"/>
    <w:rsid w:val="00EE104F"/>
    <w:rsid w:val="00EE6943"/>
    <w:rsid w:val="00EE783E"/>
    <w:rsid w:val="00F00924"/>
    <w:rsid w:val="00F06118"/>
    <w:rsid w:val="00F114ED"/>
    <w:rsid w:val="00F1635D"/>
    <w:rsid w:val="00F317DB"/>
    <w:rsid w:val="00F3403F"/>
    <w:rsid w:val="00F525D6"/>
    <w:rsid w:val="00F61C77"/>
    <w:rsid w:val="00F67884"/>
    <w:rsid w:val="00FA2853"/>
    <w:rsid w:val="00FA6196"/>
    <w:rsid w:val="00FA6553"/>
    <w:rsid w:val="00FB3A2A"/>
    <w:rsid w:val="00FB4294"/>
    <w:rsid w:val="00FB696F"/>
    <w:rsid w:val="00FC14FB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90F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2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uiPriority w:val="99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B71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22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Абзац списка11"/>
    <w:basedOn w:val="a"/>
    <w:uiPriority w:val="99"/>
    <w:rsid w:val="000920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90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f3">
    <w:name w:val="Strong"/>
    <w:basedOn w:val="a0"/>
    <w:uiPriority w:val="99"/>
    <w:qFormat/>
    <w:rsid w:val="00F114ED"/>
    <w:rPr>
      <w:rFonts w:cs="Times New Roman"/>
      <w:b/>
      <w:bCs/>
    </w:rPr>
  </w:style>
  <w:style w:type="character" w:customStyle="1" w:styleId="24">
    <w:name w:val="Основной текст (2)_"/>
    <w:basedOn w:val="a0"/>
    <w:link w:val="25"/>
    <w:uiPriority w:val="99"/>
    <w:locked/>
    <w:rsid w:val="0090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сновной текст (2)"/>
    <w:basedOn w:val="a"/>
    <w:link w:val="24"/>
    <w:uiPriority w:val="99"/>
    <w:rsid w:val="009051AB"/>
    <w:pPr>
      <w:spacing w:line="259" w:lineRule="exact"/>
    </w:pPr>
    <w:rPr>
      <w:sz w:val="20"/>
      <w:szCs w:val="20"/>
    </w:rPr>
  </w:style>
  <w:style w:type="character" w:customStyle="1" w:styleId="submenu-table">
    <w:name w:val="submenu-table"/>
    <w:basedOn w:val="a0"/>
    <w:rsid w:val="00284D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1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57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51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8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5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49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79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7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66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06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01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5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3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1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6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4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8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7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1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1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4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2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7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80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2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4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7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9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3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0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7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0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6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Admin</cp:lastModifiedBy>
  <cp:revision>351</cp:revision>
  <cp:lastPrinted>2016-11-26T08:31:00Z</cp:lastPrinted>
  <dcterms:created xsi:type="dcterms:W3CDTF">2013-11-19T14:54:00Z</dcterms:created>
  <dcterms:modified xsi:type="dcterms:W3CDTF">2016-12-02T02:52:00Z</dcterms:modified>
</cp:coreProperties>
</file>