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A0" w:firstRow="1" w:lastRow="0" w:firstColumn="1" w:lastColumn="0" w:noHBand="0" w:noVBand="0"/>
      </w:tblPr>
      <w:tblGrid>
        <w:gridCol w:w="4886"/>
        <w:gridCol w:w="4752"/>
      </w:tblGrid>
      <w:tr w:rsidR="00BE5081" w:rsidRPr="00EF296F" w:rsidTr="00762B63">
        <w:tc>
          <w:tcPr>
            <w:tcW w:w="2535" w:type="pct"/>
          </w:tcPr>
          <w:p w:rsidR="00BE5081" w:rsidRPr="00EF296F" w:rsidRDefault="00BE5081" w:rsidP="00762B63">
            <w:pPr>
              <w:rPr>
                <w:b/>
              </w:rPr>
            </w:pPr>
          </w:p>
        </w:tc>
        <w:tc>
          <w:tcPr>
            <w:tcW w:w="2465" w:type="pct"/>
          </w:tcPr>
          <w:p w:rsidR="00BE5081" w:rsidRPr="00EF296F" w:rsidRDefault="00BE5081" w:rsidP="00762B63">
            <w:pPr>
              <w:rPr>
                <w:b/>
              </w:rPr>
            </w:pPr>
            <w:r>
              <w:rPr>
                <w:b/>
              </w:rPr>
              <w:t>Утверждаю</w:t>
            </w:r>
          </w:p>
        </w:tc>
      </w:tr>
      <w:tr w:rsidR="00BE5081" w:rsidRPr="00EF296F" w:rsidTr="00762B63">
        <w:tc>
          <w:tcPr>
            <w:tcW w:w="2535" w:type="pct"/>
          </w:tcPr>
          <w:p w:rsidR="00BE5081" w:rsidRPr="00EF296F" w:rsidRDefault="00BE5081" w:rsidP="00762B63">
            <w:pPr>
              <w:rPr>
                <w:b/>
              </w:rPr>
            </w:pPr>
          </w:p>
        </w:tc>
        <w:tc>
          <w:tcPr>
            <w:tcW w:w="2465" w:type="pct"/>
          </w:tcPr>
          <w:p w:rsidR="00BE5081" w:rsidRDefault="00BE5081" w:rsidP="00762B63">
            <w:pPr>
              <w:rPr>
                <w:b/>
              </w:rPr>
            </w:pPr>
            <w:r>
              <w:rPr>
                <w:b/>
              </w:rPr>
              <w:t>Ректор ГБОУ ДПО ИГМАПО</w:t>
            </w:r>
          </w:p>
          <w:p w:rsidR="00BE5081" w:rsidRDefault="00BE5081" w:rsidP="00762B63">
            <w:pPr>
              <w:rPr>
                <w:b/>
              </w:rPr>
            </w:pPr>
            <w:r>
              <w:rPr>
                <w:b/>
              </w:rPr>
              <w:t>Минздрава России</w:t>
            </w:r>
          </w:p>
          <w:p w:rsidR="00BE5081" w:rsidRDefault="00BE5081" w:rsidP="00762B63">
            <w:pPr>
              <w:rPr>
                <w:b/>
              </w:rPr>
            </w:pPr>
          </w:p>
          <w:p w:rsidR="00BE5081" w:rsidRDefault="00BE5081" w:rsidP="00762B63">
            <w:pPr>
              <w:rPr>
                <w:b/>
              </w:rPr>
            </w:pPr>
            <w:r>
              <w:rPr>
                <w:b/>
              </w:rPr>
              <w:t>Профессор В.В. </w:t>
            </w:r>
            <w:proofErr w:type="spellStart"/>
            <w:r>
              <w:rPr>
                <w:b/>
              </w:rPr>
              <w:t>Шпрах</w:t>
            </w:r>
            <w:proofErr w:type="spellEnd"/>
          </w:p>
          <w:p w:rsidR="00BE5081" w:rsidRDefault="00BE5081" w:rsidP="00762B63">
            <w:pPr>
              <w:rPr>
                <w:b/>
              </w:rPr>
            </w:pPr>
          </w:p>
          <w:p w:rsidR="00BE5081" w:rsidRPr="00EF296F" w:rsidRDefault="00BE5081" w:rsidP="00762B63">
            <w:pPr>
              <w:rPr>
                <w:b/>
              </w:rPr>
            </w:pPr>
            <w:r>
              <w:rPr>
                <w:b/>
              </w:rPr>
              <w:t>«______»________2016 г.</w:t>
            </w:r>
          </w:p>
        </w:tc>
      </w:tr>
    </w:tbl>
    <w:p w:rsidR="00BE5081" w:rsidRDefault="00BE5081" w:rsidP="00BE5081"/>
    <w:p w:rsidR="00BE5081" w:rsidRDefault="00BE5081" w:rsidP="00BE5081"/>
    <w:p w:rsidR="00BE5081" w:rsidRDefault="00BE5081" w:rsidP="00BE5081"/>
    <w:p w:rsidR="00BE5081" w:rsidRPr="00EF296F" w:rsidRDefault="00BE5081" w:rsidP="00BE5081"/>
    <w:p w:rsidR="00BE5081" w:rsidRPr="00EF296F" w:rsidRDefault="00BE5081" w:rsidP="00BE5081"/>
    <w:p w:rsidR="00BE5081" w:rsidRPr="00EF296F" w:rsidRDefault="00BE5081" w:rsidP="00BE5081">
      <w:pPr>
        <w:jc w:val="center"/>
      </w:pPr>
    </w:p>
    <w:p w:rsidR="00BE5081" w:rsidRDefault="00BE5081" w:rsidP="00BE5081">
      <w:pPr>
        <w:jc w:val="center"/>
      </w:pPr>
    </w:p>
    <w:p w:rsidR="00BE5081" w:rsidRDefault="00BE5081" w:rsidP="00BE5081">
      <w:pPr>
        <w:jc w:val="center"/>
      </w:pPr>
    </w:p>
    <w:p w:rsidR="00BE5081" w:rsidRDefault="00BE5081" w:rsidP="00BE5081">
      <w:pPr>
        <w:jc w:val="center"/>
      </w:pPr>
    </w:p>
    <w:p w:rsidR="00BE5081" w:rsidRDefault="00BE5081" w:rsidP="00BE5081">
      <w:pPr>
        <w:jc w:val="center"/>
      </w:pPr>
    </w:p>
    <w:p w:rsidR="00BE5081" w:rsidRPr="00EF296F" w:rsidRDefault="00BE5081" w:rsidP="00BE5081">
      <w:pPr>
        <w:jc w:val="center"/>
      </w:pPr>
    </w:p>
    <w:p w:rsidR="00BE5081" w:rsidRPr="00EF296F" w:rsidRDefault="00BE5081" w:rsidP="00BE5081">
      <w:pPr>
        <w:jc w:val="center"/>
        <w:rPr>
          <w:b/>
        </w:rPr>
      </w:pPr>
    </w:p>
    <w:p w:rsidR="00BE5081" w:rsidRPr="00EF296F" w:rsidRDefault="00BE5081" w:rsidP="00BE5081">
      <w:pPr>
        <w:jc w:val="center"/>
        <w:rPr>
          <w:b/>
        </w:rPr>
      </w:pPr>
    </w:p>
    <w:p w:rsidR="00BE5081" w:rsidRPr="00EF296F" w:rsidRDefault="00BE5081" w:rsidP="00BE5081">
      <w:pPr>
        <w:jc w:val="center"/>
        <w:rPr>
          <w:b/>
        </w:rPr>
      </w:pPr>
    </w:p>
    <w:p w:rsidR="00BE5081" w:rsidRPr="00EF296F" w:rsidRDefault="00BE5081" w:rsidP="00BE5081">
      <w:pPr>
        <w:jc w:val="center"/>
        <w:rPr>
          <w:b/>
        </w:rPr>
      </w:pPr>
    </w:p>
    <w:p w:rsidR="00BE5081" w:rsidRPr="00EF296F" w:rsidRDefault="00BE5081" w:rsidP="00BE5081">
      <w:pPr>
        <w:jc w:val="center"/>
        <w:rPr>
          <w:b/>
        </w:rPr>
      </w:pPr>
    </w:p>
    <w:p w:rsidR="00BE5081" w:rsidRPr="00EF296F" w:rsidRDefault="00BE5081" w:rsidP="00BE5081">
      <w:pPr>
        <w:jc w:val="center"/>
        <w:rPr>
          <w:b/>
        </w:rPr>
      </w:pPr>
      <w:r w:rsidRPr="00EF296F">
        <w:rPr>
          <w:b/>
        </w:rPr>
        <w:t xml:space="preserve">ДОПОЛНИТЕЛЬНАЯ ПРОФЕССИОНАЛЬНАЯ ОБРАЗОВАТЕЛЬНАЯ </w:t>
      </w:r>
    </w:p>
    <w:p w:rsidR="00BE5081" w:rsidRDefault="00BE5081" w:rsidP="00BE5081">
      <w:pPr>
        <w:jc w:val="center"/>
        <w:rPr>
          <w:b/>
        </w:rPr>
      </w:pPr>
      <w:r w:rsidRPr="00EF296F">
        <w:rPr>
          <w:b/>
        </w:rPr>
        <w:t>ПРОГРАММА</w:t>
      </w:r>
      <w:r>
        <w:rPr>
          <w:b/>
        </w:rPr>
        <w:t xml:space="preserve"> «</w:t>
      </w:r>
      <w:r w:rsidR="00144083">
        <w:rPr>
          <w:b/>
        </w:rPr>
        <w:t>МЕДИЦИНСКАЯ РЕАБИЛИТАЦИЯ</w:t>
      </w:r>
      <w:r>
        <w:rPr>
          <w:b/>
        </w:rPr>
        <w:t>»</w:t>
      </w:r>
      <w:r w:rsidRPr="00EF296F">
        <w:rPr>
          <w:b/>
        </w:rPr>
        <w:t xml:space="preserve"> ПОВЫШЕНИЯ КВАЛИФИКАЦИИ ВРАЧЕЙ </w:t>
      </w:r>
    </w:p>
    <w:p w:rsidR="00BE5081" w:rsidRPr="00EF296F" w:rsidRDefault="00BE5081" w:rsidP="00BE5081">
      <w:pPr>
        <w:jc w:val="center"/>
        <w:rPr>
          <w:b/>
          <w:vertAlign w:val="superscript"/>
        </w:rPr>
      </w:pPr>
    </w:p>
    <w:p w:rsidR="00BE5081" w:rsidRPr="00EF296F" w:rsidRDefault="00BE5081" w:rsidP="00BE5081">
      <w:pPr>
        <w:jc w:val="center"/>
      </w:pPr>
    </w:p>
    <w:p w:rsidR="00BE5081" w:rsidRPr="00EF296F" w:rsidRDefault="00BE5081" w:rsidP="00BE5081">
      <w:pPr>
        <w:jc w:val="center"/>
      </w:pPr>
      <w:r>
        <w:rPr>
          <w:b/>
        </w:rPr>
        <w:t>(</w:t>
      </w:r>
      <w:proofErr w:type="gramStart"/>
      <w:r w:rsidRPr="00EF296F">
        <w:rPr>
          <w:b/>
        </w:rPr>
        <w:t>срок</w:t>
      </w:r>
      <w:proofErr w:type="gramEnd"/>
      <w:r>
        <w:rPr>
          <w:b/>
        </w:rPr>
        <w:t xml:space="preserve"> </w:t>
      </w:r>
      <w:r w:rsidRPr="00EF296F">
        <w:rPr>
          <w:b/>
        </w:rPr>
        <w:t>о</w:t>
      </w:r>
      <w:r>
        <w:rPr>
          <w:b/>
        </w:rPr>
        <w:t>бучения -</w:t>
      </w:r>
      <w:r w:rsidRPr="00EF296F">
        <w:rPr>
          <w:b/>
        </w:rPr>
        <w:t xml:space="preserve"> </w:t>
      </w:r>
      <w:r w:rsidR="00144083">
        <w:rPr>
          <w:b/>
        </w:rPr>
        <w:t>144</w:t>
      </w:r>
      <w:r w:rsidRPr="00EF296F">
        <w:rPr>
          <w:b/>
        </w:rPr>
        <w:t xml:space="preserve"> ак</w:t>
      </w:r>
      <w:r>
        <w:rPr>
          <w:b/>
        </w:rPr>
        <w:t>адемических</w:t>
      </w:r>
      <w:r w:rsidRPr="00EF296F">
        <w:rPr>
          <w:b/>
        </w:rPr>
        <w:t xml:space="preserve"> час</w:t>
      </w:r>
      <w:r>
        <w:rPr>
          <w:b/>
        </w:rPr>
        <w:t>ов)</w:t>
      </w:r>
    </w:p>
    <w:p w:rsidR="00BE5081" w:rsidRPr="00EF296F" w:rsidRDefault="00BE5081" w:rsidP="00BE5081">
      <w:pPr>
        <w:jc w:val="center"/>
      </w:pPr>
    </w:p>
    <w:p w:rsidR="00BE5081" w:rsidRPr="00EF296F" w:rsidRDefault="00BE5081" w:rsidP="00BE5081">
      <w:pPr>
        <w:jc w:val="center"/>
      </w:pPr>
    </w:p>
    <w:p w:rsidR="00BE5081" w:rsidRPr="00EF296F" w:rsidRDefault="00BE5081" w:rsidP="00BE5081">
      <w:pPr>
        <w:jc w:val="center"/>
      </w:pPr>
    </w:p>
    <w:p w:rsidR="00BE5081" w:rsidRPr="00EF296F" w:rsidRDefault="00BE5081" w:rsidP="00BE5081">
      <w:pPr>
        <w:jc w:val="center"/>
      </w:pPr>
    </w:p>
    <w:p w:rsidR="00BE5081" w:rsidRPr="00EF296F" w:rsidRDefault="00BE5081" w:rsidP="00BE5081">
      <w:pPr>
        <w:jc w:val="center"/>
      </w:pPr>
    </w:p>
    <w:p w:rsidR="00BE5081" w:rsidRPr="00EF296F" w:rsidRDefault="00BE5081" w:rsidP="00BE5081">
      <w:pPr>
        <w:jc w:val="center"/>
      </w:pPr>
    </w:p>
    <w:p w:rsidR="00BE5081" w:rsidRDefault="00BE5081" w:rsidP="00BE5081">
      <w:pPr>
        <w:jc w:val="center"/>
      </w:pPr>
    </w:p>
    <w:p w:rsidR="00BE5081" w:rsidRDefault="00BE5081" w:rsidP="00BE5081">
      <w:pPr>
        <w:jc w:val="center"/>
      </w:pPr>
    </w:p>
    <w:p w:rsidR="00BE5081" w:rsidRDefault="00BE5081" w:rsidP="00BE5081">
      <w:pPr>
        <w:jc w:val="center"/>
      </w:pPr>
    </w:p>
    <w:p w:rsidR="00BE5081" w:rsidRDefault="00BE5081" w:rsidP="00BE5081">
      <w:pPr>
        <w:jc w:val="center"/>
      </w:pPr>
    </w:p>
    <w:p w:rsidR="00BE5081" w:rsidRPr="00EF296F" w:rsidRDefault="00BE5081" w:rsidP="00BE5081">
      <w:pPr>
        <w:jc w:val="center"/>
      </w:pPr>
    </w:p>
    <w:p w:rsidR="00BE5081" w:rsidRPr="00EF296F" w:rsidRDefault="00BE5081" w:rsidP="00BE5081">
      <w:pPr>
        <w:jc w:val="center"/>
      </w:pPr>
    </w:p>
    <w:p w:rsidR="00BE5081" w:rsidRPr="00EF296F" w:rsidRDefault="00BE5081" w:rsidP="00BE5081">
      <w:r w:rsidRPr="00EF296F">
        <w:t>Рег. № ______</w:t>
      </w:r>
    </w:p>
    <w:p w:rsidR="00BE5081" w:rsidRPr="00EF296F" w:rsidRDefault="00BE5081" w:rsidP="00BE5081"/>
    <w:p w:rsidR="00BE5081" w:rsidRPr="00EF296F" w:rsidRDefault="00BE5081" w:rsidP="00BE5081"/>
    <w:p w:rsidR="00BE5081" w:rsidRPr="00EF296F" w:rsidRDefault="00BE5081" w:rsidP="00BE5081"/>
    <w:p w:rsidR="00BE5081" w:rsidRPr="00EF296F" w:rsidRDefault="00BE5081" w:rsidP="00BE5081"/>
    <w:p w:rsidR="00BE5081" w:rsidRPr="00EF296F" w:rsidRDefault="00BE5081" w:rsidP="00BE5081">
      <w:pPr>
        <w:jc w:val="center"/>
      </w:pPr>
    </w:p>
    <w:p w:rsidR="00BE5081" w:rsidRPr="00EF296F" w:rsidRDefault="00BE5081" w:rsidP="00BE5081">
      <w:pPr>
        <w:jc w:val="center"/>
      </w:pPr>
    </w:p>
    <w:p w:rsidR="00BE5081" w:rsidRPr="00EF296F" w:rsidRDefault="00BE5081" w:rsidP="00BE5081">
      <w:pPr>
        <w:jc w:val="center"/>
        <w:rPr>
          <w:b/>
        </w:rPr>
      </w:pPr>
      <w:r>
        <w:rPr>
          <w:b/>
        </w:rPr>
        <w:t>ИРКУТСК</w:t>
      </w:r>
    </w:p>
    <w:p w:rsidR="00BE5081" w:rsidRPr="00EF296F" w:rsidRDefault="00BE5081" w:rsidP="00BE5081">
      <w:pPr>
        <w:jc w:val="center"/>
        <w:rPr>
          <w:b/>
        </w:rPr>
      </w:pPr>
      <w:r w:rsidRPr="00EF296F">
        <w:rPr>
          <w:b/>
        </w:rPr>
        <w:t>201</w:t>
      </w:r>
      <w:r>
        <w:rPr>
          <w:b/>
        </w:rPr>
        <w:t>6</w:t>
      </w:r>
      <w:r w:rsidRPr="00EF296F">
        <w:rPr>
          <w:b/>
        </w:rPr>
        <w:t xml:space="preserve"> г.</w:t>
      </w:r>
    </w:p>
    <w:p w:rsidR="00BE5081" w:rsidRPr="00EF296F" w:rsidRDefault="00BE5081" w:rsidP="00BE5081">
      <w:pPr>
        <w:pStyle w:val="afffb"/>
      </w:pPr>
      <w:r w:rsidRPr="00EF296F">
        <w:br w:type="page"/>
      </w:r>
      <w:r w:rsidRPr="00EF296F">
        <w:lastRenderedPageBreak/>
        <w:t>ОПИСЬ КОМПЛЕКТА ДОКУМЕНТОВ</w:t>
      </w:r>
    </w:p>
    <w:p w:rsidR="00BE5081" w:rsidRPr="00EF296F" w:rsidRDefault="00BE5081" w:rsidP="00BE5081">
      <w:pPr>
        <w:ind w:left="0" w:firstLine="0"/>
        <w:jc w:val="center"/>
        <w:rPr>
          <w:bCs/>
        </w:rPr>
      </w:pPr>
      <w:proofErr w:type="gramStart"/>
      <w:r w:rsidRPr="00EF296F">
        <w:rPr>
          <w:bCs/>
        </w:rPr>
        <w:t>по</w:t>
      </w:r>
      <w:proofErr w:type="gramEnd"/>
      <w:r w:rsidRPr="00EF296F">
        <w:rPr>
          <w:bCs/>
        </w:rPr>
        <w:t xml:space="preserve"> </w:t>
      </w:r>
      <w:r w:rsidRPr="00EF296F">
        <w:t>дополнительной профессиональной программе</w:t>
      </w:r>
      <w:r>
        <w:t xml:space="preserve"> «</w:t>
      </w:r>
      <w:r w:rsidR="00144083">
        <w:t>МЕДИЦИНСКАЯ РЕАБИЛИТАЦИЯ</w:t>
      </w:r>
      <w:r>
        <w:t>»</w:t>
      </w:r>
    </w:p>
    <w:p w:rsidR="00BE5081" w:rsidRDefault="00BE5081" w:rsidP="00BE5081">
      <w:pPr>
        <w:ind w:left="0" w:firstLine="0"/>
        <w:jc w:val="center"/>
      </w:pPr>
      <w:proofErr w:type="gramStart"/>
      <w:r w:rsidRPr="00EF296F">
        <w:t>повышения</w:t>
      </w:r>
      <w:proofErr w:type="gramEnd"/>
      <w:r w:rsidRPr="00EF296F">
        <w:t xml:space="preserve"> квалификации врачей со сроком освоения </w:t>
      </w:r>
      <w:r w:rsidR="00144083">
        <w:t>144</w:t>
      </w:r>
      <w:r w:rsidRPr="00EF296F">
        <w:t xml:space="preserve"> академических час</w:t>
      </w:r>
      <w:r w:rsidR="00144083">
        <w:t>а</w:t>
      </w:r>
      <w:r w:rsidRPr="00EF296F">
        <w:t xml:space="preserve"> </w:t>
      </w:r>
    </w:p>
    <w:p w:rsidR="00BE5081" w:rsidRPr="00EF296F" w:rsidRDefault="00BE5081" w:rsidP="00BE5081">
      <w:pPr>
        <w:ind w:left="0" w:firstLine="0"/>
        <w:jc w:val="center"/>
      </w:pPr>
    </w:p>
    <w:p w:rsidR="00BE5081" w:rsidRPr="00EF296F" w:rsidRDefault="00BE5081" w:rsidP="00BE5081">
      <w:pPr>
        <w:jc w:val="center"/>
      </w:pPr>
    </w:p>
    <w:p w:rsidR="00BE5081" w:rsidRPr="00EF296F" w:rsidRDefault="00BE5081" w:rsidP="00BE5081">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8656"/>
      </w:tblGrid>
      <w:tr w:rsidR="00BE5081" w:rsidRPr="00EF296F" w:rsidTr="00762B63">
        <w:trPr>
          <w:jc w:val="center"/>
        </w:trPr>
        <w:tc>
          <w:tcPr>
            <w:tcW w:w="505" w:type="pct"/>
            <w:vAlign w:val="center"/>
          </w:tcPr>
          <w:p w:rsidR="00BE5081" w:rsidRPr="00551561" w:rsidRDefault="00BE5081" w:rsidP="00762B63">
            <w:pPr>
              <w:ind w:left="0" w:firstLine="0"/>
              <w:jc w:val="center"/>
              <w:rPr>
                <w:b/>
                <w:bCs/>
              </w:rPr>
            </w:pPr>
            <w:r w:rsidRPr="00551561">
              <w:rPr>
                <w:b/>
                <w:bCs/>
              </w:rPr>
              <w:t>№ п/п</w:t>
            </w:r>
          </w:p>
        </w:tc>
        <w:tc>
          <w:tcPr>
            <w:tcW w:w="4495" w:type="pct"/>
            <w:vAlign w:val="center"/>
          </w:tcPr>
          <w:p w:rsidR="00BE5081" w:rsidRPr="00551561" w:rsidRDefault="00BE5081" w:rsidP="00762B63">
            <w:pPr>
              <w:ind w:left="0" w:firstLine="0"/>
              <w:jc w:val="center"/>
              <w:rPr>
                <w:b/>
                <w:bCs/>
              </w:rPr>
            </w:pPr>
            <w:r w:rsidRPr="00551561">
              <w:rPr>
                <w:b/>
                <w:bCs/>
              </w:rPr>
              <w:t>Наименование документа</w:t>
            </w:r>
          </w:p>
        </w:tc>
      </w:tr>
      <w:tr w:rsidR="00BE5081" w:rsidRPr="00EF296F" w:rsidTr="00762B63">
        <w:trPr>
          <w:jc w:val="center"/>
        </w:trPr>
        <w:tc>
          <w:tcPr>
            <w:tcW w:w="505" w:type="pct"/>
            <w:vAlign w:val="center"/>
          </w:tcPr>
          <w:p w:rsidR="00BE5081" w:rsidRPr="00551561" w:rsidRDefault="00BE5081" w:rsidP="00762B63">
            <w:pPr>
              <w:ind w:left="0" w:firstLine="0"/>
              <w:jc w:val="center"/>
            </w:pPr>
            <w:r w:rsidRPr="00551561">
              <w:t>1.</w:t>
            </w:r>
          </w:p>
        </w:tc>
        <w:tc>
          <w:tcPr>
            <w:tcW w:w="4495" w:type="pct"/>
            <w:vAlign w:val="center"/>
          </w:tcPr>
          <w:p w:rsidR="00BE5081" w:rsidRPr="00551561" w:rsidRDefault="00BE5081" w:rsidP="00762B63">
            <w:pPr>
              <w:ind w:left="0" w:firstLine="0"/>
            </w:pPr>
            <w:r w:rsidRPr="00551561">
              <w:t>Титульный лист</w:t>
            </w:r>
          </w:p>
        </w:tc>
      </w:tr>
      <w:tr w:rsidR="00BE5081" w:rsidRPr="00EF296F" w:rsidTr="00762B63">
        <w:trPr>
          <w:jc w:val="center"/>
        </w:trPr>
        <w:tc>
          <w:tcPr>
            <w:tcW w:w="505" w:type="pct"/>
            <w:vAlign w:val="center"/>
          </w:tcPr>
          <w:p w:rsidR="00BE5081" w:rsidRPr="00551561" w:rsidRDefault="00BE5081" w:rsidP="00762B63">
            <w:pPr>
              <w:ind w:left="0" w:firstLine="0"/>
              <w:jc w:val="center"/>
            </w:pPr>
            <w:r w:rsidRPr="00551561">
              <w:t>2.</w:t>
            </w:r>
          </w:p>
        </w:tc>
        <w:tc>
          <w:tcPr>
            <w:tcW w:w="4495" w:type="pct"/>
            <w:vAlign w:val="center"/>
          </w:tcPr>
          <w:p w:rsidR="00BE5081" w:rsidRPr="00551561" w:rsidRDefault="00BE5081" w:rsidP="00762B63">
            <w:pPr>
              <w:ind w:left="0" w:firstLine="0"/>
            </w:pPr>
            <w:r w:rsidRPr="00551561">
              <w:t>Лист согласования программы</w:t>
            </w:r>
          </w:p>
        </w:tc>
      </w:tr>
      <w:tr w:rsidR="00BE5081" w:rsidRPr="00EF296F" w:rsidTr="00762B63">
        <w:trPr>
          <w:jc w:val="center"/>
        </w:trPr>
        <w:tc>
          <w:tcPr>
            <w:tcW w:w="505" w:type="pct"/>
            <w:vAlign w:val="center"/>
          </w:tcPr>
          <w:p w:rsidR="00BE5081" w:rsidRPr="00551561" w:rsidRDefault="00BE5081" w:rsidP="00762B63">
            <w:pPr>
              <w:ind w:left="0" w:firstLine="0"/>
              <w:jc w:val="center"/>
            </w:pPr>
            <w:r w:rsidRPr="00551561">
              <w:t>3.</w:t>
            </w:r>
          </w:p>
        </w:tc>
        <w:tc>
          <w:tcPr>
            <w:tcW w:w="4495" w:type="pct"/>
            <w:vAlign w:val="center"/>
          </w:tcPr>
          <w:p w:rsidR="00BE5081" w:rsidRPr="00551561" w:rsidRDefault="00BE5081" w:rsidP="00762B63">
            <w:pPr>
              <w:ind w:left="0" w:firstLine="0"/>
            </w:pPr>
            <w:r w:rsidRPr="00551561">
              <w:t>Пояснительная записка</w:t>
            </w:r>
          </w:p>
        </w:tc>
      </w:tr>
      <w:tr w:rsidR="00BE5081" w:rsidRPr="00EF296F" w:rsidTr="00762B63">
        <w:trPr>
          <w:jc w:val="center"/>
        </w:trPr>
        <w:tc>
          <w:tcPr>
            <w:tcW w:w="505" w:type="pct"/>
            <w:vAlign w:val="center"/>
          </w:tcPr>
          <w:p w:rsidR="00BE5081" w:rsidRPr="00551561" w:rsidRDefault="00BE5081" w:rsidP="00762B63">
            <w:pPr>
              <w:ind w:left="0" w:firstLine="0"/>
              <w:jc w:val="center"/>
            </w:pPr>
            <w:r w:rsidRPr="00551561">
              <w:t>4.</w:t>
            </w:r>
          </w:p>
        </w:tc>
        <w:tc>
          <w:tcPr>
            <w:tcW w:w="4495" w:type="pct"/>
          </w:tcPr>
          <w:p w:rsidR="00BE5081" w:rsidRPr="00551561" w:rsidRDefault="00BE5081" w:rsidP="00762B63">
            <w:pPr>
              <w:ind w:left="0" w:firstLine="0"/>
            </w:pPr>
            <w:r w:rsidRPr="00551561">
              <w:t>Планируемые результаты обучения</w:t>
            </w:r>
          </w:p>
        </w:tc>
      </w:tr>
      <w:tr w:rsidR="00BE5081" w:rsidRPr="00EF296F" w:rsidTr="00762B63">
        <w:trPr>
          <w:jc w:val="center"/>
        </w:trPr>
        <w:tc>
          <w:tcPr>
            <w:tcW w:w="505" w:type="pct"/>
            <w:vAlign w:val="center"/>
          </w:tcPr>
          <w:p w:rsidR="00BE5081" w:rsidRPr="00551561" w:rsidRDefault="00BE5081" w:rsidP="00762B63">
            <w:pPr>
              <w:ind w:left="0" w:firstLine="0"/>
              <w:jc w:val="center"/>
            </w:pPr>
            <w:r w:rsidRPr="00551561">
              <w:t>4.1.</w:t>
            </w:r>
          </w:p>
        </w:tc>
        <w:tc>
          <w:tcPr>
            <w:tcW w:w="4495" w:type="pct"/>
          </w:tcPr>
          <w:p w:rsidR="00BE5081" w:rsidRPr="00551561" w:rsidRDefault="00BE5081" w:rsidP="00762B63">
            <w:pPr>
              <w:ind w:left="0" w:firstLine="0"/>
            </w:pPr>
            <w:r w:rsidRPr="00551561">
              <w:rPr>
                <w:lang w:eastAsia="en-US"/>
              </w:rPr>
              <w:t>Характеристика новой квалификации</w:t>
            </w:r>
            <w:r w:rsidRPr="00551561">
              <w:rPr>
                <w:b/>
                <w:lang w:eastAsia="en-US"/>
              </w:rPr>
              <w:t xml:space="preserve"> </w:t>
            </w:r>
            <w:r w:rsidRPr="00551561">
              <w:rPr>
                <w:lang w:eastAsia="en-US"/>
              </w:rPr>
              <w:t>и связанных с ней видов профессиональной деятельности, трудовых функций и (или) уровней квалификации</w:t>
            </w:r>
          </w:p>
        </w:tc>
      </w:tr>
      <w:tr w:rsidR="00BE5081" w:rsidRPr="00EF296F" w:rsidTr="00762B63">
        <w:trPr>
          <w:jc w:val="center"/>
        </w:trPr>
        <w:tc>
          <w:tcPr>
            <w:tcW w:w="505" w:type="pct"/>
            <w:vAlign w:val="center"/>
          </w:tcPr>
          <w:p w:rsidR="00BE5081" w:rsidRPr="00551561" w:rsidRDefault="00BE5081" w:rsidP="00762B63">
            <w:pPr>
              <w:ind w:left="0" w:firstLine="0"/>
              <w:jc w:val="center"/>
            </w:pPr>
            <w:r w:rsidRPr="00551561">
              <w:t>4.2.</w:t>
            </w:r>
          </w:p>
        </w:tc>
        <w:tc>
          <w:tcPr>
            <w:tcW w:w="4495" w:type="pct"/>
          </w:tcPr>
          <w:p w:rsidR="00BE5081" w:rsidRPr="00551561" w:rsidRDefault="00BE5081" w:rsidP="00762B63">
            <w:pPr>
              <w:ind w:left="0" w:firstLine="0"/>
              <w:rPr>
                <w:lang w:eastAsia="en-US"/>
              </w:rPr>
            </w:pPr>
            <w:r w:rsidRPr="00551561">
              <w:rPr>
                <w:lang w:eastAsia="en-US"/>
              </w:rPr>
              <w:t>Квалификационная характеристика</w:t>
            </w:r>
          </w:p>
        </w:tc>
      </w:tr>
      <w:tr w:rsidR="00BE5081" w:rsidRPr="00EF296F" w:rsidTr="00762B63">
        <w:trPr>
          <w:jc w:val="center"/>
        </w:trPr>
        <w:tc>
          <w:tcPr>
            <w:tcW w:w="505" w:type="pct"/>
            <w:tcBorders>
              <w:bottom w:val="single" w:sz="4" w:space="0" w:color="auto"/>
            </w:tcBorders>
            <w:vAlign w:val="center"/>
          </w:tcPr>
          <w:p w:rsidR="00BE5081" w:rsidRPr="00551561" w:rsidRDefault="00BE5081" w:rsidP="00762B63">
            <w:pPr>
              <w:ind w:left="0" w:firstLine="0"/>
              <w:jc w:val="center"/>
            </w:pPr>
            <w:r w:rsidRPr="00551561">
              <w:t>4.3.</w:t>
            </w:r>
          </w:p>
        </w:tc>
        <w:tc>
          <w:tcPr>
            <w:tcW w:w="4495" w:type="pct"/>
            <w:tcBorders>
              <w:bottom w:val="single" w:sz="4" w:space="0" w:color="auto"/>
            </w:tcBorders>
          </w:tcPr>
          <w:p w:rsidR="00BE5081" w:rsidRPr="00551561" w:rsidRDefault="00BE5081" w:rsidP="00762B63">
            <w:pPr>
              <w:ind w:left="0" w:firstLine="0"/>
              <w:rPr>
                <w:lang w:eastAsia="en-US"/>
              </w:rPr>
            </w:pPr>
            <w:r w:rsidRPr="00551561">
              <w:rPr>
                <w:lang w:eastAsia="en-US"/>
              </w:rPr>
              <w:t>Характеристика профессиональных компетенций врача-физиотерапевта, подлежащих совершенствованию</w:t>
            </w:r>
            <w:r w:rsidRPr="00551561">
              <w:rPr>
                <w:b/>
                <w:lang w:eastAsia="en-US"/>
              </w:rPr>
              <w:t xml:space="preserve"> </w:t>
            </w:r>
            <w:r w:rsidRPr="00551561">
              <w:rPr>
                <w:lang w:eastAsia="en-US"/>
              </w:rPr>
              <w:t>в результате освоения дополнительной профессиональной программы</w:t>
            </w:r>
          </w:p>
        </w:tc>
      </w:tr>
      <w:tr w:rsidR="00BE5081" w:rsidRPr="00EF296F" w:rsidTr="00762B63">
        <w:trPr>
          <w:jc w:val="center"/>
        </w:trPr>
        <w:tc>
          <w:tcPr>
            <w:tcW w:w="505" w:type="pct"/>
            <w:tcBorders>
              <w:bottom w:val="single" w:sz="4" w:space="0" w:color="auto"/>
            </w:tcBorders>
            <w:vAlign w:val="center"/>
          </w:tcPr>
          <w:p w:rsidR="00BE5081" w:rsidRPr="00551561" w:rsidRDefault="00BE5081" w:rsidP="00762B63">
            <w:pPr>
              <w:ind w:left="0" w:firstLine="0"/>
              <w:jc w:val="center"/>
            </w:pPr>
            <w:r w:rsidRPr="00551561">
              <w:t>5.</w:t>
            </w:r>
          </w:p>
        </w:tc>
        <w:tc>
          <w:tcPr>
            <w:tcW w:w="4495" w:type="pct"/>
            <w:tcBorders>
              <w:bottom w:val="single" w:sz="4" w:space="0" w:color="auto"/>
            </w:tcBorders>
          </w:tcPr>
          <w:p w:rsidR="00BE5081" w:rsidRPr="00551561" w:rsidRDefault="00BE5081" w:rsidP="00762B63">
            <w:pPr>
              <w:ind w:left="0" w:firstLine="0"/>
            </w:pPr>
            <w:r w:rsidRPr="00551561">
              <w:t>Требования к итоговой аттестации</w:t>
            </w:r>
          </w:p>
        </w:tc>
      </w:tr>
      <w:tr w:rsidR="00BE5081" w:rsidRPr="00EF296F" w:rsidTr="00762B63">
        <w:trPr>
          <w:jc w:val="center"/>
        </w:trPr>
        <w:tc>
          <w:tcPr>
            <w:tcW w:w="505" w:type="pct"/>
            <w:tcBorders>
              <w:top w:val="single" w:sz="4" w:space="0" w:color="auto"/>
              <w:left w:val="single" w:sz="4" w:space="0" w:color="auto"/>
              <w:bottom w:val="single" w:sz="4" w:space="0" w:color="auto"/>
              <w:right w:val="single" w:sz="4" w:space="0" w:color="auto"/>
            </w:tcBorders>
            <w:vAlign w:val="center"/>
          </w:tcPr>
          <w:p w:rsidR="00BE5081" w:rsidRPr="00551561" w:rsidRDefault="00BE5081" w:rsidP="00762B63">
            <w:pPr>
              <w:ind w:left="0" w:firstLine="0"/>
              <w:jc w:val="center"/>
            </w:pPr>
            <w:r w:rsidRPr="00551561">
              <w:t>6.</w:t>
            </w:r>
          </w:p>
        </w:tc>
        <w:tc>
          <w:tcPr>
            <w:tcW w:w="4495" w:type="pct"/>
            <w:tcBorders>
              <w:top w:val="single" w:sz="4" w:space="0" w:color="auto"/>
              <w:left w:val="single" w:sz="4" w:space="0" w:color="auto"/>
              <w:bottom w:val="single" w:sz="4" w:space="0" w:color="auto"/>
              <w:right w:val="single" w:sz="4" w:space="0" w:color="auto"/>
            </w:tcBorders>
          </w:tcPr>
          <w:p w:rsidR="00BE5081" w:rsidRPr="00551561" w:rsidRDefault="00BE5081" w:rsidP="00144083">
            <w:pPr>
              <w:ind w:left="0" w:firstLine="0"/>
            </w:pPr>
            <w:r w:rsidRPr="00551561">
              <w:t xml:space="preserve">Матрица распределения учебных модулей дополнительной профессиональной программы повышения квалификации врачей со сроком освоения </w:t>
            </w:r>
            <w:r w:rsidR="00144083">
              <w:t>144</w:t>
            </w:r>
            <w:r w:rsidRPr="00551561">
              <w:t xml:space="preserve"> академических час</w:t>
            </w:r>
            <w:r w:rsidR="00144083">
              <w:t>а</w:t>
            </w:r>
            <w:r w:rsidRPr="00551561">
              <w:t xml:space="preserve"> по специальности «</w:t>
            </w:r>
            <w:r w:rsidR="00144083">
              <w:t>Медицинская реабилитация</w:t>
            </w:r>
            <w:r w:rsidRPr="00551561">
              <w:t>»</w:t>
            </w:r>
          </w:p>
        </w:tc>
      </w:tr>
      <w:tr w:rsidR="00BE5081" w:rsidRPr="00EF296F" w:rsidTr="00762B63">
        <w:trPr>
          <w:jc w:val="center"/>
        </w:trPr>
        <w:tc>
          <w:tcPr>
            <w:tcW w:w="505" w:type="pct"/>
            <w:tcBorders>
              <w:top w:val="single" w:sz="4" w:space="0" w:color="auto"/>
              <w:left w:val="single" w:sz="4" w:space="0" w:color="auto"/>
              <w:bottom w:val="single" w:sz="4" w:space="0" w:color="auto"/>
              <w:right w:val="single" w:sz="4" w:space="0" w:color="auto"/>
            </w:tcBorders>
            <w:vAlign w:val="center"/>
          </w:tcPr>
          <w:p w:rsidR="00BE5081" w:rsidRPr="00551561" w:rsidRDefault="00BE5081" w:rsidP="00762B63">
            <w:pPr>
              <w:ind w:left="0" w:firstLine="0"/>
              <w:jc w:val="center"/>
            </w:pPr>
            <w:r w:rsidRPr="00551561">
              <w:t xml:space="preserve">7. </w:t>
            </w:r>
          </w:p>
        </w:tc>
        <w:tc>
          <w:tcPr>
            <w:tcW w:w="4495" w:type="pct"/>
            <w:tcBorders>
              <w:top w:val="single" w:sz="4" w:space="0" w:color="auto"/>
              <w:left w:val="single" w:sz="4" w:space="0" w:color="auto"/>
              <w:bottom w:val="single" w:sz="4" w:space="0" w:color="auto"/>
              <w:right w:val="single" w:sz="4" w:space="0" w:color="auto"/>
            </w:tcBorders>
          </w:tcPr>
          <w:p w:rsidR="00BE5081" w:rsidRPr="00551561" w:rsidRDefault="00BE5081" w:rsidP="00762B63">
            <w:pPr>
              <w:ind w:left="0" w:firstLine="0"/>
            </w:pPr>
            <w:r w:rsidRPr="00551561">
              <w:t>Рабочие программы учебных модулей</w:t>
            </w:r>
            <w:r>
              <w:t xml:space="preserve"> (ознакомиться можно в центре Менеджмента качества ИГМАПО)</w:t>
            </w:r>
          </w:p>
        </w:tc>
      </w:tr>
      <w:tr w:rsidR="00BE5081" w:rsidRPr="00EF296F" w:rsidTr="00762B63">
        <w:trPr>
          <w:jc w:val="center"/>
        </w:trPr>
        <w:tc>
          <w:tcPr>
            <w:tcW w:w="505" w:type="pct"/>
            <w:vAlign w:val="center"/>
          </w:tcPr>
          <w:p w:rsidR="00BE5081" w:rsidRPr="00551561" w:rsidRDefault="00BE5081" w:rsidP="00762B63">
            <w:pPr>
              <w:ind w:left="0" w:firstLine="0"/>
              <w:jc w:val="center"/>
            </w:pPr>
            <w:r w:rsidRPr="00551561">
              <w:t>8.</w:t>
            </w:r>
          </w:p>
        </w:tc>
        <w:tc>
          <w:tcPr>
            <w:tcW w:w="4495" w:type="pct"/>
            <w:vAlign w:val="center"/>
          </w:tcPr>
          <w:p w:rsidR="00BE5081" w:rsidRPr="00551561" w:rsidRDefault="00BE5081" w:rsidP="00144083">
            <w:pPr>
              <w:ind w:left="0" w:firstLine="0"/>
            </w:pPr>
            <w:r w:rsidRPr="00551561">
              <w:t>Учебный план дополнительной профессиональной программы повышения квалификации врачей по специальности «</w:t>
            </w:r>
            <w:r w:rsidR="00144083">
              <w:t>Медицинская реабилитация</w:t>
            </w:r>
            <w:r w:rsidRPr="00551561">
              <w:t>»</w:t>
            </w:r>
          </w:p>
        </w:tc>
      </w:tr>
      <w:tr w:rsidR="00BE5081" w:rsidRPr="00EF296F" w:rsidTr="00762B63">
        <w:trPr>
          <w:jc w:val="center"/>
        </w:trPr>
        <w:tc>
          <w:tcPr>
            <w:tcW w:w="505" w:type="pct"/>
            <w:vAlign w:val="center"/>
          </w:tcPr>
          <w:p w:rsidR="00BE5081" w:rsidRPr="00551561" w:rsidRDefault="00BE5081" w:rsidP="00762B63">
            <w:pPr>
              <w:ind w:left="0" w:firstLine="0"/>
              <w:jc w:val="center"/>
            </w:pPr>
            <w:r w:rsidRPr="00551561">
              <w:t>9.</w:t>
            </w:r>
          </w:p>
        </w:tc>
        <w:tc>
          <w:tcPr>
            <w:tcW w:w="4495" w:type="pct"/>
            <w:vAlign w:val="center"/>
          </w:tcPr>
          <w:p w:rsidR="00BE5081" w:rsidRPr="00551561" w:rsidRDefault="00BE5081" w:rsidP="00762B63">
            <w:pPr>
              <w:ind w:left="0" w:firstLine="0"/>
            </w:pPr>
            <w:r w:rsidRPr="00551561">
              <w:t>Приложения:</w:t>
            </w:r>
          </w:p>
        </w:tc>
      </w:tr>
      <w:tr w:rsidR="00BE5081" w:rsidRPr="00EF296F" w:rsidTr="00762B63">
        <w:trPr>
          <w:jc w:val="center"/>
        </w:trPr>
        <w:tc>
          <w:tcPr>
            <w:tcW w:w="505" w:type="pct"/>
            <w:vAlign w:val="center"/>
          </w:tcPr>
          <w:p w:rsidR="00BE5081" w:rsidRPr="00551561" w:rsidRDefault="00BE5081" w:rsidP="00762B63">
            <w:pPr>
              <w:ind w:left="0" w:firstLine="0"/>
              <w:jc w:val="center"/>
            </w:pPr>
            <w:r w:rsidRPr="00551561">
              <w:t>9.1.</w:t>
            </w:r>
          </w:p>
        </w:tc>
        <w:tc>
          <w:tcPr>
            <w:tcW w:w="4495" w:type="pct"/>
            <w:vAlign w:val="center"/>
          </w:tcPr>
          <w:p w:rsidR="00BE5081" w:rsidRPr="00551561" w:rsidRDefault="00BE5081" w:rsidP="00762B63">
            <w:pPr>
              <w:ind w:left="0" w:firstLine="0"/>
            </w:pPr>
            <w:r w:rsidRPr="00551561">
              <w:t>Кадровое обеспечение образовательного процесса</w:t>
            </w:r>
          </w:p>
        </w:tc>
      </w:tr>
    </w:tbl>
    <w:p w:rsidR="00BE5081" w:rsidRDefault="00BE5081" w:rsidP="00BE5081"/>
    <w:p w:rsidR="00BE5081" w:rsidRDefault="00BE5081" w:rsidP="00BE5081">
      <w:r>
        <w:br w:type="page"/>
      </w:r>
    </w:p>
    <w:p w:rsidR="00BE5081" w:rsidRPr="007B4EB0" w:rsidRDefault="00BE5081" w:rsidP="00BE5081">
      <w:pPr>
        <w:pStyle w:val="afffb"/>
      </w:pPr>
      <w:r>
        <w:lastRenderedPageBreak/>
        <w:t>2</w:t>
      </w:r>
      <w:r w:rsidRPr="007B4EB0">
        <w:t>. ЛИСТ СОГЛАСОВАНИЯ</w:t>
      </w:r>
    </w:p>
    <w:p w:rsidR="00BE5081" w:rsidRPr="00EF296F" w:rsidRDefault="00BE5081" w:rsidP="00BE5081">
      <w:pPr>
        <w:jc w:val="center"/>
        <w:rPr>
          <w:bCs/>
        </w:rPr>
      </w:pPr>
      <w:proofErr w:type="gramStart"/>
      <w:r w:rsidRPr="00EF296F">
        <w:t>дополнительной</w:t>
      </w:r>
      <w:proofErr w:type="gramEnd"/>
      <w:r w:rsidRPr="00EF296F">
        <w:t xml:space="preserve"> профессиональной программы</w:t>
      </w:r>
      <w:r>
        <w:t xml:space="preserve"> «</w:t>
      </w:r>
      <w:r w:rsidR="00144083">
        <w:t>МЕДИЦИНСКАЯ РЕАБИЛИТАЦИЯ»</w:t>
      </w:r>
    </w:p>
    <w:p w:rsidR="00BE5081" w:rsidRPr="00EF296F" w:rsidRDefault="00BE5081" w:rsidP="00BE5081">
      <w:pPr>
        <w:jc w:val="center"/>
      </w:pPr>
      <w:proofErr w:type="gramStart"/>
      <w:r w:rsidRPr="00EF296F">
        <w:t>повышения</w:t>
      </w:r>
      <w:proofErr w:type="gramEnd"/>
      <w:r w:rsidRPr="00EF296F">
        <w:t xml:space="preserve"> квалификации врачей со сроком освоения </w:t>
      </w:r>
      <w:r w:rsidR="00144083">
        <w:t>144</w:t>
      </w:r>
      <w:r w:rsidRPr="00EF296F">
        <w:t xml:space="preserve"> академических </w:t>
      </w:r>
      <w:proofErr w:type="spellStart"/>
      <w:r w:rsidRPr="00EF296F">
        <w:t>час</w:t>
      </w:r>
      <w:r w:rsidR="00144083">
        <w:t>А</w:t>
      </w:r>
      <w:proofErr w:type="spellEnd"/>
      <w:r w:rsidRPr="00EF296F">
        <w:t xml:space="preserve"> </w:t>
      </w:r>
    </w:p>
    <w:p w:rsidR="00BE5081" w:rsidRPr="00EF296F" w:rsidRDefault="00BE5081" w:rsidP="00BE5081">
      <w:pPr>
        <w:jc w:val="center"/>
      </w:pPr>
    </w:p>
    <w:p w:rsidR="00BE5081" w:rsidRPr="00EF296F" w:rsidRDefault="00BE5081" w:rsidP="00BE5081">
      <w:pPr>
        <w:jc w:val="center"/>
      </w:pPr>
    </w:p>
    <w:p w:rsidR="00BE5081" w:rsidRPr="00EF296F" w:rsidRDefault="00BE5081" w:rsidP="00BE5081">
      <w:pPr>
        <w:ind w:left="0" w:firstLine="0"/>
      </w:pPr>
    </w:p>
    <w:tbl>
      <w:tblPr>
        <w:tblW w:w="5000" w:type="pct"/>
        <w:tblLook w:val="00A0" w:firstRow="1" w:lastRow="0" w:firstColumn="1" w:lastColumn="0" w:noHBand="0" w:noVBand="0"/>
      </w:tblPr>
      <w:tblGrid>
        <w:gridCol w:w="5555"/>
        <w:gridCol w:w="1896"/>
        <w:gridCol w:w="2166"/>
        <w:gridCol w:w="21"/>
      </w:tblGrid>
      <w:tr w:rsidR="00BE5081" w:rsidRPr="00EF296F" w:rsidTr="00762B63">
        <w:tc>
          <w:tcPr>
            <w:tcW w:w="5000" w:type="pct"/>
            <w:gridSpan w:val="4"/>
            <w:tcMar>
              <w:left w:w="28" w:type="dxa"/>
              <w:right w:w="28" w:type="dxa"/>
            </w:tcMar>
          </w:tcPr>
          <w:p w:rsidR="00BE5081" w:rsidRPr="00EF296F" w:rsidRDefault="00BE5081" w:rsidP="00762B63">
            <w:pPr>
              <w:ind w:left="0" w:firstLine="0"/>
            </w:pPr>
            <w:r w:rsidRPr="00EF296F">
              <w:t>СОГЛАСОВАНО:</w:t>
            </w:r>
          </w:p>
        </w:tc>
      </w:tr>
      <w:tr w:rsidR="00BE5081" w:rsidRPr="00EF296F" w:rsidTr="00762B63">
        <w:trPr>
          <w:gridAfter w:val="1"/>
          <w:wAfter w:w="13" w:type="pct"/>
        </w:trPr>
        <w:tc>
          <w:tcPr>
            <w:tcW w:w="2890" w:type="pct"/>
            <w:tcMar>
              <w:left w:w="28" w:type="dxa"/>
              <w:right w:w="28" w:type="dxa"/>
            </w:tcMar>
          </w:tcPr>
          <w:p w:rsidR="00BE5081" w:rsidRDefault="00BE5081" w:rsidP="00762B63">
            <w:pPr>
              <w:ind w:left="0" w:firstLine="0"/>
            </w:pPr>
            <w:r>
              <w:t>Проректор по учебной работе</w:t>
            </w:r>
          </w:p>
        </w:tc>
        <w:tc>
          <w:tcPr>
            <w:tcW w:w="965" w:type="pct"/>
            <w:tcMar>
              <w:left w:w="28" w:type="dxa"/>
              <w:right w:w="28" w:type="dxa"/>
            </w:tcMar>
          </w:tcPr>
          <w:p w:rsidR="00BE5081" w:rsidRPr="00EF296F" w:rsidRDefault="00BE5081" w:rsidP="00762B63">
            <w:pPr>
              <w:ind w:left="0" w:firstLine="0"/>
            </w:pPr>
            <w:r>
              <w:t>______________</w:t>
            </w:r>
          </w:p>
        </w:tc>
        <w:tc>
          <w:tcPr>
            <w:tcW w:w="1132" w:type="pct"/>
            <w:tcMar>
              <w:left w:w="28" w:type="dxa"/>
              <w:right w:w="28" w:type="dxa"/>
            </w:tcMar>
          </w:tcPr>
          <w:p w:rsidR="00BE5081" w:rsidRPr="00EF296F" w:rsidRDefault="00BE5081" w:rsidP="00762B63">
            <w:pPr>
              <w:ind w:left="0" w:firstLine="0"/>
            </w:pPr>
            <w:r>
              <w:t>______________</w:t>
            </w:r>
          </w:p>
        </w:tc>
      </w:tr>
      <w:tr w:rsidR="00BE5081" w:rsidRPr="00EF296F" w:rsidTr="00762B63">
        <w:trPr>
          <w:gridAfter w:val="1"/>
          <w:wAfter w:w="13" w:type="pct"/>
        </w:trPr>
        <w:tc>
          <w:tcPr>
            <w:tcW w:w="2890" w:type="pct"/>
            <w:tcMar>
              <w:left w:w="28" w:type="dxa"/>
              <w:right w:w="28" w:type="dxa"/>
            </w:tcMar>
          </w:tcPr>
          <w:p w:rsidR="00BE5081" w:rsidRPr="00EF296F" w:rsidRDefault="00BE5081" w:rsidP="00762B63">
            <w:pPr>
              <w:ind w:left="0" w:firstLine="0"/>
            </w:pPr>
          </w:p>
        </w:tc>
        <w:tc>
          <w:tcPr>
            <w:tcW w:w="965" w:type="pct"/>
            <w:tcMar>
              <w:left w:w="28" w:type="dxa"/>
              <w:right w:w="28" w:type="dxa"/>
            </w:tcMar>
            <w:vAlign w:val="center"/>
          </w:tcPr>
          <w:p w:rsidR="00BE5081" w:rsidRPr="00EF296F" w:rsidRDefault="00BE5081" w:rsidP="00762B63">
            <w:pPr>
              <w:ind w:left="0" w:firstLine="0"/>
            </w:pPr>
            <w:r w:rsidRPr="00EF296F">
              <w:t>(</w:t>
            </w:r>
            <w:proofErr w:type="gramStart"/>
            <w:r w:rsidRPr="00EF296F">
              <w:t>подпись</w:t>
            </w:r>
            <w:proofErr w:type="gramEnd"/>
            <w:r w:rsidRPr="00EF296F">
              <w:t>)</w:t>
            </w:r>
          </w:p>
        </w:tc>
        <w:tc>
          <w:tcPr>
            <w:tcW w:w="1132" w:type="pct"/>
            <w:tcMar>
              <w:left w:w="28" w:type="dxa"/>
              <w:right w:w="28" w:type="dxa"/>
            </w:tcMar>
          </w:tcPr>
          <w:p w:rsidR="00BE5081" w:rsidRPr="00EF296F" w:rsidRDefault="00BE5081" w:rsidP="00762B63">
            <w:pPr>
              <w:ind w:left="0" w:firstLine="0"/>
            </w:pPr>
            <w:r w:rsidRPr="00EF296F">
              <w:t>ФИО</w:t>
            </w:r>
            <w:r>
              <w:t xml:space="preserve"> </w:t>
            </w:r>
          </w:p>
        </w:tc>
      </w:tr>
      <w:tr w:rsidR="00BE5081" w:rsidRPr="00EF296F" w:rsidTr="00762B63">
        <w:tc>
          <w:tcPr>
            <w:tcW w:w="2890" w:type="pct"/>
            <w:tcMar>
              <w:left w:w="28" w:type="dxa"/>
              <w:right w:w="28" w:type="dxa"/>
            </w:tcMar>
          </w:tcPr>
          <w:p w:rsidR="00BE5081" w:rsidRPr="00EF296F" w:rsidRDefault="00BE5081" w:rsidP="00762B63">
            <w:pPr>
              <w:ind w:left="0" w:firstLine="0"/>
            </w:pPr>
            <w:r w:rsidRPr="00EF296F">
              <w:t>Начальник учебно-методического управления</w:t>
            </w:r>
          </w:p>
        </w:tc>
        <w:tc>
          <w:tcPr>
            <w:tcW w:w="965" w:type="pct"/>
          </w:tcPr>
          <w:p w:rsidR="00BE5081" w:rsidRPr="00EF296F" w:rsidRDefault="00BE5081" w:rsidP="00762B63">
            <w:pPr>
              <w:ind w:left="0" w:firstLine="0"/>
            </w:pPr>
            <w:r>
              <w:t>______________</w:t>
            </w:r>
          </w:p>
        </w:tc>
        <w:tc>
          <w:tcPr>
            <w:tcW w:w="1145" w:type="pct"/>
            <w:gridSpan w:val="2"/>
            <w:tcMar>
              <w:left w:w="28" w:type="dxa"/>
              <w:right w:w="28" w:type="dxa"/>
            </w:tcMar>
          </w:tcPr>
          <w:p w:rsidR="00BE5081" w:rsidRPr="00EF296F" w:rsidRDefault="00BE5081" w:rsidP="00762B63">
            <w:pPr>
              <w:ind w:left="0" w:firstLine="0"/>
            </w:pPr>
            <w:r>
              <w:t>______________</w:t>
            </w:r>
          </w:p>
        </w:tc>
      </w:tr>
      <w:tr w:rsidR="00BE5081" w:rsidRPr="00EF296F" w:rsidTr="00762B63">
        <w:tc>
          <w:tcPr>
            <w:tcW w:w="2890" w:type="pct"/>
            <w:tcMar>
              <w:left w:w="28" w:type="dxa"/>
              <w:right w:w="28" w:type="dxa"/>
            </w:tcMar>
          </w:tcPr>
          <w:p w:rsidR="00BE5081" w:rsidRPr="00EF296F" w:rsidRDefault="00BE5081" w:rsidP="00762B63">
            <w:pPr>
              <w:ind w:left="0" w:firstLine="0"/>
            </w:pPr>
          </w:p>
        </w:tc>
        <w:tc>
          <w:tcPr>
            <w:tcW w:w="965" w:type="pct"/>
            <w:tcMar>
              <w:left w:w="0" w:type="dxa"/>
              <w:right w:w="0" w:type="dxa"/>
            </w:tcMar>
          </w:tcPr>
          <w:p w:rsidR="00BE5081" w:rsidRPr="00EF296F" w:rsidRDefault="00BE5081" w:rsidP="00762B63">
            <w:pPr>
              <w:ind w:left="0" w:firstLine="0"/>
            </w:pPr>
            <w:r w:rsidRPr="00EF296F">
              <w:t>(</w:t>
            </w:r>
            <w:proofErr w:type="gramStart"/>
            <w:r w:rsidRPr="00EF296F">
              <w:t>подпись</w:t>
            </w:r>
            <w:proofErr w:type="gramEnd"/>
            <w:r w:rsidRPr="00EF296F">
              <w:t>)</w:t>
            </w:r>
          </w:p>
        </w:tc>
        <w:tc>
          <w:tcPr>
            <w:tcW w:w="1145" w:type="pct"/>
            <w:gridSpan w:val="2"/>
            <w:tcMar>
              <w:left w:w="28" w:type="dxa"/>
              <w:right w:w="28" w:type="dxa"/>
            </w:tcMar>
          </w:tcPr>
          <w:p w:rsidR="00BE5081" w:rsidRPr="00EF296F" w:rsidRDefault="00BE5081" w:rsidP="00762B63">
            <w:pPr>
              <w:ind w:left="0" w:firstLine="0"/>
            </w:pPr>
            <w:r w:rsidRPr="00EF296F">
              <w:t>ФИО</w:t>
            </w:r>
          </w:p>
        </w:tc>
      </w:tr>
      <w:tr w:rsidR="00BE5081" w:rsidRPr="00EF296F" w:rsidTr="00762B63">
        <w:tc>
          <w:tcPr>
            <w:tcW w:w="2890" w:type="pct"/>
            <w:tcMar>
              <w:left w:w="28" w:type="dxa"/>
              <w:right w:w="28" w:type="dxa"/>
            </w:tcMar>
          </w:tcPr>
          <w:p w:rsidR="00BE5081" w:rsidRPr="00EF296F" w:rsidRDefault="00BE5081" w:rsidP="00762B63">
            <w:pPr>
              <w:ind w:left="0" w:firstLine="0"/>
            </w:pPr>
            <w:r w:rsidRPr="00EF296F">
              <w:t xml:space="preserve">Декан </w:t>
            </w:r>
            <w:r>
              <w:t xml:space="preserve">терапевтического </w:t>
            </w:r>
            <w:r w:rsidRPr="00EF296F">
              <w:t>факультета</w:t>
            </w:r>
          </w:p>
        </w:tc>
        <w:tc>
          <w:tcPr>
            <w:tcW w:w="965" w:type="pct"/>
          </w:tcPr>
          <w:p w:rsidR="00BE5081" w:rsidRPr="00EF296F" w:rsidRDefault="00BE5081" w:rsidP="00762B63">
            <w:pPr>
              <w:ind w:left="0" w:firstLine="0"/>
            </w:pPr>
            <w:r>
              <w:t>______________</w:t>
            </w:r>
          </w:p>
        </w:tc>
        <w:tc>
          <w:tcPr>
            <w:tcW w:w="1145" w:type="pct"/>
            <w:gridSpan w:val="2"/>
          </w:tcPr>
          <w:p w:rsidR="00BE5081" w:rsidRPr="00EF296F" w:rsidRDefault="00BE5081" w:rsidP="00762B63">
            <w:pPr>
              <w:ind w:left="0" w:firstLine="0"/>
            </w:pPr>
            <w:r>
              <w:t>______________</w:t>
            </w:r>
          </w:p>
        </w:tc>
      </w:tr>
      <w:tr w:rsidR="00BE5081" w:rsidRPr="00EF296F" w:rsidTr="00762B63">
        <w:tc>
          <w:tcPr>
            <w:tcW w:w="2890" w:type="pct"/>
            <w:tcMar>
              <w:left w:w="28" w:type="dxa"/>
              <w:right w:w="28" w:type="dxa"/>
            </w:tcMar>
          </w:tcPr>
          <w:p w:rsidR="00BE5081" w:rsidRPr="00EF296F" w:rsidRDefault="00BE5081" w:rsidP="00762B63">
            <w:pPr>
              <w:ind w:left="0" w:firstLine="0"/>
              <w:jc w:val="center"/>
              <w:rPr>
                <w:lang w:val="en-US"/>
              </w:rPr>
            </w:pPr>
          </w:p>
        </w:tc>
        <w:tc>
          <w:tcPr>
            <w:tcW w:w="965" w:type="pct"/>
            <w:tcMar>
              <w:left w:w="0" w:type="dxa"/>
              <w:right w:w="0" w:type="dxa"/>
            </w:tcMar>
          </w:tcPr>
          <w:p w:rsidR="00BE5081" w:rsidRPr="00EF296F" w:rsidRDefault="00BE5081" w:rsidP="00762B63">
            <w:pPr>
              <w:ind w:left="0" w:firstLine="0"/>
            </w:pPr>
            <w:r w:rsidRPr="00EF296F">
              <w:t>(</w:t>
            </w:r>
            <w:proofErr w:type="gramStart"/>
            <w:r w:rsidRPr="00EF296F">
              <w:t>подпись</w:t>
            </w:r>
            <w:proofErr w:type="gramEnd"/>
            <w:r w:rsidRPr="00EF296F">
              <w:t>)</w:t>
            </w:r>
          </w:p>
        </w:tc>
        <w:tc>
          <w:tcPr>
            <w:tcW w:w="1145" w:type="pct"/>
            <w:gridSpan w:val="2"/>
            <w:tcMar>
              <w:left w:w="0" w:type="dxa"/>
              <w:right w:w="0" w:type="dxa"/>
            </w:tcMar>
          </w:tcPr>
          <w:p w:rsidR="00BE5081" w:rsidRPr="00EF296F" w:rsidRDefault="00BE5081" w:rsidP="00762B63">
            <w:pPr>
              <w:ind w:left="0" w:firstLine="0"/>
            </w:pPr>
            <w:r w:rsidRPr="00EF296F">
              <w:t>ФИО</w:t>
            </w:r>
          </w:p>
        </w:tc>
      </w:tr>
    </w:tbl>
    <w:p w:rsidR="00BE5081" w:rsidRDefault="00BE5081" w:rsidP="00BE5081">
      <w:pPr>
        <w:ind w:left="0" w:firstLine="0"/>
      </w:pPr>
    </w:p>
    <w:p w:rsidR="00BE5081" w:rsidRPr="00EF296F" w:rsidRDefault="00BE5081" w:rsidP="00BE5081">
      <w:pPr>
        <w:ind w:left="0" w:firstLine="0"/>
      </w:pPr>
    </w:p>
    <w:p w:rsidR="00BE5081" w:rsidRPr="00EF296F" w:rsidRDefault="00BE5081" w:rsidP="00BE5081">
      <w:pPr>
        <w:ind w:left="0" w:firstLine="709"/>
      </w:pPr>
      <w:r>
        <w:t>Д</w:t>
      </w:r>
      <w:r w:rsidRPr="00EF296F">
        <w:t>ополнительн</w:t>
      </w:r>
      <w:r>
        <w:t>ая</w:t>
      </w:r>
      <w:r w:rsidRPr="00EF296F">
        <w:t xml:space="preserve"> профессиональн</w:t>
      </w:r>
      <w:r>
        <w:t>ая</w:t>
      </w:r>
      <w:r w:rsidRPr="00EF296F">
        <w:t xml:space="preserve"> программ</w:t>
      </w:r>
      <w:r>
        <w:t>а «</w:t>
      </w:r>
      <w:r w:rsidR="00144083">
        <w:t>МЕДИЦИНСКАЯ РЕАБИЛИТАЦИЯ</w:t>
      </w:r>
      <w:r>
        <w:t xml:space="preserve">» </w:t>
      </w:r>
      <w:r w:rsidRPr="00EF296F">
        <w:t xml:space="preserve">повышения квалификации врачей со сроком освоения </w:t>
      </w:r>
      <w:r>
        <w:t>18</w:t>
      </w:r>
      <w:r w:rsidRPr="00EF296F">
        <w:t xml:space="preserve"> академических час</w:t>
      </w:r>
      <w:r>
        <w:t>ов разработана сотрудниками кафедры Медицинской реабилитации ГБОУ ДПО ИГМАПО Минздрава России.</w:t>
      </w:r>
    </w:p>
    <w:p w:rsidR="00BE5081" w:rsidRPr="00EF296F" w:rsidRDefault="00BE5081" w:rsidP="00BE5081"/>
    <w:p w:rsidR="00BE5081" w:rsidRPr="00551561" w:rsidRDefault="00BE5081" w:rsidP="00BE5081">
      <w:pPr>
        <w:pStyle w:val="afffb"/>
      </w:pPr>
      <w:r>
        <w:t>3</w:t>
      </w:r>
      <w:r w:rsidRPr="00551561">
        <w:t>. ПОЯСНИТЕЛЬНАЯ ЗАПИСКА</w:t>
      </w:r>
    </w:p>
    <w:p w:rsidR="00BE5081" w:rsidRPr="00EF296F" w:rsidRDefault="00BE5081" w:rsidP="00BE5081">
      <w:pPr>
        <w:rPr>
          <w:b/>
        </w:rPr>
      </w:pPr>
    </w:p>
    <w:p w:rsidR="00BE5081" w:rsidRPr="00EA0B7A" w:rsidRDefault="00BE5081" w:rsidP="00BE5081">
      <w:pPr>
        <w:ind w:left="0" w:firstLine="709"/>
      </w:pPr>
      <w:r>
        <w:rPr>
          <w:b/>
        </w:rPr>
        <w:t>1.</w:t>
      </w:r>
      <w:r>
        <w:rPr>
          <w:b/>
        </w:rPr>
        <w:tab/>
      </w:r>
      <w:r w:rsidRPr="00EA0B7A">
        <w:rPr>
          <w:b/>
        </w:rPr>
        <w:t>Цель и задачи</w:t>
      </w:r>
      <w:r w:rsidRPr="00EF296F">
        <w:t xml:space="preserve"> дополнительной профессиональной программы</w:t>
      </w:r>
      <w:r>
        <w:t xml:space="preserve"> </w:t>
      </w:r>
      <w:r w:rsidR="00144083">
        <w:t xml:space="preserve">«МЕДИЦИНСКАЯ РЕАБИЛИТАЦИЯ» </w:t>
      </w:r>
      <w:r w:rsidRPr="00EF296F">
        <w:t xml:space="preserve">повышения квалификации врачей со сроком освоения </w:t>
      </w:r>
      <w:r>
        <w:t>1</w:t>
      </w:r>
      <w:r w:rsidR="00144083">
        <w:t>44</w:t>
      </w:r>
      <w:r w:rsidRPr="00EF296F">
        <w:t xml:space="preserve"> академических час</w:t>
      </w:r>
      <w:r w:rsidR="00144083">
        <w:t>а</w:t>
      </w:r>
    </w:p>
    <w:p w:rsidR="00BE5081" w:rsidRPr="00EA0B7A" w:rsidRDefault="00BE5081" w:rsidP="00BE5081">
      <w:pPr>
        <w:ind w:left="0" w:firstLine="709"/>
      </w:pPr>
    </w:p>
    <w:p w:rsidR="00144083" w:rsidRDefault="00BE5081" w:rsidP="00144083">
      <w:pPr>
        <w:ind w:firstLine="900"/>
        <w:rPr>
          <w:rFonts w:eastAsia="Arial Unicode MS"/>
        </w:rPr>
      </w:pPr>
      <w:r w:rsidRPr="00EA0B7A">
        <w:rPr>
          <w:b/>
        </w:rPr>
        <w:t>Цель</w:t>
      </w:r>
      <w:r w:rsidRPr="00EF296F">
        <w:t xml:space="preserve"> </w:t>
      </w:r>
      <w:r>
        <w:t>–</w:t>
      </w:r>
      <w:r w:rsidR="00144083" w:rsidRPr="00144083">
        <w:rPr>
          <w:rFonts w:eastAsia="Arial Unicode MS"/>
        </w:rPr>
        <w:t xml:space="preserve"> </w:t>
      </w:r>
      <w:r w:rsidR="00144083">
        <w:rPr>
          <w:rFonts w:eastAsia="Arial Unicode MS"/>
        </w:rPr>
        <w:t>совершенствование знаний, умений и навыков по организации преемственной этапной системы медицинской реабилитации при заболеваниях и повреждениях организма человека в условиях различных медицинских организаций.</w:t>
      </w:r>
    </w:p>
    <w:p w:rsidR="00BE5081" w:rsidRPr="00EF296F" w:rsidRDefault="00BE5081" w:rsidP="00BE5081">
      <w:pPr>
        <w:ind w:left="0" w:firstLine="709"/>
      </w:pPr>
    </w:p>
    <w:p w:rsidR="00BE5081" w:rsidRPr="00EA0B7A" w:rsidRDefault="00BE5081" w:rsidP="00BE5081">
      <w:pPr>
        <w:ind w:left="0" w:firstLine="709"/>
      </w:pPr>
    </w:p>
    <w:p w:rsidR="00BE5081" w:rsidRPr="00EA0B7A" w:rsidRDefault="00BE5081" w:rsidP="00BE5081">
      <w:pPr>
        <w:ind w:left="0" w:firstLine="709"/>
        <w:rPr>
          <w:b/>
        </w:rPr>
      </w:pPr>
      <w:r w:rsidRPr="00EA0B7A">
        <w:rPr>
          <w:b/>
        </w:rPr>
        <w:t>Задачи:</w:t>
      </w:r>
    </w:p>
    <w:p w:rsidR="00BE5081" w:rsidRDefault="00BE5081" w:rsidP="00BE5081">
      <w:pPr>
        <w:tabs>
          <w:tab w:val="left" w:pos="709"/>
        </w:tabs>
        <w:ind w:firstLine="709"/>
        <w:rPr>
          <w:b/>
        </w:rPr>
      </w:pPr>
    </w:p>
    <w:p w:rsidR="00144083" w:rsidRDefault="00144083" w:rsidP="00144083">
      <w:pPr>
        <w:numPr>
          <w:ilvl w:val="0"/>
          <w:numId w:val="18"/>
        </w:numPr>
        <w:rPr>
          <w:rFonts w:eastAsia="Arial Unicode MS"/>
        </w:rPr>
      </w:pPr>
      <w:proofErr w:type="gramStart"/>
      <w:r>
        <w:rPr>
          <w:rFonts w:eastAsia="Arial Unicode MS"/>
        </w:rPr>
        <w:t>обучить</w:t>
      </w:r>
      <w:proofErr w:type="gramEnd"/>
      <w:r>
        <w:rPr>
          <w:rFonts w:eastAsia="Arial Unicode MS"/>
        </w:rPr>
        <w:t xml:space="preserve"> врачей методам организации работы на различных этапах медицинской реабилитации;</w:t>
      </w:r>
    </w:p>
    <w:p w:rsidR="00144083" w:rsidRDefault="00144083" w:rsidP="00144083">
      <w:pPr>
        <w:numPr>
          <w:ilvl w:val="0"/>
          <w:numId w:val="18"/>
        </w:numPr>
        <w:rPr>
          <w:rFonts w:eastAsia="Arial Unicode MS"/>
        </w:rPr>
      </w:pPr>
      <w:proofErr w:type="gramStart"/>
      <w:r>
        <w:rPr>
          <w:rFonts w:eastAsia="Arial Unicode MS"/>
        </w:rPr>
        <w:t>научить</w:t>
      </w:r>
      <w:proofErr w:type="gramEnd"/>
      <w:r>
        <w:rPr>
          <w:rFonts w:eastAsia="Arial Unicode MS"/>
        </w:rPr>
        <w:t xml:space="preserve"> слушателей методам учета, отчетности, оценке эффективности деятельности медицинских организаций по медицинской реабилитации;</w:t>
      </w:r>
    </w:p>
    <w:p w:rsidR="00144083" w:rsidRDefault="00144083" w:rsidP="00144083">
      <w:pPr>
        <w:numPr>
          <w:ilvl w:val="0"/>
          <w:numId w:val="18"/>
        </w:numPr>
        <w:rPr>
          <w:rFonts w:eastAsia="Arial Unicode MS"/>
        </w:rPr>
      </w:pPr>
      <w:proofErr w:type="gramStart"/>
      <w:r>
        <w:rPr>
          <w:rFonts w:eastAsia="Arial Unicode MS"/>
        </w:rPr>
        <w:t>изучить</w:t>
      </w:r>
      <w:proofErr w:type="gramEnd"/>
      <w:r>
        <w:rPr>
          <w:rFonts w:eastAsia="Arial Unicode MS"/>
        </w:rPr>
        <w:t xml:space="preserve">: </w:t>
      </w:r>
    </w:p>
    <w:p w:rsidR="00144083" w:rsidRDefault="00144083" w:rsidP="00144083">
      <w:pPr>
        <w:ind w:left="1260"/>
        <w:rPr>
          <w:rFonts w:eastAsia="Arial Unicode MS"/>
        </w:rPr>
      </w:pPr>
      <w:r>
        <w:rPr>
          <w:rFonts w:eastAsia="Arial Unicode MS"/>
        </w:rPr>
        <w:t>- современные методы диагностики в процессе медицинской реабилитации,</w:t>
      </w:r>
    </w:p>
    <w:p w:rsidR="00144083" w:rsidRDefault="00144083" w:rsidP="00144083">
      <w:pPr>
        <w:ind w:left="1260"/>
        <w:rPr>
          <w:rFonts w:eastAsia="Arial Unicode MS"/>
        </w:rPr>
      </w:pPr>
      <w:r>
        <w:rPr>
          <w:rFonts w:eastAsia="Arial Unicode MS"/>
        </w:rPr>
        <w:t>- международную классификацию функционирования;</w:t>
      </w:r>
    </w:p>
    <w:p w:rsidR="00144083" w:rsidRDefault="00144083" w:rsidP="00144083">
      <w:pPr>
        <w:ind w:left="1260"/>
        <w:rPr>
          <w:rFonts w:eastAsia="Arial Unicode MS"/>
        </w:rPr>
      </w:pPr>
      <w:r>
        <w:rPr>
          <w:rFonts w:eastAsia="Arial Unicode MS"/>
        </w:rPr>
        <w:t>- показания к направлению на различные этапы реабилитации;</w:t>
      </w:r>
    </w:p>
    <w:p w:rsidR="00144083" w:rsidRDefault="00144083" w:rsidP="00144083">
      <w:pPr>
        <w:ind w:left="1260"/>
        <w:rPr>
          <w:rFonts w:eastAsia="Arial Unicode MS"/>
        </w:rPr>
      </w:pPr>
      <w:r>
        <w:rPr>
          <w:rFonts w:eastAsia="Arial Unicode MS"/>
        </w:rPr>
        <w:t>- факторы риска, ограничивающие проведение реабилитационных мероприятий; основы системы безопасности и управления качеством проведения реабилитационных мероприятий;</w:t>
      </w:r>
    </w:p>
    <w:p w:rsidR="00144083" w:rsidRDefault="00144083" w:rsidP="00144083">
      <w:pPr>
        <w:ind w:left="1260"/>
        <w:rPr>
          <w:rFonts w:eastAsia="Arial Unicode MS"/>
        </w:rPr>
      </w:pPr>
      <w:r>
        <w:rPr>
          <w:rFonts w:eastAsia="Arial Unicode MS"/>
        </w:rPr>
        <w:t>- реабилитационный диагноз, реабилитационную цель и реабилитационный прогноз;</w:t>
      </w:r>
    </w:p>
    <w:p w:rsidR="00144083" w:rsidRDefault="00144083" w:rsidP="00144083">
      <w:pPr>
        <w:ind w:left="1260"/>
        <w:rPr>
          <w:rFonts w:eastAsia="Arial Unicode MS"/>
        </w:rPr>
      </w:pPr>
      <w:r>
        <w:rPr>
          <w:rFonts w:eastAsia="Arial Unicode MS"/>
        </w:rPr>
        <w:t>- основные принципы медицинской реабилитации, основные организационные подходы медицинской реабилитации, индивидуальные реабилитационные программы, принципы сочетания реабилитационных технологий;</w:t>
      </w:r>
    </w:p>
    <w:p w:rsidR="00144083" w:rsidRDefault="00144083" w:rsidP="00144083">
      <w:pPr>
        <w:ind w:left="1260"/>
        <w:rPr>
          <w:rFonts w:eastAsia="Arial Unicode MS"/>
        </w:rPr>
      </w:pPr>
      <w:r>
        <w:rPr>
          <w:rFonts w:eastAsia="Arial Unicode MS"/>
        </w:rPr>
        <w:lastRenderedPageBreak/>
        <w:t>- тестовые исследования в медицинской реабилитации, экспертизу функционального состояния, активности, коммуникабельности, трудоспособности;</w:t>
      </w:r>
    </w:p>
    <w:p w:rsidR="00144083" w:rsidRDefault="00144083" w:rsidP="00144083">
      <w:pPr>
        <w:ind w:left="1260"/>
        <w:rPr>
          <w:rFonts w:eastAsia="Arial Unicode MS"/>
        </w:rPr>
      </w:pPr>
      <w:r>
        <w:rPr>
          <w:rFonts w:eastAsia="Arial Unicode MS"/>
        </w:rPr>
        <w:t>- оборудование для реабилитации, правила эксплуатации оборудования и технические средства реабилитации;</w:t>
      </w:r>
    </w:p>
    <w:p w:rsidR="00144083" w:rsidRDefault="00144083" w:rsidP="00144083">
      <w:pPr>
        <w:ind w:left="1260"/>
        <w:rPr>
          <w:rFonts w:eastAsia="Arial Unicode MS"/>
        </w:rPr>
      </w:pPr>
      <w:r>
        <w:rPr>
          <w:rFonts w:eastAsia="Arial Unicode MS"/>
        </w:rPr>
        <w:t>- санитарно-гигиенические требования к помещениям для реабилитации, правила охраны труда и пожарной безопасности;</w:t>
      </w:r>
    </w:p>
    <w:p w:rsidR="00144083" w:rsidRDefault="00144083" w:rsidP="00144083">
      <w:pPr>
        <w:ind w:left="1260"/>
        <w:rPr>
          <w:rFonts w:eastAsia="Arial Unicode MS"/>
        </w:rPr>
      </w:pPr>
      <w:r>
        <w:rPr>
          <w:rFonts w:eastAsia="Arial Unicode MS"/>
        </w:rPr>
        <w:t>- медицинское страхование;</w:t>
      </w:r>
    </w:p>
    <w:p w:rsidR="00144083" w:rsidRDefault="00144083" w:rsidP="00144083">
      <w:pPr>
        <w:ind w:left="1260"/>
        <w:rPr>
          <w:rFonts w:eastAsia="Arial Unicode MS"/>
        </w:rPr>
      </w:pPr>
      <w:r>
        <w:rPr>
          <w:rFonts w:eastAsia="Arial Unicode MS"/>
        </w:rPr>
        <w:t>- общие вопросы применения фармакотерапии, лечебной физкультуры, физиотерапии, рефлексотерапии, мануальной терапии, клинической психологии на этапах медицинской реабилитации</w:t>
      </w:r>
    </w:p>
    <w:p w:rsidR="00144083" w:rsidRDefault="00144083" w:rsidP="00144083">
      <w:pPr>
        <w:ind w:left="1260"/>
        <w:rPr>
          <w:rFonts w:eastAsia="Arial Unicode MS"/>
        </w:rPr>
      </w:pPr>
      <w:r>
        <w:rPr>
          <w:rFonts w:eastAsia="Arial Unicode MS"/>
        </w:rPr>
        <w:t>- частные вопросы медицинской реабилитации.</w:t>
      </w:r>
    </w:p>
    <w:p w:rsidR="00144083" w:rsidRDefault="00144083" w:rsidP="00144083">
      <w:pPr>
        <w:ind w:left="1260"/>
        <w:rPr>
          <w:rFonts w:eastAsia="Arial Unicode MS"/>
        </w:rPr>
      </w:pPr>
      <w:r>
        <w:rPr>
          <w:rFonts w:eastAsia="Arial Unicode MS"/>
        </w:rPr>
        <w:t xml:space="preserve"> </w:t>
      </w:r>
    </w:p>
    <w:p w:rsidR="00BE5081" w:rsidRDefault="00BE5081" w:rsidP="00BE5081">
      <w:pPr>
        <w:ind w:firstLine="709"/>
        <w:rPr>
          <w:b/>
        </w:rPr>
      </w:pPr>
    </w:p>
    <w:p w:rsidR="00BE5081" w:rsidRPr="00EF296F" w:rsidRDefault="00BE5081" w:rsidP="00BE5081"/>
    <w:p w:rsidR="00BE5081" w:rsidRPr="00EF296F" w:rsidRDefault="00BE5081" w:rsidP="00BE5081">
      <w:pPr>
        <w:tabs>
          <w:tab w:val="left" w:pos="709"/>
        </w:tabs>
        <w:ind w:firstLine="0"/>
      </w:pPr>
      <w:r>
        <w:rPr>
          <w:b/>
        </w:rPr>
        <w:t>2.</w:t>
      </w:r>
      <w:r>
        <w:rPr>
          <w:b/>
        </w:rPr>
        <w:tab/>
      </w:r>
      <w:r w:rsidRPr="00EF296F">
        <w:rPr>
          <w:b/>
        </w:rPr>
        <w:t xml:space="preserve">Категории обучающихся </w:t>
      </w:r>
      <w:r w:rsidRPr="00EF296F">
        <w:t xml:space="preserve">– </w:t>
      </w:r>
      <w:r w:rsidR="00144083">
        <w:rPr>
          <w:rFonts w:eastAsia="Arial Unicode MS"/>
        </w:rPr>
        <w:t xml:space="preserve">обучение могут проходить врачи с законченным высшим медицинским образованием по специальностям «040100 Лечебное дело» и «040200 Педиатрия», «     Стоматология», «     Хирургия»  и имеющие сертификаты по клиническим специальностям: акушерство и гинекология, гастроэнтерология, гематология, </w:t>
      </w:r>
      <w:proofErr w:type="spellStart"/>
      <w:r w:rsidR="00144083">
        <w:rPr>
          <w:rFonts w:eastAsia="Arial Unicode MS"/>
        </w:rPr>
        <w:t>гериартрия</w:t>
      </w:r>
      <w:proofErr w:type="spellEnd"/>
      <w:r w:rsidR="00144083">
        <w:rPr>
          <w:rFonts w:eastAsia="Arial Unicode MS"/>
        </w:rPr>
        <w:t xml:space="preserve">, </w:t>
      </w:r>
      <w:proofErr w:type="spellStart"/>
      <w:r w:rsidR="00144083">
        <w:rPr>
          <w:rFonts w:eastAsia="Arial Unicode MS"/>
        </w:rPr>
        <w:t>дерматовенерология</w:t>
      </w:r>
      <w:proofErr w:type="spellEnd"/>
      <w:r w:rsidR="00144083">
        <w:rPr>
          <w:rFonts w:eastAsia="Arial Unicode MS"/>
        </w:rPr>
        <w:t xml:space="preserve">, детская кардиология, детская онкология, детская урология-андрология, детская хирургия, детская эндокринология, </w:t>
      </w:r>
      <w:proofErr w:type="spellStart"/>
      <w:r w:rsidR="00144083">
        <w:rPr>
          <w:rFonts w:eastAsia="Arial Unicode MS"/>
        </w:rPr>
        <w:t>диабетология</w:t>
      </w:r>
      <w:proofErr w:type="spellEnd"/>
      <w:r w:rsidR="00144083">
        <w:rPr>
          <w:rFonts w:eastAsia="Arial Unicode MS"/>
        </w:rPr>
        <w:t xml:space="preserve">, диетология, кардиология, </w:t>
      </w:r>
      <w:proofErr w:type="spellStart"/>
      <w:r w:rsidR="00144083">
        <w:rPr>
          <w:rFonts w:eastAsia="Arial Unicode MS"/>
        </w:rPr>
        <w:t>колопроктология</w:t>
      </w:r>
      <w:proofErr w:type="spellEnd"/>
      <w:r w:rsidR="00144083">
        <w:rPr>
          <w:rFonts w:eastAsia="Arial Unicode MS"/>
        </w:rPr>
        <w:t xml:space="preserve">, лечебная физкультура и спортивная медицина, мануальная терапия,   неврология, нейрохирургия, неонатология, нефрология, общая врачебная практика (семейная медицина), онкология, ортодонтия, оториноларингология, офтальмология, педиатрия, пластическая хирургия, </w:t>
      </w:r>
      <w:proofErr w:type="spellStart"/>
      <w:r w:rsidR="00144083">
        <w:rPr>
          <w:rFonts w:eastAsia="Arial Unicode MS"/>
        </w:rPr>
        <w:t>профпатология</w:t>
      </w:r>
      <w:proofErr w:type="spellEnd"/>
      <w:r w:rsidR="00144083">
        <w:rPr>
          <w:rFonts w:eastAsia="Arial Unicode MS"/>
        </w:rPr>
        <w:t xml:space="preserve">, психиатрия, психиатрия-наркология, психотерапия, пульмонология, ревматология, сексология, сердечно-сосудистая хирургия, стоматология общей практики, стоматология детская, стоматология ортопедическая, стоматология терапевтическая, стоматология хирургическая, </w:t>
      </w:r>
      <w:proofErr w:type="spellStart"/>
      <w:r w:rsidR="00144083">
        <w:rPr>
          <w:rFonts w:eastAsia="Arial Unicode MS"/>
        </w:rPr>
        <w:t>сурдология</w:t>
      </w:r>
      <w:proofErr w:type="spellEnd"/>
      <w:r w:rsidR="00144083">
        <w:rPr>
          <w:rFonts w:eastAsia="Arial Unicode MS"/>
        </w:rPr>
        <w:t xml:space="preserve">-оториноларингология, терапия, токсикология, торакальная хирургия, травматология и ортопедия, урология, физиотерапия, фтизиатрия, функциональная диагностика, хирургия, челюстно-лицевая хирургия, эндокринология, имеющие стаж работы не менее 3-х лет. </w:t>
      </w:r>
      <w:r w:rsidRPr="00EF296F">
        <w:t xml:space="preserve"> </w:t>
      </w:r>
    </w:p>
    <w:p w:rsidR="00BE5081" w:rsidRPr="00EF296F" w:rsidRDefault="00BE5081" w:rsidP="00BE5081">
      <w:pPr>
        <w:tabs>
          <w:tab w:val="left" w:pos="709"/>
        </w:tabs>
        <w:ind w:firstLine="709"/>
      </w:pPr>
    </w:p>
    <w:p w:rsidR="00BE5081" w:rsidRDefault="00BE5081" w:rsidP="00BE5081">
      <w:pPr>
        <w:tabs>
          <w:tab w:val="left" w:pos="567"/>
        </w:tabs>
        <w:ind w:firstLine="0"/>
        <w:rPr>
          <w:b/>
        </w:rPr>
      </w:pPr>
      <w:r>
        <w:rPr>
          <w:b/>
        </w:rPr>
        <w:t>3.</w:t>
      </w:r>
      <w:r>
        <w:rPr>
          <w:b/>
        </w:rPr>
        <w:tab/>
      </w:r>
      <w:r w:rsidRPr="00EF296F">
        <w:rPr>
          <w:b/>
        </w:rPr>
        <w:t>Актуальность программы и сфера применения слушателями полученных компетенций (профессиональных компетенций)</w:t>
      </w:r>
    </w:p>
    <w:p w:rsidR="00BE5081" w:rsidRDefault="00BE5081" w:rsidP="00BE5081">
      <w:pPr>
        <w:ind w:firstLine="700"/>
        <w:rPr>
          <w:rFonts w:eastAsia="Arial Unicode MS"/>
        </w:rPr>
      </w:pPr>
    </w:p>
    <w:p w:rsidR="00762B63" w:rsidRDefault="00762B63" w:rsidP="00762B63">
      <w:pPr>
        <w:ind w:firstLine="700"/>
        <w:rPr>
          <w:rFonts w:eastAsia="Arial Unicode MS"/>
        </w:rPr>
      </w:pPr>
      <w:r>
        <w:rPr>
          <w:rFonts w:eastAsia="Arial Unicode MS"/>
        </w:rPr>
        <w:t xml:space="preserve">Экспертным сообществом Всемирной организации здравоохранения доказано, что включение мероприятий по медицинской реабилитации в систему медицинской помощи повышает эффективность оказания специализированной медицинской помощи, существенно снижает </w:t>
      </w:r>
      <w:proofErr w:type="spellStart"/>
      <w:r>
        <w:rPr>
          <w:rFonts w:eastAsia="Arial Unicode MS"/>
        </w:rPr>
        <w:t>инвалидизацию</w:t>
      </w:r>
      <w:proofErr w:type="spellEnd"/>
      <w:r>
        <w:rPr>
          <w:rFonts w:eastAsia="Arial Unicode MS"/>
        </w:rPr>
        <w:t xml:space="preserve"> и социальные выплаты населению. Это способствует сохранению числа трудоспособных граждан и экономическому росту в государстве.</w:t>
      </w:r>
    </w:p>
    <w:p w:rsidR="00762B63" w:rsidRDefault="00762B63" w:rsidP="00762B63">
      <w:pPr>
        <w:ind w:firstLine="700"/>
        <w:rPr>
          <w:rFonts w:eastAsia="Arial Unicode MS"/>
        </w:rPr>
      </w:pPr>
      <w:r>
        <w:rPr>
          <w:rFonts w:eastAsia="Arial Unicode MS"/>
        </w:rPr>
        <w:t xml:space="preserve">Во всех развитых странах мира и в России медицинская реабилитация является составной частью национального здравоохранения. Медицинская реабилитация направлена на максимально возможное восстановление функций и активной позиции индивида. Правила проведения медицинской реабилитации в некоторых европейских странах и в России закреплены врачебным сообществом в виде обязательных рекомендаций по диагностике и лечению многих заболеваний. В порядке оказания медицинской помощи по медицинской реабилитации и по профилям заболеваний включены условия проведения медицинской реабилитации. В стандарты оказания медицинской помощи включены минимально достаточные мероприятия по </w:t>
      </w:r>
      <w:r>
        <w:rPr>
          <w:rFonts w:eastAsia="Arial Unicode MS"/>
        </w:rPr>
        <w:lastRenderedPageBreak/>
        <w:t>медицинской реабилитации в соответствии с характером заболевания и этапом оказания помощи по медицинской реабилитации.</w:t>
      </w:r>
    </w:p>
    <w:p w:rsidR="00762B63" w:rsidRDefault="00762B63" w:rsidP="00762B63">
      <w:pPr>
        <w:ind w:firstLine="700"/>
        <w:rPr>
          <w:rFonts w:eastAsia="Arial Unicode MS"/>
        </w:rPr>
      </w:pPr>
      <w:r>
        <w:rPr>
          <w:rFonts w:eastAsia="Arial Unicode MS"/>
        </w:rPr>
        <w:t xml:space="preserve">Высокая значимость процесса реабилитации для результатов лечения пациента, изменения качества жизни пациента, связанного со здоровьем, требует четкого понимания сути процесса медицинской реабилитации в целом и особенностей организации реабилитационных мероприятий при каждой конкретной патологии в соответствии с МКБ 10 и Международной классификацией функционирования (МКФ). Все это обосновывает необходимость создания образовательной программы для врачей, занимающихся медицинской реабилитацией, повышения их роли, использование современных технологий организации, управления и оценки эффективности мероприятий по медицинской реабилитации.  </w:t>
      </w:r>
    </w:p>
    <w:p w:rsidR="00762B63" w:rsidRDefault="00762B63" w:rsidP="00762B63">
      <w:pPr>
        <w:ind w:firstLine="700"/>
        <w:rPr>
          <w:rFonts w:eastAsia="Arial Unicode MS"/>
        </w:rPr>
      </w:pPr>
      <w:r>
        <w:rPr>
          <w:rFonts w:eastAsia="Arial Unicode MS"/>
        </w:rPr>
        <w:t>Настоящая рабочая программа предназначена для дополнительной профессиональной подготовки врачей по медицинской реабилитации и является нормативным документом, определяющим содержание и организационно-методические формы подобного обучения.</w:t>
      </w:r>
    </w:p>
    <w:p w:rsidR="00762B63" w:rsidRDefault="00762B63" w:rsidP="00762B63">
      <w:pPr>
        <w:ind w:firstLine="700"/>
        <w:rPr>
          <w:rFonts w:eastAsia="Arial Unicode MS"/>
        </w:rPr>
      </w:pPr>
      <w:r>
        <w:rPr>
          <w:rFonts w:eastAsia="Arial Unicode MS"/>
        </w:rPr>
        <w:t xml:space="preserve">Содержание программы тематического усовершенствования по медицинской реабилитации охватывает весь объем теоретических знаний и практических навыков, необходимых </w:t>
      </w:r>
      <w:proofErr w:type="spellStart"/>
      <w:r>
        <w:rPr>
          <w:rFonts w:eastAsia="Arial Unicode MS"/>
        </w:rPr>
        <w:t>реабилитологу</w:t>
      </w:r>
      <w:proofErr w:type="spellEnd"/>
      <w:r>
        <w:rPr>
          <w:rFonts w:eastAsia="Arial Unicode MS"/>
        </w:rPr>
        <w:t xml:space="preserve"> для проведения самостоятельной работы. Учебная программа профессиональной подготовки построена по модульной системе обучения, основой которой являются темы программы. Каждая тема делится на разделы. Тема (модуль) – это относительно самостоятельный и крупный фрагмент программы, в котором представлена значительная по объему содержания теоретическая и практическая информация. </w:t>
      </w:r>
    </w:p>
    <w:p w:rsidR="00762B63" w:rsidRPr="001604AE" w:rsidRDefault="00762B63" w:rsidP="00762B63">
      <w:pPr>
        <w:ind w:firstLine="900"/>
        <w:rPr>
          <w:rFonts w:eastAsia="Arial Unicode MS"/>
        </w:rPr>
      </w:pPr>
      <w:r w:rsidRPr="001604AE">
        <w:rPr>
          <w:rFonts w:eastAsia="Arial Unicode MS"/>
        </w:rPr>
        <w:t xml:space="preserve">Для выполнения данной программы в процессе обучения используются следующие виды занятий: лекции, практические занятия на базах лечебно-профилактических учреждений, клинические разборы, в том числе с использованием кейс-технологий и «мозговых штурмов», деловые игры, семинары, семинары-конференции, самостоятельная работа курсантов (подготовка мультимедийных презентаций для выступления на конференции, написание рефератов, работа над практико-ориентированными проектами с последующей защитой, занятия в компьютерном классе с обучающими программами, работа с электронной библиотекой).        </w:t>
      </w:r>
    </w:p>
    <w:p w:rsidR="00762B63" w:rsidRPr="001604AE" w:rsidRDefault="00762B63" w:rsidP="00762B63">
      <w:pPr>
        <w:ind w:firstLine="900"/>
        <w:rPr>
          <w:rFonts w:eastAsia="Arial Unicode MS"/>
        </w:rPr>
      </w:pPr>
      <w:r w:rsidRPr="001604AE">
        <w:rPr>
          <w:rFonts w:eastAsia="Arial Unicode MS"/>
        </w:rPr>
        <w:t xml:space="preserve">Перед началом цикла обязательным является выявление базисных знаний и навыков слушателей. В процессе обучения проводится этапный (рубежный) контроль и экзамены. Заключительный экзамен (итоговая аттестация) предусматривает компьютерный тестовый контроль, оценку практических навыков, устное собеседование, решение ситуационных задач. После успешного окончания цикла </w:t>
      </w:r>
      <w:r>
        <w:rPr>
          <w:rFonts w:eastAsia="Arial Unicode MS"/>
        </w:rPr>
        <w:t>тематического усовершенствования</w:t>
      </w:r>
      <w:r w:rsidRPr="001604AE">
        <w:rPr>
          <w:rFonts w:eastAsia="Arial Unicode MS"/>
        </w:rPr>
        <w:t xml:space="preserve"> слушатель получает </w:t>
      </w:r>
      <w:r>
        <w:rPr>
          <w:rFonts w:eastAsia="Arial Unicode MS"/>
        </w:rPr>
        <w:t>удостоверение об окончании цикла</w:t>
      </w:r>
      <w:r w:rsidRPr="001604AE">
        <w:rPr>
          <w:rFonts w:eastAsia="Arial Unicode MS"/>
        </w:rPr>
        <w:t xml:space="preserve">.                                                                                             </w:t>
      </w:r>
    </w:p>
    <w:p w:rsidR="00762B63" w:rsidRDefault="00762B63" w:rsidP="00762B63">
      <w:pPr>
        <w:ind w:firstLine="900"/>
        <w:rPr>
          <w:rFonts w:eastAsia="Arial Unicode MS"/>
        </w:rPr>
      </w:pPr>
      <w:r w:rsidRPr="001604AE">
        <w:rPr>
          <w:rFonts w:eastAsia="Arial Unicode MS"/>
        </w:rPr>
        <w:t>Учебная программа содержит для преподавателей методические разработки лекций, семинаров, практических занятий, в том числе проводимых с использованием инновационных форм обучения, а также методические рекомендации для слушателей по подготовке к семинарам. В программе приводится перечень знаний и умений, подлежащих освоению (в соответствии с утвержденной квалификационной характеристикой), список литературы и основных директивных и инструктивно-методических документов, рекомендуемых слушателям как во время обучения на цикле, так и для дальнейшей самостоятельной работы.</w:t>
      </w:r>
    </w:p>
    <w:p w:rsidR="00BE5081" w:rsidRDefault="00BE5081" w:rsidP="00BE5081">
      <w:pPr>
        <w:tabs>
          <w:tab w:val="left" w:pos="567"/>
        </w:tabs>
        <w:ind w:firstLine="0"/>
        <w:rPr>
          <w:b/>
        </w:rPr>
      </w:pPr>
    </w:p>
    <w:p w:rsidR="00BE5081" w:rsidRDefault="00BE5081" w:rsidP="00BE5081">
      <w:pPr>
        <w:tabs>
          <w:tab w:val="left" w:pos="567"/>
        </w:tabs>
        <w:ind w:firstLine="709"/>
      </w:pPr>
    </w:p>
    <w:p w:rsidR="00BE5081" w:rsidRPr="00EF296F" w:rsidRDefault="00BE5081" w:rsidP="00BE5081">
      <w:pPr>
        <w:ind w:left="0" w:firstLine="709"/>
        <w:rPr>
          <w:b/>
        </w:rPr>
      </w:pPr>
      <w:r>
        <w:rPr>
          <w:b/>
        </w:rPr>
        <w:t>4.</w:t>
      </w:r>
      <w:r>
        <w:rPr>
          <w:b/>
        </w:rPr>
        <w:tab/>
      </w:r>
      <w:r w:rsidRPr="00EF296F">
        <w:rPr>
          <w:b/>
        </w:rPr>
        <w:t xml:space="preserve">Объем программы: </w:t>
      </w:r>
      <w:r w:rsidR="00762B63">
        <w:rPr>
          <w:b/>
        </w:rPr>
        <w:t>144</w:t>
      </w:r>
      <w:r w:rsidRPr="00EF296F">
        <w:rPr>
          <w:b/>
        </w:rPr>
        <w:t xml:space="preserve"> </w:t>
      </w:r>
      <w:r>
        <w:t>аудиторных</w:t>
      </w:r>
      <w:r w:rsidRPr="00EF296F">
        <w:rPr>
          <w:b/>
        </w:rPr>
        <w:t xml:space="preserve"> </w:t>
      </w:r>
      <w:r w:rsidRPr="00EF296F">
        <w:t>час</w:t>
      </w:r>
      <w:r w:rsidR="00762B63">
        <w:t>а</w:t>
      </w:r>
      <w:r w:rsidRPr="00EF296F">
        <w:t xml:space="preserve"> трудоемкости, в том числе </w:t>
      </w:r>
      <w:r w:rsidR="00762B63">
        <w:t>144</w:t>
      </w:r>
      <w:r>
        <w:t xml:space="preserve"> </w:t>
      </w:r>
      <w:r w:rsidRPr="00EF296F">
        <w:t>зач</w:t>
      </w:r>
      <w:r>
        <w:t xml:space="preserve">етных </w:t>
      </w:r>
      <w:r w:rsidRPr="00EF296F">
        <w:t>ед</w:t>
      </w:r>
      <w:r>
        <w:t>иницы</w:t>
      </w:r>
      <w:r w:rsidRPr="00EF296F">
        <w:t>.</w:t>
      </w:r>
    </w:p>
    <w:p w:rsidR="00BE5081" w:rsidRPr="00EF296F" w:rsidRDefault="00BE5081" w:rsidP="00BE5081">
      <w:pPr>
        <w:tabs>
          <w:tab w:val="left" w:pos="1276"/>
        </w:tabs>
        <w:ind w:left="0" w:firstLine="709"/>
      </w:pPr>
    </w:p>
    <w:p w:rsidR="00BE5081" w:rsidRPr="00EF296F" w:rsidRDefault="00BE5081" w:rsidP="00BE5081">
      <w:pPr>
        <w:tabs>
          <w:tab w:val="left" w:pos="567"/>
        </w:tabs>
        <w:ind w:firstLine="0"/>
        <w:rPr>
          <w:b/>
        </w:rPr>
      </w:pPr>
      <w:r>
        <w:rPr>
          <w:b/>
        </w:rPr>
        <w:lastRenderedPageBreak/>
        <w:t>5.</w:t>
      </w:r>
      <w:r>
        <w:rPr>
          <w:b/>
        </w:rPr>
        <w:tab/>
      </w:r>
      <w:r w:rsidRPr="00EF296F">
        <w:rPr>
          <w:b/>
        </w:rPr>
        <w:t>Форма обучения, режим и</w:t>
      </w:r>
      <w:r w:rsidRPr="0098228E">
        <w:rPr>
          <w:b/>
        </w:rPr>
        <w:t xml:space="preserve"> </w:t>
      </w:r>
      <w:r w:rsidRPr="00EF296F">
        <w:rPr>
          <w:b/>
        </w:rPr>
        <w:t>продолжительность занятий</w:t>
      </w:r>
    </w:p>
    <w:p w:rsidR="00BE5081" w:rsidRPr="00EF296F" w:rsidRDefault="00BE5081" w:rsidP="00BE5081">
      <w:pPr>
        <w:tabs>
          <w:tab w:val="left" w:pos="1276"/>
        </w:tabs>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4"/>
        <w:gridCol w:w="1838"/>
        <w:gridCol w:w="1502"/>
        <w:gridCol w:w="2384"/>
      </w:tblGrid>
      <w:tr w:rsidR="00BE5081" w:rsidRPr="00EF296F" w:rsidTr="00762B63">
        <w:trPr>
          <w:jc w:val="center"/>
        </w:trPr>
        <w:tc>
          <w:tcPr>
            <w:tcW w:w="2027" w:type="pct"/>
            <w:tcBorders>
              <w:tl2br w:val="single" w:sz="4" w:space="0" w:color="auto"/>
            </w:tcBorders>
          </w:tcPr>
          <w:p w:rsidR="00BE5081" w:rsidRPr="00EF296F" w:rsidRDefault="00BE5081" w:rsidP="00762B63">
            <w:pPr>
              <w:tabs>
                <w:tab w:val="left" w:pos="1276"/>
              </w:tabs>
              <w:ind w:left="0" w:firstLine="0"/>
              <w:jc w:val="right"/>
              <w:rPr>
                <w:b/>
              </w:rPr>
            </w:pPr>
            <w:r w:rsidRPr="00EF296F">
              <w:rPr>
                <w:b/>
              </w:rPr>
              <w:t>График обучения</w:t>
            </w:r>
          </w:p>
          <w:p w:rsidR="00BE5081" w:rsidRPr="00EF296F" w:rsidRDefault="00BE5081" w:rsidP="00762B63">
            <w:pPr>
              <w:tabs>
                <w:tab w:val="left" w:pos="1276"/>
              </w:tabs>
              <w:ind w:left="0" w:firstLine="0"/>
              <w:rPr>
                <w:b/>
              </w:rPr>
            </w:pPr>
          </w:p>
          <w:p w:rsidR="00BE5081" w:rsidRPr="00EF296F" w:rsidRDefault="00BE5081" w:rsidP="00762B63">
            <w:pPr>
              <w:tabs>
                <w:tab w:val="left" w:pos="1276"/>
              </w:tabs>
              <w:ind w:left="0" w:firstLine="0"/>
              <w:rPr>
                <w:b/>
              </w:rPr>
            </w:pPr>
            <w:r w:rsidRPr="00EF296F">
              <w:rPr>
                <w:b/>
              </w:rPr>
              <w:t>Форма обучения</w:t>
            </w:r>
          </w:p>
        </w:tc>
        <w:tc>
          <w:tcPr>
            <w:tcW w:w="954" w:type="pct"/>
            <w:tcMar>
              <w:left w:w="28" w:type="dxa"/>
              <w:right w:w="28" w:type="dxa"/>
            </w:tcMar>
          </w:tcPr>
          <w:p w:rsidR="00BE5081" w:rsidRPr="00EF296F" w:rsidRDefault="00BE5081" w:rsidP="00762B63">
            <w:pPr>
              <w:tabs>
                <w:tab w:val="left" w:pos="1276"/>
              </w:tabs>
              <w:ind w:left="0" w:firstLine="0"/>
              <w:jc w:val="center"/>
              <w:rPr>
                <w:b/>
              </w:rPr>
            </w:pPr>
            <w:r w:rsidRPr="00EF296F">
              <w:rPr>
                <w:b/>
              </w:rPr>
              <w:t xml:space="preserve">Ауд. </w:t>
            </w:r>
            <w:r>
              <w:rPr>
                <w:b/>
              </w:rPr>
              <w:t>ч</w:t>
            </w:r>
            <w:r w:rsidRPr="00EF296F">
              <w:rPr>
                <w:b/>
              </w:rPr>
              <w:t xml:space="preserve">асов </w:t>
            </w:r>
          </w:p>
          <w:p w:rsidR="00BE5081" w:rsidRPr="00EF296F" w:rsidRDefault="00BE5081" w:rsidP="00762B63">
            <w:pPr>
              <w:tabs>
                <w:tab w:val="left" w:pos="1276"/>
              </w:tabs>
              <w:ind w:left="0" w:firstLine="0"/>
              <w:jc w:val="center"/>
              <w:rPr>
                <w:b/>
              </w:rPr>
            </w:pPr>
            <w:proofErr w:type="gramStart"/>
            <w:r w:rsidRPr="00EF296F">
              <w:rPr>
                <w:b/>
              </w:rPr>
              <w:t>в</w:t>
            </w:r>
            <w:proofErr w:type="gramEnd"/>
            <w:r w:rsidRPr="00EF296F">
              <w:rPr>
                <w:b/>
              </w:rPr>
              <w:t xml:space="preserve"> день</w:t>
            </w:r>
          </w:p>
        </w:tc>
        <w:tc>
          <w:tcPr>
            <w:tcW w:w="780" w:type="pct"/>
            <w:tcMar>
              <w:left w:w="28" w:type="dxa"/>
              <w:right w:w="28" w:type="dxa"/>
            </w:tcMar>
          </w:tcPr>
          <w:p w:rsidR="00BE5081" w:rsidRPr="00EF296F" w:rsidRDefault="00BE5081" w:rsidP="00762B63">
            <w:pPr>
              <w:tabs>
                <w:tab w:val="left" w:pos="1276"/>
              </w:tabs>
              <w:ind w:left="0" w:firstLine="0"/>
              <w:jc w:val="center"/>
              <w:rPr>
                <w:b/>
              </w:rPr>
            </w:pPr>
            <w:r w:rsidRPr="00EF296F">
              <w:rPr>
                <w:b/>
              </w:rPr>
              <w:t xml:space="preserve">Дней </w:t>
            </w:r>
          </w:p>
          <w:p w:rsidR="00BE5081" w:rsidRPr="00EF296F" w:rsidRDefault="00BE5081" w:rsidP="00762B63">
            <w:pPr>
              <w:tabs>
                <w:tab w:val="left" w:pos="1276"/>
              </w:tabs>
              <w:ind w:left="0" w:firstLine="0"/>
              <w:jc w:val="center"/>
              <w:rPr>
                <w:b/>
              </w:rPr>
            </w:pPr>
            <w:proofErr w:type="gramStart"/>
            <w:r w:rsidRPr="00EF296F">
              <w:rPr>
                <w:b/>
              </w:rPr>
              <w:t>в</w:t>
            </w:r>
            <w:proofErr w:type="gramEnd"/>
            <w:r w:rsidRPr="00EF296F">
              <w:rPr>
                <w:b/>
              </w:rPr>
              <w:t xml:space="preserve"> неделю</w:t>
            </w:r>
          </w:p>
        </w:tc>
        <w:tc>
          <w:tcPr>
            <w:tcW w:w="1238" w:type="pct"/>
            <w:tcMar>
              <w:left w:w="28" w:type="dxa"/>
              <w:right w:w="28" w:type="dxa"/>
            </w:tcMar>
          </w:tcPr>
          <w:p w:rsidR="00BE5081" w:rsidRPr="00EF296F" w:rsidRDefault="00BE5081" w:rsidP="00762B63">
            <w:pPr>
              <w:tabs>
                <w:tab w:val="left" w:pos="1276"/>
              </w:tabs>
              <w:ind w:left="0" w:firstLine="0"/>
              <w:jc w:val="center"/>
              <w:rPr>
                <w:b/>
              </w:rPr>
            </w:pPr>
            <w:r w:rsidRPr="00EF296F">
              <w:rPr>
                <w:b/>
              </w:rPr>
              <w:t>Общая продолжительность программы, месяцев (дней, недель)</w:t>
            </w:r>
          </w:p>
        </w:tc>
      </w:tr>
      <w:tr w:rsidR="00BE5081" w:rsidRPr="00EF296F" w:rsidTr="00762B63">
        <w:trPr>
          <w:jc w:val="center"/>
        </w:trPr>
        <w:tc>
          <w:tcPr>
            <w:tcW w:w="2027" w:type="pct"/>
            <w:vAlign w:val="center"/>
          </w:tcPr>
          <w:p w:rsidR="00BE5081" w:rsidRPr="00EF296F" w:rsidRDefault="00BE5081" w:rsidP="00762B63">
            <w:pPr>
              <w:tabs>
                <w:tab w:val="left" w:pos="1276"/>
              </w:tabs>
              <w:ind w:left="0" w:firstLine="0"/>
              <w:jc w:val="center"/>
            </w:pPr>
            <w:proofErr w:type="gramStart"/>
            <w:r w:rsidRPr="00EF296F">
              <w:t>с</w:t>
            </w:r>
            <w:proofErr w:type="gramEnd"/>
            <w:r w:rsidRPr="00EF296F">
              <w:t xml:space="preserve"> отрывом от работы (очная)</w:t>
            </w:r>
          </w:p>
        </w:tc>
        <w:tc>
          <w:tcPr>
            <w:tcW w:w="954" w:type="pct"/>
            <w:vAlign w:val="center"/>
          </w:tcPr>
          <w:p w:rsidR="00BE5081" w:rsidRPr="00F87316" w:rsidRDefault="00BE5081" w:rsidP="00762B63">
            <w:pPr>
              <w:tabs>
                <w:tab w:val="left" w:pos="1276"/>
              </w:tabs>
              <w:ind w:left="0" w:firstLine="0"/>
              <w:jc w:val="center"/>
            </w:pPr>
            <w:r>
              <w:t>6</w:t>
            </w:r>
          </w:p>
        </w:tc>
        <w:tc>
          <w:tcPr>
            <w:tcW w:w="780" w:type="pct"/>
            <w:vAlign w:val="center"/>
          </w:tcPr>
          <w:p w:rsidR="00BE5081" w:rsidRPr="00F87316" w:rsidRDefault="00762B63" w:rsidP="00762B63">
            <w:pPr>
              <w:tabs>
                <w:tab w:val="left" w:pos="1276"/>
              </w:tabs>
              <w:ind w:left="0" w:firstLine="0"/>
              <w:jc w:val="center"/>
            </w:pPr>
            <w:r>
              <w:t>6</w:t>
            </w:r>
          </w:p>
        </w:tc>
        <w:tc>
          <w:tcPr>
            <w:tcW w:w="1238" w:type="pct"/>
            <w:vAlign w:val="center"/>
          </w:tcPr>
          <w:p w:rsidR="00BE5081" w:rsidRPr="00F87316" w:rsidRDefault="00762B63" w:rsidP="00762B63">
            <w:pPr>
              <w:tabs>
                <w:tab w:val="left" w:pos="1276"/>
              </w:tabs>
              <w:ind w:left="0" w:firstLine="0"/>
              <w:jc w:val="center"/>
            </w:pPr>
            <w:r>
              <w:t>4</w:t>
            </w:r>
            <w:r w:rsidR="00BE5081" w:rsidRPr="00F87316">
              <w:t xml:space="preserve"> </w:t>
            </w:r>
            <w:r w:rsidR="00BE5081">
              <w:t>недели</w:t>
            </w:r>
          </w:p>
          <w:p w:rsidR="00BE5081" w:rsidRPr="00F87316" w:rsidRDefault="00BE5081" w:rsidP="00762B63">
            <w:pPr>
              <w:tabs>
                <w:tab w:val="left" w:pos="1276"/>
              </w:tabs>
              <w:ind w:left="0" w:firstLine="0"/>
              <w:jc w:val="center"/>
            </w:pPr>
          </w:p>
        </w:tc>
      </w:tr>
    </w:tbl>
    <w:p w:rsidR="00BE5081" w:rsidRPr="00EF296F" w:rsidRDefault="00BE5081" w:rsidP="00BE5081">
      <w:pPr>
        <w:tabs>
          <w:tab w:val="left" w:pos="1276"/>
        </w:tabs>
      </w:pPr>
    </w:p>
    <w:p w:rsidR="00BE5081" w:rsidRDefault="00BE5081" w:rsidP="00BE5081">
      <w:pPr>
        <w:ind w:left="0" w:firstLine="709"/>
      </w:pPr>
      <w:r>
        <w:rPr>
          <w:b/>
        </w:rPr>
        <w:t>6.</w:t>
      </w:r>
      <w:r>
        <w:rPr>
          <w:b/>
        </w:rPr>
        <w:tab/>
      </w:r>
      <w:r w:rsidRPr="00EF296F">
        <w:rPr>
          <w:b/>
        </w:rPr>
        <w:t xml:space="preserve">Документ, выдаваемый после завершения обучения </w:t>
      </w:r>
      <w:r>
        <w:rPr>
          <w:b/>
        </w:rPr>
        <w:t>–</w:t>
      </w:r>
      <w:r w:rsidRPr="00EF296F">
        <w:rPr>
          <w:b/>
        </w:rPr>
        <w:t xml:space="preserve"> </w:t>
      </w:r>
      <w:r w:rsidRPr="0098228E">
        <w:t>Удостоверение о повышении квалификации.</w:t>
      </w:r>
    </w:p>
    <w:p w:rsidR="00BE5081" w:rsidRPr="0098228E" w:rsidRDefault="00BE5081" w:rsidP="00BE5081">
      <w:pPr>
        <w:ind w:left="0" w:firstLine="709"/>
      </w:pPr>
    </w:p>
    <w:p w:rsidR="00BE5081" w:rsidRDefault="00BE5081" w:rsidP="00353616">
      <w:pPr>
        <w:pStyle w:val="af"/>
        <w:numPr>
          <w:ilvl w:val="0"/>
          <w:numId w:val="10"/>
        </w:numPr>
        <w:ind w:left="1066" w:hanging="357"/>
        <w:rPr>
          <w:b/>
        </w:rPr>
      </w:pPr>
      <w:r w:rsidRPr="00597E7F">
        <w:rPr>
          <w:b/>
        </w:rPr>
        <w:t>Организационно-педагогические условия реализации программы:</w:t>
      </w:r>
    </w:p>
    <w:p w:rsidR="00762B63" w:rsidRPr="007B1D50" w:rsidRDefault="00762B63" w:rsidP="00762B63">
      <w:pPr>
        <w:ind w:left="851" w:firstLine="0"/>
        <w:contextualSpacing/>
      </w:pPr>
      <w:r w:rsidRPr="00762B63">
        <w:t>7.1.</w:t>
      </w:r>
      <w:r>
        <w:t xml:space="preserve"> </w:t>
      </w:r>
      <w:r w:rsidRPr="007B1D50">
        <w:t xml:space="preserve">Федеральный закон от 29 декабря </w:t>
      </w:r>
      <w:smartTag w:uri="urn:schemas-microsoft-com:office:smarttags" w:element="metricconverter">
        <w:smartTagPr>
          <w:attr w:name="ProductID" w:val="2012 г"/>
        </w:smartTagPr>
        <w:r w:rsidRPr="007B1D50">
          <w:t>2012 г</w:t>
        </w:r>
      </w:smartTag>
      <w:r w:rsidRPr="007B1D50">
        <w:t xml:space="preserve">. N 273-ФЗ "Об образовании в Российской Федерации" </w:t>
      </w:r>
    </w:p>
    <w:p w:rsidR="00762B63" w:rsidRPr="007B1D50" w:rsidRDefault="00762B63" w:rsidP="00762B63">
      <w:pPr>
        <w:pStyle w:val="af"/>
        <w:numPr>
          <w:ilvl w:val="2"/>
          <w:numId w:val="10"/>
        </w:numPr>
        <w:contextualSpacing/>
      </w:pPr>
      <w:r w:rsidRPr="007B1D50">
        <w:t xml:space="preserve">Приказ </w:t>
      </w:r>
      <w:proofErr w:type="spellStart"/>
      <w:r w:rsidRPr="007B1D50">
        <w:t>Минздравсоцразвития</w:t>
      </w:r>
      <w:proofErr w:type="spellEnd"/>
      <w:r w:rsidRPr="007B1D50">
        <w:t xml:space="preserve"> России от 23 июля </w:t>
      </w:r>
      <w:smartTag w:uri="urn:schemas-microsoft-com:office:smarttags" w:element="metricconverter">
        <w:smartTagPr>
          <w:attr w:name="ProductID" w:val="2010 г"/>
        </w:smartTagPr>
        <w:r w:rsidRPr="007B1D50">
          <w:t>2010 г</w:t>
        </w:r>
      </w:smartTag>
      <w:r w:rsidRPr="007B1D50">
        <w:t>. N 541н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762B63" w:rsidRPr="007B1D50" w:rsidRDefault="00762B63" w:rsidP="00762B63">
      <w:pPr>
        <w:pStyle w:val="af"/>
        <w:numPr>
          <w:ilvl w:val="2"/>
          <w:numId w:val="10"/>
        </w:numPr>
        <w:contextualSpacing/>
      </w:pPr>
      <w:r w:rsidRPr="007B1D50">
        <w:t>Приказ Минздрава России от 03.08.2012 N 66</w:t>
      </w:r>
      <w:proofErr w:type="gramStart"/>
      <w:r w:rsidRPr="007B1D50">
        <w:t>н  "</w:t>
      </w:r>
      <w:proofErr w:type="gramEnd"/>
      <w:r w:rsidRPr="007B1D50">
        <w:t xml:space="preserve">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w:t>
      </w:r>
    </w:p>
    <w:p w:rsidR="00762B63" w:rsidRPr="007B1D50" w:rsidRDefault="00163309" w:rsidP="00762B63">
      <w:pPr>
        <w:pStyle w:val="af"/>
        <w:numPr>
          <w:ilvl w:val="2"/>
          <w:numId w:val="10"/>
        </w:numPr>
        <w:contextualSpacing/>
      </w:pPr>
      <w:hyperlink r:id="rId7" w:history="1">
        <w:r w:rsidR="00762B63" w:rsidRPr="007B1D50">
          <w:t>Постановление Правительства РФ от 12 ноября 2012 г. N 1152</w:t>
        </w:r>
        <w:r w:rsidR="00762B63" w:rsidRPr="007B1D50">
          <w:br/>
          <w:t>"Об утверждении Положения о государственном контроле качества и безопасности медицинской деятельности"</w:t>
        </w:r>
      </w:hyperlink>
      <w:r w:rsidR="00762B63" w:rsidRPr="007B1D50">
        <w:t>.</w:t>
      </w:r>
    </w:p>
    <w:p w:rsidR="00762B63" w:rsidRPr="007B1D50" w:rsidRDefault="00163309" w:rsidP="00762B63">
      <w:pPr>
        <w:pStyle w:val="af"/>
        <w:numPr>
          <w:ilvl w:val="2"/>
          <w:numId w:val="10"/>
        </w:numPr>
        <w:contextualSpacing/>
      </w:pPr>
      <w:hyperlink r:id="rId8" w:history="1">
        <w:r w:rsidR="00762B63" w:rsidRPr="007B1D50">
          <w:t>Приказ Министерства здравоохранения РФ от 20 декабря 2012 г. N 1183н "Об утверждении Номенклатуры должностей медицинских работников и фармацевтических работников"</w:t>
        </w:r>
      </w:hyperlink>
      <w:r w:rsidR="00762B63" w:rsidRPr="007B1D50">
        <w:t>.</w:t>
      </w:r>
    </w:p>
    <w:p w:rsidR="00762B63" w:rsidRDefault="00163309" w:rsidP="0041629B">
      <w:pPr>
        <w:pStyle w:val="af"/>
        <w:numPr>
          <w:ilvl w:val="2"/>
          <w:numId w:val="10"/>
        </w:numPr>
        <w:contextualSpacing/>
      </w:pPr>
      <w:hyperlink r:id="rId9" w:history="1">
        <w:r w:rsidR="00762B63" w:rsidRPr="007B1D50">
          <w:t>Приказ Министерства здравоохранения РФ от 21 декабря 2012 г. N 1340н "Об утверждении порядка организации и проведения ведомственного контроля качества и безопасности медицинской деятельности"</w:t>
        </w:r>
      </w:hyperlink>
      <w:r w:rsidR="00762B63" w:rsidRPr="007B1D50">
        <w:t>.</w:t>
      </w:r>
    </w:p>
    <w:p w:rsidR="00762B63" w:rsidRPr="007B1D50" w:rsidRDefault="00762B63" w:rsidP="0041629B">
      <w:pPr>
        <w:pStyle w:val="af"/>
        <w:numPr>
          <w:ilvl w:val="2"/>
          <w:numId w:val="10"/>
        </w:numPr>
        <w:contextualSpacing/>
      </w:pPr>
      <w:r>
        <w:t>Программа дополнительного профессионального образования (усовершенствования) врачей по направлению «МЕДИЦИНСКАЯ РЕАБИЛИТАЦИЯ».</w:t>
      </w:r>
    </w:p>
    <w:p w:rsidR="00762B63" w:rsidRPr="00762B63" w:rsidRDefault="00163309" w:rsidP="00762B63">
      <w:pPr>
        <w:ind w:firstLine="0"/>
      </w:pPr>
      <w:hyperlink r:id="rId10" w:history="1">
        <w:r w:rsidR="00762B63" w:rsidRPr="007B1D50">
          <w:t>Приказ Министерства здравоохранения и социального развития РФ от 23 апреля 2009 г. N 210н "О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w:t>
        </w:r>
      </w:hyperlink>
    </w:p>
    <w:p w:rsidR="00BE5081" w:rsidRDefault="00BE5081" w:rsidP="00BE5081">
      <w:pPr>
        <w:pStyle w:val="af"/>
        <w:rPr>
          <w:shd w:val="clear" w:color="auto" w:fill="FFFFFF"/>
        </w:rPr>
      </w:pPr>
    </w:p>
    <w:p w:rsidR="00BE5081" w:rsidRDefault="00BE5081" w:rsidP="00353616">
      <w:pPr>
        <w:pStyle w:val="af"/>
        <w:numPr>
          <w:ilvl w:val="1"/>
          <w:numId w:val="11"/>
        </w:numPr>
        <w:ind w:left="1066" w:hanging="357"/>
        <w:rPr>
          <w:i/>
        </w:rPr>
      </w:pPr>
      <w:r w:rsidRPr="00CF2CF3">
        <w:rPr>
          <w:i/>
        </w:rPr>
        <w:t>Учебно-методическая документация и материалы по всем рабочим программам учебных модулей:</w:t>
      </w:r>
    </w:p>
    <w:p w:rsidR="00BE5081" w:rsidRDefault="00BE12FE" w:rsidP="00BE12FE">
      <w:pPr>
        <w:pStyle w:val="af"/>
        <w:numPr>
          <w:ilvl w:val="2"/>
          <w:numId w:val="11"/>
        </w:numPr>
      </w:pPr>
      <w:proofErr w:type="spellStart"/>
      <w:r>
        <w:t>Нейрореабилитация</w:t>
      </w:r>
      <w:proofErr w:type="spellEnd"/>
      <w:r>
        <w:t xml:space="preserve">: Руководство для врачей / </w:t>
      </w:r>
      <w:proofErr w:type="spellStart"/>
      <w:r>
        <w:t>А.Н.Белова</w:t>
      </w:r>
      <w:proofErr w:type="spellEnd"/>
      <w:r>
        <w:t xml:space="preserve">. - </w:t>
      </w:r>
      <w:r w:rsidRPr="00643D5D">
        <w:t xml:space="preserve">М.: </w:t>
      </w:r>
      <w:proofErr w:type="spellStart"/>
      <w:r>
        <w:t>Антидор</w:t>
      </w:r>
      <w:proofErr w:type="spellEnd"/>
      <w:r>
        <w:t>, 2000. – 296 с.</w:t>
      </w:r>
    </w:p>
    <w:p w:rsidR="00BE12FE" w:rsidRDefault="00BE12FE" w:rsidP="00BE12FE">
      <w:pPr>
        <w:pStyle w:val="af"/>
        <w:numPr>
          <w:ilvl w:val="2"/>
          <w:numId w:val="11"/>
        </w:numPr>
      </w:pPr>
      <w:r>
        <w:t xml:space="preserve">Реабилитация в травматологии и ортопедии / </w:t>
      </w:r>
      <w:proofErr w:type="spellStart"/>
      <w:r>
        <w:t>В.А.Эпифанов</w:t>
      </w:r>
      <w:proofErr w:type="spellEnd"/>
      <w:r>
        <w:t xml:space="preserve">, </w:t>
      </w:r>
      <w:proofErr w:type="spellStart"/>
      <w:r>
        <w:t>А.В.Эпифанов</w:t>
      </w:r>
      <w:proofErr w:type="spellEnd"/>
      <w:r>
        <w:t xml:space="preserve">. - </w:t>
      </w:r>
      <w:r w:rsidRPr="00643D5D">
        <w:t xml:space="preserve">М.: </w:t>
      </w:r>
      <w:proofErr w:type="spellStart"/>
      <w:r>
        <w:t>Геотар</w:t>
      </w:r>
      <w:proofErr w:type="spellEnd"/>
      <w:r>
        <w:t>-Медиа, 2010 – 336 с.</w:t>
      </w:r>
    </w:p>
    <w:p w:rsidR="00BE12FE" w:rsidRDefault="00BE12FE" w:rsidP="00BE12FE">
      <w:pPr>
        <w:pStyle w:val="af"/>
        <w:numPr>
          <w:ilvl w:val="2"/>
          <w:numId w:val="11"/>
        </w:numPr>
      </w:pPr>
      <w:r>
        <w:t xml:space="preserve">Медицинская реабилитация: Руководство для врачей / Под ред. </w:t>
      </w:r>
      <w:proofErr w:type="spellStart"/>
      <w:r>
        <w:t>В.А.Эпифанова</w:t>
      </w:r>
      <w:proofErr w:type="spellEnd"/>
      <w:r>
        <w:t xml:space="preserve">. 2-е изд., </w:t>
      </w:r>
      <w:proofErr w:type="spellStart"/>
      <w:r>
        <w:t>испр</w:t>
      </w:r>
      <w:proofErr w:type="spellEnd"/>
      <w:proofErr w:type="gramStart"/>
      <w:r>
        <w:t>. и</w:t>
      </w:r>
      <w:proofErr w:type="gramEnd"/>
      <w:r>
        <w:t xml:space="preserve"> доп. - М.: </w:t>
      </w:r>
      <w:proofErr w:type="spellStart"/>
      <w:r>
        <w:t>МЕДпресс-информ</w:t>
      </w:r>
      <w:proofErr w:type="spellEnd"/>
      <w:r>
        <w:t>, 2008. – 352 с.</w:t>
      </w:r>
    </w:p>
    <w:p w:rsidR="00BE12FE" w:rsidRDefault="00BE12FE" w:rsidP="00BE12FE">
      <w:pPr>
        <w:pStyle w:val="af"/>
        <w:numPr>
          <w:ilvl w:val="2"/>
          <w:numId w:val="11"/>
        </w:numPr>
      </w:pPr>
      <w:r>
        <w:t xml:space="preserve">Восстановительное лечение и послеоперационная реабилитация / </w:t>
      </w:r>
      <w:proofErr w:type="spellStart"/>
      <w:r>
        <w:t>Г.П.Назаренко</w:t>
      </w:r>
      <w:proofErr w:type="spellEnd"/>
      <w:r>
        <w:t xml:space="preserve">, </w:t>
      </w:r>
      <w:proofErr w:type="spellStart"/>
      <w:r>
        <w:t>В.А.Епифанов</w:t>
      </w:r>
      <w:proofErr w:type="spellEnd"/>
      <w:r>
        <w:t xml:space="preserve">, </w:t>
      </w:r>
      <w:proofErr w:type="spellStart"/>
      <w:r>
        <w:t>И.Б.Героева</w:t>
      </w:r>
      <w:proofErr w:type="spellEnd"/>
      <w:r>
        <w:t>. - М.: Медицина, 2005 – 140 с.</w:t>
      </w:r>
    </w:p>
    <w:p w:rsidR="00BE12FE" w:rsidRDefault="00BE12FE" w:rsidP="00BE12FE">
      <w:pPr>
        <w:pStyle w:val="af"/>
        <w:numPr>
          <w:ilvl w:val="2"/>
          <w:numId w:val="11"/>
        </w:numPr>
      </w:pPr>
      <w:r>
        <w:lastRenderedPageBreak/>
        <w:t xml:space="preserve">Реабилитация больных ишемической болезнью сердца / </w:t>
      </w:r>
      <w:proofErr w:type="spellStart"/>
      <w:r>
        <w:t>Л.Ф.Николаева</w:t>
      </w:r>
      <w:proofErr w:type="spellEnd"/>
      <w:r>
        <w:t xml:space="preserve">, </w:t>
      </w:r>
      <w:proofErr w:type="spellStart"/>
      <w:r>
        <w:t>Д.М.Аронов</w:t>
      </w:r>
      <w:proofErr w:type="spellEnd"/>
      <w:r>
        <w:t>. -</w:t>
      </w:r>
      <w:r w:rsidRPr="00BE12FE">
        <w:t xml:space="preserve"> </w:t>
      </w:r>
      <w:r>
        <w:t>М.: Медицина, 1998</w:t>
      </w:r>
      <w:r w:rsidR="001A5F02">
        <w:t>.</w:t>
      </w:r>
      <w:r>
        <w:t xml:space="preserve"> – 274 с.</w:t>
      </w:r>
    </w:p>
    <w:p w:rsidR="00BE12FE" w:rsidRDefault="00BE12FE" w:rsidP="00BE12FE">
      <w:pPr>
        <w:pStyle w:val="af"/>
        <w:numPr>
          <w:ilvl w:val="2"/>
          <w:numId w:val="11"/>
        </w:numPr>
      </w:pPr>
      <w:r>
        <w:t xml:space="preserve">Ранняя реабилитация пациентов, перенесших инсульт: методические рекомендации для терапевтов, кардиологов и врачей общей практики. </w:t>
      </w:r>
      <w:r w:rsidR="001A5F02">
        <w:t>-</w:t>
      </w:r>
      <w:r w:rsidR="001A5F02" w:rsidRPr="001A5F02">
        <w:t xml:space="preserve"> </w:t>
      </w:r>
      <w:r w:rsidR="001A5F02">
        <w:t xml:space="preserve">М.: Медицина, 2008. </w:t>
      </w:r>
      <w:r>
        <w:t>– 44 с.</w:t>
      </w:r>
    </w:p>
    <w:p w:rsidR="001A5F02" w:rsidRPr="00BE12FE" w:rsidRDefault="001A5F02" w:rsidP="00BE12FE">
      <w:pPr>
        <w:pStyle w:val="af"/>
        <w:numPr>
          <w:ilvl w:val="2"/>
          <w:numId w:val="11"/>
        </w:numPr>
      </w:pPr>
      <w:r>
        <w:t>Реабилитация больных с постинсультными двигательными расстройствами. - М.: Медицина. 1978. – 251 с.</w:t>
      </w:r>
    </w:p>
    <w:p w:rsidR="00BE5081" w:rsidRDefault="00BE5081" w:rsidP="00353616">
      <w:pPr>
        <w:pStyle w:val="af"/>
        <w:numPr>
          <w:ilvl w:val="1"/>
          <w:numId w:val="12"/>
        </w:numPr>
        <w:ind w:left="0" w:firstLine="709"/>
      </w:pPr>
      <w:r w:rsidRPr="00691037">
        <w:rPr>
          <w:i/>
        </w:rPr>
        <w:t>Интернет-ресурсы</w:t>
      </w:r>
      <w:r w:rsidRPr="006D327E">
        <w:t>:</w:t>
      </w:r>
    </w:p>
    <w:p w:rsidR="00BE5081" w:rsidRPr="006D327E" w:rsidRDefault="00BE5081" w:rsidP="00BE5081">
      <w:pPr>
        <w:pStyle w:val="af"/>
        <w:ind w:left="709" w:firstLine="0"/>
      </w:pPr>
    </w:p>
    <w:p w:rsidR="00BE5081" w:rsidRPr="006D327E" w:rsidRDefault="00BE5081" w:rsidP="00353616">
      <w:pPr>
        <w:pStyle w:val="af"/>
        <w:numPr>
          <w:ilvl w:val="2"/>
          <w:numId w:val="12"/>
        </w:numPr>
        <w:ind w:left="1429" w:hanging="709"/>
      </w:pPr>
      <w:r w:rsidRPr="006D327E">
        <w:t xml:space="preserve">Сайт ГБОУ ДПО ИГМАПО МЗ РФ </w:t>
      </w:r>
      <w:hyperlink r:id="rId11" w:history="1">
        <w:r w:rsidRPr="006D327E">
          <w:rPr>
            <w:rStyle w:val="af5"/>
          </w:rPr>
          <w:t>http://www</w:t>
        </w:r>
      </w:hyperlink>
      <w:r w:rsidRPr="006D327E">
        <w:t>. igmapo.ru/</w:t>
      </w:r>
    </w:p>
    <w:p w:rsidR="00BE5081" w:rsidRPr="006D327E" w:rsidRDefault="00BE5081" w:rsidP="00353616">
      <w:pPr>
        <w:pStyle w:val="af"/>
        <w:numPr>
          <w:ilvl w:val="2"/>
          <w:numId w:val="12"/>
        </w:numPr>
        <w:ind w:left="1429" w:hanging="709"/>
      </w:pPr>
      <w:r w:rsidRPr="006D327E">
        <w:t xml:space="preserve">Американское агентство управления здравоохранением и научных исследований </w:t>
      </w:r>
      <w:hyperlink r:id="rId12" w:history="1">
        <w:r w:rsidRPr="006D327E">
          <w:rPr>
            <w:rStyle w:val="af5"/>
          </w:rPr>
          <w:t>http://www.guidline.gov/</w:t>
        </w:r>
      </w:hyperlink>
    </w:p>
    <w:p w:rsidR="00BE5081" w:rsidRPr="006D327E" w:rsidRDefault="00BE5081" w:rsidP="00353616">
      <w:pPr>
        <w:pStyle w:val="af"/>
        <w:numPr>
          <w:ilvl w:val="2"/>
          <w:numId w:val="12"/>
        </w:numPr>
        <w:ind w:left="1429" w:hanging="709"/>
      </w:pPr>
      <w:r w:rsidRPr="006D327E">
        <w:t xml:space="preserve">Американское агентство медицинских исследований </w:t>
      </w:r>
      <w:hyperlink r:id="rId13" w:history="1">
        <w:r w:rsidRPr="006D327E">
          <w:rPr>
            <w:rStyle w:val="af5"/>
          </w:rPr>
          <w:t>http://www.ahrg.gov/clinic/cpgsixx.htm/</w:t>
        </w:r>
      </w:hyperlink>
      <w:r w:rsidRPr="006D327E">
        <w:t xml:space="preserve"> </w:t>
      </w:r>
    </w:p>
    <w:p w:rsidR="00BE5081" w:rsidRPr="006D327E" w:rsidRDefault="00BE5081" w:rsidP="00353616">
      <w:pPr>
        <w:pStyle w:val="af"/>
        <w:numPr>
          <w:ilvl w:val="2"/>
          <w:numId w:val="12"/>
        </w:numPr>
        <w:ind w:left="1429" w:hanging="709"/>
      </w:pPr>
      <w:r w:rsidRPr="006D327E">
        <w:t xml:space="preserve">Национальная медицинская библиотека США </w:t>
      </w:r>
      <w:hyperlink r:id="rId14" w:history="1">
        <w:r w:rsidRPr="006D327E">
          <w:rPr>
            <w:rStyle w:val="af5"/>
          </w:rPr>
          <w:t>http://www.hstat.nlm.nih.gov/</w:t>
        </w:r>
      </w:hyperlink>
    </w:p>
    <w:p w:rsidR="00BE5081" w:rsidRPr="006D327E" w:rsidRDefault="00BE5081" w:rsidP="00353616">
      <w:pPr>
        <w:pStyle w:val="af"/>
        <w:numPr>
          <w:ilvl w:val="2"/>
          <w:numId w:val="12"/>
        </w:numPr>
        <w:ind w:left="1429" w:hanging="709"/>
      </w:pPr>
      <w:r w:rsidRPr="006D327E">
        <w:t xml:space="preserve">Электронная база данных клинических руководств </w:t>
      </w:r>
      <w:hyperlink r:id="rId15" w:history="1">
        <w:r w:rsidRPr="006D327E">
          <w:rPr>
            <w:rStyle w:val="af5"/>
          </w:rPr>
          <w:t>http://www.eguidelines.co.uk/</w:t>
        </w:r>
      </w:hyperlink>
    </w:p>
    <w:p w:rsidR="00BE5081" w:rsidRPr="006D327E" w:rsidRDefault="00BE5081" w:rsidP="00353616">
      <w:pPr>
        <w:pStyle w:val="af"/>
        <w:numPr>
          <w:ilvl w:val="2"/>
          <w:numId w:val="12"/>
        </w:numPr>
        <w:ind w:left="1429" w:hanging="709"/>
      </w:pPr>
      <w:r w:rsidRPr="006D327E">
        <w:t xml:space="preserve">База клинических рекомендаций, основанных на доказательной медицине </w:t>
      </w:r>
      <w:hyperlink r:id="rId16" w:history="1">
        <w:r w:rsidRPr="006D327E">
          <w:rPr>
            <w:rStyle w:val="af5"/>
          </w:rPr>
          <w:t>http://www.emb-guidylines.com/</w:t>
        </w:r>
      </w:hyperlink>
    </w:p>
    <w:p w:rsidR="00BE5081" w:rsidRPr="006D327E" w:rsidRDefault="00BE5081" w:rsidP="00353616">
      <w:pPr>
        <w:pStyle w:val="af"/>
        <w:numPr>
          <w:ilvl w:val="2"/>
          <w:numId w:val="12"/>
        </w:numPr>
        <w:ind w:left="1429" w:hanging="709"/>
      </w:pPr>
      <w:r w:rsidRPr="006D327E">
        <w:t xml:space="preserve">Межрегиональное общество специалистов доказательной медицины </w:t>
      </w:r>
      <w:hyperlink r:id="rId17" w:history="1">
        <w:r w:rsidRPr="006D327E">
          <w:rPr>
            <w:rStyle w:val="af5"/>
          </w:rPr>
          <w:t>http://www.osdm.org/</w:t>
        </w:r>
      </w:hyperlink>
    </w:p>
    <w:p w:rsidR="00BE5081" w:rsidRPr="006D327E" w:rsidRDefault="00BE5081" w:rsidP="00353616">
      <w:pPr>
        <w:pStyle w:val="af"/>
        <w:numPr>
          <w:ilvl w:val="2"/>
          <w:numId w:val="12"/>
        </w:numPr>
        <w:ind w:left="1429" w:hanging="709"/>
      </w:pPr>
      <w:r w:rsidRPr="006D327E">
        <w:t xml:space="preserve">Сайт научного общества физической и реабилитационной медицины </w:t>
      </w:r>
      <w:hyperlink r:id="rId18" w:history="1">
        <w:r w:rsidRPr="006D327E">
          <w:rPr>
            <w:rStyle w:val="af5"/>
          </w:rPr>
          <w:t>http://www.ssprm.ru/</w:t>
        </w:r>
      </w:hyperlink>
      <w:r w:rsidRPr="006D327E">
        <w:t xml:space="preserve"> </w:t>
      </w:r>
    </w:p>
    <w:p w:rsidR="00BE5081" w:rsidRPr="006D327E" w:rsidRDefault="00BE5081" w:rsidP="00353616">
      <w:pPr>
        <w:pStyle w:val="af"/>
        <w:numPr>
          <w:ilvl w:val="2"/>
          <w:numId w:val="12"/>
        </w:numPr>
        <w:ind w:left="1429" w:hanging="709"/>
      </w:pPr>
      <w:r w:rsidRPr="006D327E">
        <w:t xml:space="preserve">Сайт АСВОМЕД (Национальная Ассоциация Специалистов Восстановительной </w:t>
      </w:r>
      <w:proofErr w:type="gramStart"/>
      <w:r w:rsidRPr="006D327E">
        <w:t>Медицины)</w:t>
      </w:r>
      <w:hyperlink r:id="rId19" w:history="1">
        <w:r w:rsidRPr="006D327E">
          <w:rPr>
            <w:rStyle w:val="af5"/>
          </w:rPr>
          <w:t>www.asvomed.ru</w:t>
        </w:r>
        <w:proofErr w:type="gramEnd"/>
      </w:hyperlink>
      <w:r w:rsidRPr="006D327E">
        <w:t xml:space="preserve"> </w:t>
      </w:r>
    </w:p>
    <w:p w:rsidR="00BE5081" w:rsidRPr="00044E52" w:rsidRDefault="00BE5081" w:rsidP="00BE5081">
      <w:pPr>
        <w:widowControl w:val="0"/>
        <w:tabs>
          <w:tab w:val="left" w:pos="708"/>
          <w:tab w:val="right" w:leader="underscore" w:pos="9639"/>
        </w:tabs>
      </w:pPr>
    </w:p>
    <w:p w:rsidR="00BE5081" w:rsidRDefault="00BE5081" w:rsidP="00353616">
      <w:pPr>
        <w:pStyle w:val="af"/>
        <w:numPr>
          <w:ilvl w:val="1"/>
          <w:numId w:val="12"/>
        </w:numPr>
        <w:ind w:left="709" w:firstLine="0"/>
        <w:rPr>
          <w:i/>
        </w:rPr>
      </w:pPr>
      <w:r w:rsidRPr="00691037">
        <w:rPr>
          <w:i/>
        </w:rPr>
        <w:t>Материально-технические базы, обеспечивающие организацию всех видов дисциплинарной подготовки</w:t>
      </w:r>
    </w:p>
    <w:p w:rsidR="00BE5081" w:rsidRPr="00691037" w:rsidRDefault="00BE5081" w:rsidP="00BE5081">
      <w:pPr>
        <w:pStyle w:val="af"/>
        <w:ind w:left="709" w:firstLine="0"/>
      </w:pPr>
    </w:p>
    <w:p w:rsidR="00BE5081" w:rsidRPr="00691037" w:rsidRDefault="00BE5081" w:rsidP="00353616">
      <w:pPr>
        <w:pStyle w:val="af"/>
        <w:numPr>
          <w:ilvl w:val="2"/>
          <w:numId w:val="12"/>
        </w:numPr>
        <w:ind w:left="1429" w:hanging="709"/>
      </w:pPr>
      <w:r>
        <w:t>ОГАУЗ «Городская клиническая больница № 1»</w:t>
      </w:r>
    </w:p>
    <w:p w:rsidR="00BE5081" w:rsidRDefault="00BE5081" w:rsidP="00353616">
      <w:pPr>
        <w:pStyle w:val="af"/>
        <w:numPr>
          <w:ilvl w:val="2"/>
          <w:numId w:val="12"/>
        </w:numPr>
        <w:ind w:left="1429" w:hanging="709"/>
      </w:pPr>
      <w:r>
        <w:t>Областной врачебно-физкультурный диспансер «Здоровье»</w:t>
      </w:r>
    </w:p>
    <w:p w:rsidR="00BE5081" w:rsidRDefault="00BE5081" w:rsidP="00353616">
      <w:pPr>
        <w:pStyle w:val="af"/>
        <w:numPr>
          <w:ilvl w:val="2"/>
          <w:numId w:val="12"/>
        </w:numPr>
        <w:ind w:left="1429" w:hanging="709"/>
      </w:pPr>
      <w:r>
        <w:t>Учебно-лабораторный корпус ИГМАПО</w:t>
      </w:r>
    </w:p>
    <w:p w:rsidR="00BE5081" w:rsidRDefault="00BE5081" w:rsidP="00BE5081">
      <w:r>
        <w:br w:type="page"/>
      </w:r>
    </w:p>
    <w:p w:rsidR="00BE5081" w:rsidRPr="00E50FB6" w:rsidRDefault="00BE5081" w:rsidP="00BE5081">
      <w:pPr>
        <w:pStyle w:val="afffb"/>
      </w:pPr>
      <w:r>
        <w:lastRenderedPageBreak/>
        <w:t>4</w:t>
      </w:r>
      <w:r w:rsidRPr="00E50FB6">
        <w:t>. ПЛАНИРУЕМЫЕ РЕЗУЛЬТАТЫ ОБУЧЕНИЯ</w:t>
      </w:r>
    </w:p>
    <w:p w:rsidR="00BE5081" w:rsidRPr="00EF296F" w:rsidRDefault="00BE5081" w:rsidP="00BE5081">
      <w:pPr>
        <w:ind w:left="0" w:firstLine="709"/>
        <w:rPr>
          <w:b/>
          <w:lang w:eastAsia="en-US"/>
        </w:rPr>
      </w:pPr>
    </w:p>
    <w:p w:rsidR="00BE5081" w:rsidRPr="00EF296F" w:rsidRDefault="00BE5081" w:rsidP="00BE5081">
      <w:pPr>
        <w:pStyle w:val="afffb"/>
        <w:rPr>
          <w:lang w:eastAsia="en-US"/>
        </w:rPr>
      </w:pPr>
      <w:r>
        <w:rPr>
          <w:lang w:eastAsia="en-US"/>
        </w:rPr>
        <w:t>4.1. </w:t>
      </w:r>
      <w:r w:rsidRPr="00EF296F">
        <w:rPr>
          <w:lang w:eastAsia="en-US"/>
        </w:rPr>
        <w:t>Характеристика новой квалификации и связанных с ней видов профессиональной деятельности, трудовых функций и (или) уровней квалификации.</w:t>
      </w:r>
    </w:p>
    <w:p w:rsidR="00BE5081" w:rsidRDefault="00BE5081" w:rsidP="00BE5081">
      <w:pPr>
        <w:tabs>
          <w:tab w:val="left" w:pos="1276"/>
          <w:tab w:val="left" w:pos="2296"/>
        </w:tabs>
        <w:suppressAutoHyphens/>
        <w:ind w:firstLine="709"/>
        <w:rPr>
          <w:b/>
          <w:lang w:eastAsia="ar-SA"/>
        </w:rPr>
      </w:pPr>
    </w:p>
    <w:p w:rsidR="000E4BA9" w:rsidRDefault="000E4BA9" w:rsidP="000E4BA9">
      <w:pPr>
        <w:ind w:firstLine="700"/>
        <w:rPr>
          <w:rFonts w:eastAsia="Arial Unicode MS"/>
        </w:rPr>
      </w:pPr>
      <w:r>
        <w:rPr>
          <w:rFonts w:eastAsia="Arial Unicode MS"/>
        </w:rPr>
        <w:t xml:space="preserve">Экспертным сообществом Всемирной организации здравоохранения доказано, что включение мероприятий по медицинской реабилитации в систему медицинской помощи повышает эффективность оказания специализированной медицинской помощи, существенно снижает </w:t>
      </w:r>
      <w:proofErr w:type="spellStart"/>
      <w:r>
        <w:rPr>
          <w:rFonts w:eastAsia="Arial Unicode MS"/>
        </w:rPr>
        <w:t>инвалидизацию</w:t>
      </w:r>
      <w:proofErr w:type="spellEnd"/>
      <w:r>
        <w:rPr>
          <w:rFonts w:eastAsia="Arial Unicode MS"/>
        </w:rPr>
        <w:t xml:space="preserve"> и социальные выплаты населению. Это способствует сохранению числа трудоспособных граждан и экономическому росту в государстве.</w:t>
      </w:r>
    </w:p>
    <w:p w:rsidR="000E4BA9" w:rsidRDefault="000E4BA9" w:rsidP="000E4BA9">
      <w:pPr>
        <w:ind w:firstLine="700"/>
        <w:rPr>
          <w:rFonts w:eastAsia="Arial Unicode MS"/>
        </w:rPr>
      </w:pPr>
      <w:r>
        <w:rPr>
          <w:rFonts w:eastAsia="Arial Unicode MS"/>
        </w:rPr>
        <w:t>Во всех развитых странах мира и в России медицинская реабилитация является составной частью национального здравоохранения. Медицинская реабилитация направлена на максимально возможное восстановление функций и активной позиции индивида. Правила проведения медицинской реабилитации в некоторых европейских странах и в России закреплены врачебным сообществом в виде обязательных рекомендаций по диагностике и лечению многих заболеваний. В порядке оказания медицинской помощи по медицинской реабилитации и по профилям заболеваний включены условия проведения медицинской реабилитации. В стандарты оказания медицинской помощи включены минимально достаточные мероприятия по медицинской реабилитации в соответствии с характером заболевания и этапом оказания помощи по медицинской реабилитации.</w:t>
      </w:r>
    </w:p>
    <w:p w:rsidR="000E4BA9" w:rsidRDefault="000E4BA9" w:rsidP="000E4BA9">
      <w:pPr>
        <w:ind w:firstLine="700"/>
        <w:rPr>
          <w:rFonts w:eastAsia="Arial Unicode MS"/>
        </w:rPr>
      </w:pPr>
      <w:r>
        <w:rPr>
          <w:rFonts w:eastAsia="Arial Unicode MS"/>
        </w:rPr>
        <w:t xml:space="preserve">Высокая значимость процесса реабилитации для результатов лечения пациента, изменения качества жизни пациента, связанного со здоровьем, требует четкого понимания сути процесса медицинской реабилитации в целом и особенностей организации реабилитационных мероприятий при каждой конкретной патологии в соответствии с МКБ 10 и Международной классификацией функционирования (МКФ). Все это обосновывает необходимость создания образовательной программы для врачей, занимающихся медицинской реабилитацией, повышения их роли, использование современных технологий организации, управления и оценки эффективности мероприятий по медицинской реабилитации.  </w:t>
      </w:r>
    </w:p>
    <w:p w:rsidR="000E4BA9" w:rsidRDefault="000E4BA9" w:rsidP="000E4BA9">
      <w:pPr>
        <w:ind w:firstLine="700"/>
        <w:rPr>
          <w:rFonts w:eastAsia="Arial Unicode MS"/>
        </w:rPr>
      </w:pPr>
      <w:r>
        <w:rPr>
          <w:rFonts w:eastAsia="Arial Unicode MS"/>
        </w:rPr>
        <w:t>Настоящая рабочая программа предназначена для дополнительной профессиональной подготовки врачей по медицинской реабилитации и является нормативным документом, определяющим содержание и организационно-методические формы подобного обучения.</w:t>
      </w:r>
    </w:p>
    <w:p w:rsidR="000E4BA9" w:rsidRDefault="000E4BA9" w:rsidP="000E4BA9">
      <w:pPr>
        <w:ind w:firstLine="700"/>
        <w:rPr>
          <w:rFonts w:eastAsia="Arial Unicode MS"/>
        </w:rPr>
      </w:pPr>
      <w:r>
        <w:rPr>
          <w:rFonts w:eastAsia="Arial Unicode MS"/>
        </w:rPr>
        <w:t xml:space="preserve">Содержание программы тематического усовершенствования по медицинской реабилитации охватывает весь объем теоретических знаний и практических навыков, необходимых </w:t>
      </w:r>
      <w:proofErr w:type="spellStart"/>
      <w:r>
        <w:rPr>
          <w:rFonts w:eastAsia="Arial Unicode MS"/>
        </w:rPr>
        <w:t>реабилитологу</w:t>
      </w:r>
      <w:proofErr w:type="spellEnd"/>
      <w:r>
        <w:rPr>
          <w:rFonts w:eastAsia="Arial Unicode MS"/>
        </w:rPr>
        <w:t xml:space="preserve"> для проведения самостоятельной работы. Учебная программа профессиональной подготовки построена по модульной системе обучения, основой которой являются темы программы. Каждая тема делится на разделы. Тема (модуль) – это относительно самостоятельный и крупный фрагмент программы, в котором представлена значительная по объему содержания теоретическая и практическая информация. </w:t>
      </w:r>
    </w:p>
    <w:p w:rsidR="000E4BA9" w:rsidRPr="001604AE" w:rsidRDefault="000E4BA9" w:rsidP="000E4BA9">
      <w:pPr>
        <w:ind w:firstLine="900"/>
        <w:rPr>
          <w:rFonts w:eastAsia="Arial Unicode MS"/>
        </w:rPr>
      </w:pPr>
      <w:r w:rsidRPr="001604AE">
        <w:rPr>
          <w:rFonts w:eastAsia="Arial Unicode MS"/>
        </w:rPr>
        <w:t xml:space="preserve">Для выполнения данной программы в процессе обучения используются следующие виды занятий: лекции, практические занятия на базах лечебно-профилактических учреждений, клинические разборы, в том числе с использованием кейс-технологий и «мозговых штурмов», деловые игры, семинары, семинары-конференции, самостоятельная работа курсантов (подготовка мультимедийных презентаций для выступления на конференции, написание рефератов, работа над практико-ориентированными проектами с последующей защитой, занятия в компьютерном классе с обучающими программами, работа с электронной библиотекой).        </w:t>
      </w:r>
    </w:p>
    <w:p w:rsidR="000E4BA9" w:rsidRPr="001604AE" w:rsidRDefault="000E4BA9" w:rsidP="000E4BA9">
      <w:pPr>
        <w:ind w:firstLine="900"/>
        <w:rPr>
          <w:rFonts w:eastAsia="Arial Unicode MS"/>
        </w:rPr>
      </w:pPr>
      <w:r w:rsidRPr="001604AE">
        <w:rPr>
          <w:rFonts w:eastAsia="Arial Unicode MS"/>
        </w:rPr>
        <w:lastRenderedPageBreak/>
        <w:t xml:space="preserve">Перед началом цикла обязательным является выявление базисных знаний и навыков слушателей. В процессе обучения проводится этапный (рубежный) контроль и экзамены. Заключительный экзамен (итоговая аттестация) предусматривает компьютерный тестовый контроль, оценку практических навыков, устное собеседование, решение ситуационных задач. После успешного окончания цикла </w:t>
      </w:r>
      <w:r>
        <w:rPr>
          <w:rFonts w:eastAsia="Arial Unicode MS"/>
        </w:rPr>
        <w:t>тематического усовершенствования</w:t>
      </w:r>
      <w:r w:rsidRPr="001604AE">
        <w:rPr>
          <w:rFonts w:eastAsia="Arial Unicode MS"/>
        </w:rPr>
        <w:t xml:space="preserve"> слушатель получает </w:t>
      </w:r>
      <w:r>
        <w:rPr>
          <w:rFonts w:eastAsia="Arial Unicode MS"/>
        </w:rPr>
        <w:t>удостоверение об окончании цикла</w:t>
      </w:r>
      <w:r w:rsidRPr="001604AE">
        <w:rPr>
          <w:rFonts w:eastAsia="Arial Unicode MS"/>
        </w:rPr>
        <w:t xml:space="preserve">.                                                                                             </w:t>
      </w:r>
    </w:p>
    <w:p w:rsidR="000E4BA9" w:rsidRDefault="000E4BA9" w:rsidP="000E4BA9">
      <w:pPr>
        <w:ind w:firstLine="900"/>
        <w:rPr>
          <w:rFonts w:eastAsia="Arial Unicode MS"/>
        </w:rPr>
      </w:pPr>
      <w:r w:rsidRPr="001604AE">
        <w:rPr>
          <w:rFonts w:eastAsia="Arial Unicode MS"/>
        </w:rPr>
        <w:t>Учебная программа содержит для преподавателей методические разработки лекций, семинаров, практических занятий, в том числе проводимых с использованием инновационных форм обучения, а также методические рекомендации для слушателей по подготовке к семинарам. В программе приводится перечень знаний и умений, подлежащих освоению (в соответствии с утвержденной квалификационной характеристикой), список литературы и основных директивных и инструктивно-методических документов, рекомендуемых слушателям как во время обучения на цикле, так и для дальнейшей самостоятельной работы.</w:t>
      </w:r>
    </w:p>
    <w:p w:rsidR="00BE5081" w:rsidRPr="00EF296F" w:rsidRDefault="00BE5081" w:rsidP="000E4BA9">
      <w:pPr>
        <w:tabs>
          <w:tab w:val="left" w:pos="709"/>
        </w:tabs>
      </w:pPr>
    </w:p>
    <w:p w:rsidR="00BE5081" w:rsidRDefault="00BE5081" w:rsidP="00BE5081">
      <w:pPr>
        <w:pStyle w:val="afffb"/>
        <w:rPr>
          <w:lang w:eastAsia="en-US"/>
        </w:rPr>
      </w:pPr>
      <w:r>
        <w:rPr>
          <w:lang w:eastAsia="en-US"/>
        </w:rPr>
        <w:t>4.2. </w:t>
      </w:r>
      <w:r w:rsidRPr="00D96907">
        <w:rPr>
          <w:lang w:eastAsia="en-US"/>
        </w:rPr>
        <w:t xml:space="preserve">Квалификационная характеристика </w:t>
      </w:r>
    </w:p>
    <w:p w:rsidR="00BE5081" w:rsidRDefault="00BE5081" w:rsidP="00BE5081">
      <w:pPr>
        <w:rPr>
          <w:rFonts w:eastAsia="Arial Unicode MS"/>
        </w:rPr>
      </w:pPr>
      <w:r>
        <w:rPr>
          <w:rFonts w:eastAsia="Arial Unicode MS"/>
        </w:rPr>
        <w:t>В соответствии с требованиями специальности врач мануальный терапевт должен знать и уметь:</w:t>
      </w:r>
    </w:p>
    <w:p w:rsidR="00BE5081" w:rsidRDefault="00BE5081" w:rsidP="00BE5081">
      <w:pPr>
        <w:rPr>
          <w:rFonts w:eastAsia="Arial Unicode MS"/>
        </w:rPr>
      </w:pPr>
    </w:p>
    <w:p w:rsidR="00AD6569" w:rsidRDefault="00AD6569" w:rsidP="00AD6569">
      <w:pPr>
        <w:rPr>
          <w:rFonts w:eastAsia="Arial Unicode MS"/>
        </w:rPr>
      </w:pPr>
      <w:r>
        <w:rPr>
          <w:rFonts w:eastAsia="Arial Unicode MS"/>
        </w:rPr>
        <w:t xml:space="preserve">В соответствии с требованиями специальности врач </w:t>
      </w:r>
      <w:proofErr w:type="spellStart"/>
      <w:r>
        <w:rPr>
          <w:rFonts w:eastAsia="Arial Unicode MS"/>
        </w:rPr>
        <w:t>реабилитолог</w:t>
      </w:r>
      <w:proofErr w:type="spellEnd"/>
      <w:r>
        <w:rPr>
          <w:rFonts w:eastAsia="Arial Unicode MS"/>
        </w:rPr>
        <w:t xml:space="preserve"> должен знать и уметь:</w:t>
      </w:r>
    </w:p>
    <w:p w:rsidR="00AD6569" w:rsidRDefault="00AD6569" w:rsidP="00AD6569">
      <w:pPr>
        <w:rPr>
          <w:rFonts w:eastAsia="Arial Unicode MS"/>
        </w:rPr>
      </w:pPr>
    </w:p>
    <w:p w:rsidR="00AD6569" w:rsidRDefault="00AD6569" w:rsidP="00AD6569">
      <w:pPr>
        <w:rPr>
          <w:rFonts w:eastAsia="Arial Unicode MS"/>
        </w:rPr>
      </w:pPr>
      <w:r>
        <w:rPr>
          <w:rFonts w:eastAsia="Arial Unicode MS"/>
        </w:rPr>
        <w:t>1. Общие знания:</w:t>
      </w:r>
    </w:p>
    <w:p w:rsidR="00AD6569" w:rsidRDefault="00AD6569" w:rsidP="00AD6569">
      <w:pPr>
        <w:rPr>
          <w:rFonts w:eastAsia="Arial Unicode MS"/>
        </w:rPr>
      </w:pPr>
      <w:r>
        <w:rPr>
          <w:rFonts w:eastAsia="Arial Unicode MS"/>
        </w:rPr>
        <w:t xml:space="preserve">- основы законодательства о здравоохранении и </w:t>
      </w:r>
      <w:proofErr w:type="spellStart"/>
      <w:r>
        <w:rPr>
          <w:rFonts w:eastAsia="Arial Unicode MS"/>
        </w:rPr>
        <w:t>дерективные</w:t>
      </w:r>
      <w:proofErr w:type="spellEnd"/>
      <w:r>
        <w:rPr>
          <w:rFonts w:eastAsia="Arial Unicode MS"/>
        </w:rPr>
        <w:t xml:space="preserve"> документы, определяющие деятельность органов и учреждений здравоохранения Российской Федерации;</w:t>
      </w:r>
    </w:p>
    <w:p w:rsidR="00AD6569" w:rsidRDefault="00AD6569" w:rsidP="00AD6569">
      <w:pPr>
        <w:rPr>
          <w:rFonts w:eastAsia="Arial Unicode MS"/>
        </w:rPr>
      </w:pPr>
      <w:r>
        <w:rPr>
          <w:rFonts w:eastAsia="Arial Unicode MS"/>
        </w:rPr>
        <w:t>- организацию лечебно-профилактической помощи в больницах и амбулаторно-поликлинических учреждениях, организацию скорой и неотложной медицинской помощи;</w:t>
      </w:r>
    </w:p>
    <w:p w:rsidR="00AD6569" w:rsidRDefault="00AD6569" w:rsidP="00AD6569">
      <w:pPr>
        <w:rPr>
          <w:rFonts w:eastAsia="Arial Unicode MS"/>
        </w:rPr>
      </w:pPr>
      <w:r>
        <w:rPr>
          <w:rFonts w:eastAsia="Arial Unicode MS"/>
        </w:rPr>
        <w:t>- организацию Всероссийской службы медицины катастроф;</w:t>
      </w:r>
    </w:p>
    <w:p w:rsidR="00AD6569" w:rsidRDefault="00AD6569" w:rsidP="00AD6569">
      <w:pPr>
        <w:rPr>
          <w:rFonts w:eastAsia="Arial Unicode MS"/>
        </w:rPr>
      </w:pPr>
      <w:r>
        <w:rPr>
          <w:rFonts w:eastAsia="Arial Unicode MS"/>
        </w:rPr>
        <w:t>- правовые вопросы деятельности врача;</w:t>
      </w:r>
    </w:p>
    <w:p w:rsidR="00AD6569" w:rsidRDefault="00AD6569" w:rsidP="00AD6569">
      <w:pPr>
        <w:rPr>
          <w:rFonts w:eastAsia="Arial Unicode MS"/>
        </w:rPr>
      </w:pPr>
      <w:r>
        <w:rPr>
          <w:rFonts w:eastAsia="Arial Unicode MS"/>
        </w:rPr>
        <w:t>- вопросы медицинской этики и деонтологии;</w:t>
      </w:r>
    </w:p>
    <w:p w:rsidR="00AD6569" w:rsidRDefault="00AD6569" w:rsidP="00AD6569">
      <w:pPr>
        <w:rPr>
          <w:rFonts w:eastAsia="Arial Unicode MS"/>
        </w:rPr>
      </w:pPr>
      <w:r>
        <w:rPr>
          <w:rFonts w:eastAsia="Arial Unicode MS"/>
        </w:rPr>
        <w:t>- деятельность учреждений здравоохранения и врача в условиях страховой медицины;</w:t>
      </w:r>
    </w:p>
    <w:p w:rsidR="00AD6569" w:rsidRDefault="00AD6569" w:rsidP="00AD6569">
      <w:pPr>
        <w:rPr>
          <w:rFonts w:eastAsia="Arial Unicode MS"/>
        </w:rPr>
      </w:pPr>
      <w:r>
        <w:rPr>
          <w:rFonts w:eastAsia="Arial Unicode MS"/>
        </w:rPr>
        <w:t>- основные вопросы экономики в здравоохранении;</w:t>
      </w:r>
    </w:p>
    <w:p w:rsidR="00AD6569" w:rsidRDefault="00AD6569" w:rsidP="00AD6569">
      <w:pPr>
        <w:rPr>
          <w:rFonts w:eastAsia="Arial Unicode MS"/>
        </w:rPr>
      </w:pPr>
      <w:r>
        <w:rPr>
          <w:rFonts w:eastAsia="Arial Unicode MS"/>
        </w:rPr>
        <w:t>- социально-психологические вопросы управленческого труда в здравоохранении;</w:t>
      </w:r>
    </w:p>
    <w:p w:rsidR="00AD6569" w:rsidRDefault="00AD6569" w:rsidP="00AD6569">
      <w:pPr>
        <w:rPr>
          <w:rFonts w:eastAsia="Arial Unicode MS"/>
        </w:rPr>
      </w:pPr>
      <w:r>
        <w:rPr>
          <w:rFonts w:eastAsia="Arial Unicode MS"/>
        </w:rPr>
        <w:t xml:space="preserve">- методы клинического обследования больного с заболеваниями позвоночника и суставов конечностей и основные рентгенологические, лабораторные и инструментальные виды </w:t>
      </w:r>
      <w:proofErr w:type="spellStart"/>
      <w:r>
        <w:rPr>
          <w:rFonts w:eastAsia="Arial Unicode MS"/>
        </w:rPr>
        <w:t>диагностки</w:t>
      </w:r>
      <w:proofErr w:type="spellEnd"/>
      <w:r>
        <w:rPr>
          <w:rFonts w:eastAsia="Arial Unicode MS"/>
        </w:rPr>
        <w:t xml:space="preserve"> всех возрастных групп;</w:t>
      </w:r>
    </w:p>
    <w:p w:rsidR="00AD6569" w:rsidRDefault="00AD6569" w:rsidP="00AD6569">
      <w:pPr>
        <w:rPr>
          <w:rFonts w:eastAsia="Arial Unicode MS"/>
        </w:rPr>
      </w:pPr>
      <w:r>
        <w:rPr>
          <w:rFonts w:eastAsia="Arial Unicode MS"/>
        </w:rPr>
        <w:t>- основы неврологического и ортопедического обследований больного;</w:t>
      </w:r>
    </w:p>
    <w:p w:rsidR="00AD6569" w:rsidRDefault="00AD6569" w:rsidP="00AD6569">
      <w:pPr>
        <w:rPr>
          <w:rFonts w:eastAsia="Arial Unicode MS"/>
        </w:rPr>
      </w:pPr>
      <w:r>
        <w:rPr>
          <w:rFonts w:eastAsia="Arial Unicode MS"/>
        </w:rPr>
        <w:t>- общие принципы клинической, инструментальной и лабораторной диагностики функционального состояния систем кровообращения, дыхания, желудочно-кишечного тракта, печени, почек, мочеполовой системы, желез внутренней секреции, органов системы крови;</w:t>
      </w:r>
    </w:p>
    <w:p w:rsidR="00AD6569" w:rsidRDefault="00AD6569" w:rsidP="00AD6569">
      <w:pPr>
        <w:rPr>
          <w:rFonts w:eastAsia="Arial Unicode MS"/>
        </w:rPr>
      </w:pPr>
      <w:r>
        <w:rPr>
          <w:rFonts w:eastAsia="Arial Unicode MS"/>
        </w:rPr>
        <w:t>- принципы диагностики и оказания экстренной медицинской помощи при неотложных (угрожающих жизни) состояниях;</w:t>
      </w:r>
    </w:p>
    <w:p w:rsidR="00AD6569" w:rsidRDefault="00AD6569" w:rsidP="00AD6569">
      <w:pPr>
        <w:rPr>
          <w:rFonts w:eastAsia="Arial Unicode MS"/>
        </w:rPr>
      </w:pPr>
      <w:r>
        <w:rPr>
          <w:rFonts w:eastAsia="Arial Unicode MS"/>
        </w:rPr>
        <w:t>- основы компьютерной грамоты и компьютеризации в здравоохранении:</w:t>
      </w:r>
    </w:p>
    <w:p w:rsidR="00AD6569" w:rsidRDefault="00AD6569" w:rsidP="00AD6569">
      <w:pPr>
        <w:rPr>
          <w:rFonts w:eastAsia="Arial Unicode MS"/>
        </w:rPr>
      </w:pPr>
      <w:r>
        <w:rPr>
          <w:rFonts w:eastAsia="Arial Unicode MS"/>
        </w:rPr>
        <w:t>- применение статистических методов в здравоохранении.</w:t>
      </w:r>
    </w:p>
    <w:p w:rsidR="00AD6569" w:rsidRDefault="00AD6569" w:rsidP="00AD6569">
      <w:pPr>
        <w:rPr>
          <w:rFonts w:eastAsia="Arial Unicode MS"/>
        </w:rPr>
      </w:pPr>
    </w:p>
    <w:p w:rsidR="00AD6569" w:rsidRDefault="00AD6569" w:rsidP="00AD6569">
      <w:pPr>
        <w:rPr>
          <w:rFonts w:eastAsia="Arial Unicode MS"/>
        </w:rPr>
      </w:pPr>
      <w:r>
        <w:rPr>
          <w:rFonts w:eastAsia="Arial Unicode MS"/>
        </w:rPr>
        <w:t>2. Общие умения:</w:t>
      </w:r>
    </w:p>
    <w:p w:rsidR="00AD6569" w:rsidRDefault="00AD6569" w:rsidP="00AD6569">
      <w:pPr>
        <w:rPr>
          <w:rFonts w:eastAsia="Arial Unicode MS"/>
        </w:rPr>
      </w:pPr>
      <w:r>
        <w:rPr>
          <w:rFonts w:eastAsia="Arial Unicode MS"/>
        </w:rPr>
        <w:t xml:space="preserve">- методы клинического обследования больных; </w:t>
      </w:r>
    </w:p>
    <w:p w:rsidR="00AD6569" w:rsidRDefault="00AD6569" w:rsidP="00AD6569">
      <w:pPr>
        <w:rPr>
          <w:rFonts w:eastAsia="Arial Unicode MS"/>
        </w:rPr>
      </w:pPr>
      <w:r>
        <w:rPr>
          <w:rFonts w:eastAsia="Arial Unicode MS"/>
        </w:rPr>
        <w:lastRenderedPageBreak/>
        <w:t>- оказание экстренной медицинской помощи при травмах и угрожающих жизни состояниях;</w:t>
      </w:r>
    </w:p>
    <w:p w:rsidR="00AD6569" w:rsidRDefault="00AD6569" w:rsidP="00AD6569">
      <w:pPr>
        <w:rPr>
          <w:rFonts w:eastAsia="Arial Unicode MS"/>
        </w:rPr>
      </w:pPr>
      <w:r>
        <w:rPr>
          <w:rFonts w:eastAsia="Arial Unicode MS"/>
        </w:rPr>
        <w:t>- проведение реанимационных мероприятий при терминальных состояниях;</w:t>
      </w:r>
    </w:p>
    <w:p w:rsidR="00AD6569" w:rsidRDefault="00AD6569" w:rsidP="00AD6569">
      <w:pPr>
        <w:tabs>
          <w:tab w:val="left" w:pos="426"/>
        </w:tabs>
        <w:rPr>
          <w:rFonts w:eastAsia="Arial Unicode MS"/>
        </w:rPr>
      </w:pPr>
      <w:r>
        <w:rPr>
          <w:rFonts w:eastAsia="Arial Unicode MS"/>
        </w:rPr>
        <w:t>- оформление медицинской документации;</w:t>
      </w:r>
    </w:p>
    <w:p w:rsidR="00AD6569" w:rsidRDefault="00AD6569" w:rsidP="00AD6569">
      <w:pPr>
        <w:tabs>
          <w:tab w:val="left" w:pos="426"/>
        </w:tabs>
        <w:rPr>
          <w:rFonts w:eastAsia="Arial Unicode MS"/>
        </w:rPr>
      </w:pPr>
      <w:r>
        <w:rPr>
          <w:rFonts w:eastAsia="Arial Unicode MS"/>
        </w:rPr>
        <w:t>- проведение санитарно-просветительской работы среди населения;</w:t>
      </w:r>
    </w:p>
    <w:p w:rsidR="00AD6569" w:rsidRDefault="00AD6569" w:rsidP="00AD6569">
      <w:pPr>
        <w:tabs>
          <w:tab w:val="left" w:pos="426"/>
        </w:tabs>
        <w:rPr>
          <w:rFonts w:eastAsia="Arial Unicode MS"/>
        </w:rPr>
      </w:pPr>
      <w:r>
        <w:rPr>
          <w:rFonts w:eastAsia="Arial Unicode MS"/>
        </w:rPr>
        <w:t>- пользование персональным компьютером.</w:t>
      </w:r>
    </w:p>
    <w:p w:rsidR="00AD6569" w:rsidRDefault="00AD6569" w:rsidP="00AD6569">
      <w:pPr>
        <w:tabs>
          <w:tab w:val="left" w:pos="426"/>
        </w:tabs>
        <w:rPr>
          <w:rFonts w:eastAsia="Arial Unicode MS"/>
        </w:rPr>
      </w:pPr>
    </w:p>
    <w:p w:rsidR="00AD6569" w:rsidRDefault="00AD6569" w:rsidP="00AD6569">
      <w:pPr>
        <w:tabs>
          <w:tab w:val="left" w:pos="426"/>
        </w:tabs>
        <w:rPr>
          <w:rFonts w:eastAsia="Arial Unicode MS"/>
        </w:rPr>
      </w:pPr>
      <w:r>
        <w:rPr>
          <w:rFonts w:eastAsia="Arial Unicode MS"/>
        </w:rPr>
        <w:t>3. Специальные знания и умения:</w:t>
      </w:r>
    </w:p>
    <w:p w:rsidR="00AD6569" w:rsidRDefault="00AD6569" w:rsidP="00AD6569">
      <w:pPr>
        <w:tabs>
          <w:tab w:val="left" w:pos="426"/>
        </w:tabs>
        <w:rPr>
          <w:rFonts w:eastAsia="Arial Unicode MS"/>
        </w:rPr>
      </w:pPr>
      <w:r>
        <w:rPr>
          <w:rFonts w:eastAsia="Arial Unicode MS"/>
        </w:rPr>
        <w:t>- вызов специалистов по медицинской реабилитации к больному в отделении реанимации, в специализированном отделении, оказывающем стационарную помощь, в медицинской организации, оказывающей амбулаторно-поликлиническую помощь;</w:t>
      </w:r>
    </w:p>
    <w:p w:rsidR="00AD6569" w:rsidRDefault="00AD6569" w:rsidP="00AD6569">
      <w:pPr>
        <w:tabs>
          <w:tab w:val="left" w:pos="426"/>
        </w:tabs>
        <w:rPr>
          <w:rFonts w:eastAsia="Arial Unicode MS"/>
        </w:rPr>
      </w:pPr>
      <w:r>
        <w:rPr>
          <w:rFonts w:eastAsia="Arial Unicode MS"/>
        </w:rPr>
        <w:t xml:space="preserve">- трактовка результатов оценки двигательной функции (совместно со специалистом по ЛФК, по мануальной терапии): силы, тонуса, объема активных и пассивных движений, управления двигательной функцией, </w:t>
      </w:r>
      <w:proofErr w:type="spellStart"/>
      <w:r>
        <w:rPr>
          <w:rFonts w:eastAsia="Arial Unicode MS"/>
        </w:rPr>
        <w:t>праксиса</w:t>
      </w:r>
      <w:proofErr w:type="spellEnd"/>
      <w:r>
        <w:rPr>
          <w:rFonts w:eastAsia="Arial Unicode MS"/>
        </w:rPr>
        <w:t>, трофического обеспечения выполнения общих и специальных двигательных тестов;</w:t>
      </w:r>
    </w:p>
    <w:p w:rsidR="00AD6569" w:rsidRDefault="00AD6569" w:rsidP="00AD6569">
      <w:pPr>
        <w:tabs>
          <w:tab w:val="left" w:pos="426"/>
        </w:tabs>
        <w:rPr>
          <w:rFonts w:eastAsia="Arial Unicode MS"/>
        </w:rPr>
      </w:pPr>
      <w:r>
        <w:rPr>
          <w:rFonts w:eastAsia="Arial Unicode MS"/>
        </w:rPr>
        <w:t>- трактовка данных клинических шкал, оценивающих двигательную функцию;</w:t>
      </w:r>
    </w:p>
    <w:p w:rsidR="00AD6569" w:rsidRDefault="00AD6569" w:rsidP="00AD6569">
      <w:pPr>
        <w:tabs>
          <w:tab w:val="left" w:pos="426"/>
        </w:tabs>
        <w:rPr>
          <w:rFonts w:eastAsia="Arial Unicode MS"/>
        </w:rPr>
      </w:pPr>
      <w:r>
        <w:rPr>
          <w:rFonts w:eastAsia="Arial Unicode MS"/>
        </w:rPr>
        <w:t>- определение функционального класса степени нарушения отдельных параметров двигательной функции;</w:t>
      </w:r>
    </w:p>
    <w:p w:rsidR="00AD6569" w:rsidRDefault="00AD6569" w:rsidP="00AD6569">
      <w:pPr>
        <w:tabs>
          <w:tab w:val="left" w:pos="426"/>
        </w:tabs>
        <w:rPr>
          <w:rFonts w:eastAsia="Arial Unicode MS"/>
        </w:rPr>
      </w:pPr>
      <w:r>
        <w:rPr>
          <w:rFonts w:eastAsia="Arial Unicode MS"/>
        </w:rPr>
        <w:t>- трактовка результатов оценки высших психических функций (ВПФ) (совместно с логопедом, медицинским психологом, психотерапевтом, врачом-психиатром): восприятия, памяти, внимания, мышления, способности к обучению, общих и специальных тестов, оценивающих высшие психические функции;</w:t>
      </w:r>
    </w:p>
    <w:p w:rsidR="00AD6569" w:rsidRDefault="00AD6569" w:rsidP="00AD6569">
      <w:pPr>
        <w:tabs>
          <w:tab w:val="left" w:pos="426"/>
        </w:tabs>
        <w:rPr>
          <w:rFonts w:eastAsia="Arial Unicode MS"/>
        </w:rPr>
      </w:pPr>
      <w:r>
        <w:rPr>
          <w:rFonts w:eastAsia="Arial Unicode MS"/>
        </w:rPr>
        <w:t xml:space="preserve">- трактовка данных клинических шкал, оценивающих ВПФ; </w:t>
      </w:r>
    </w:p>
    <w:p w:rsidR="00AD6569" w:rsidRDefault="00AD6569" w:rsidP="00AD6569">
      <w:pPr>
        <w:tabs>
          <w:tab w:val="left" w:pos="426"/>
        </w:tabs>
        <w:rPr>
          <w:rFonts w:eastAsia="Arial Unicode MS"/>
        </w:rPr>
      </w:pPr>
      <w:r>
        <w:rPr>
          <w:rFonts w:eastAsia="Arial Unicode MS"/>
        </w:rPr>
        <w:t>- определение функционального класса степени нарушения отдельных параметров ВПФ;</w:t>
      </w:r>
    </w:p>
    <w:p w:rsidR="00AD6569" w:rsidRDefault="00AD6569" w:rsidP="00AD6569">
      <w:pPr>
        <w:tabs>
          <w:tab w:val="left" w:pos="426"/>
        </w:tabs>
        <w:rPr>
          <w:rFonts w:eastAsia="Arial Unicode MS"/>
        </w:rPr>
      </w:pPr>
      <w:r>
        <w:rPr>
          <w:rFonts w:eastAsia="Arial Unicode MS"/>
        </w:rPr>
        <w:t xml:space="preserve">- трактовка результатов оценки </w:t>
      </w:r>
      <w:proofErr w:type="spellStart"/>
      <w:proofErr w:type="gramStart"/>
      <w:r>
        <w:rPr>
          <w:rFonts w:eastAsia="Arial Unicode MS"/>
        </w:rPr>
        <w:t>психо</w:t>
      </w:r>
      <w:proofErr w:type="spellEnd"/>
      <w:r>
        <w:rPr>
          <w:rFonts w:eastAsia="Arial Unicode MS"/>
        </w:rPr>
        <w:t>-эмоционального</w:t>
      </w:r>
      <w:proofErr w:type="gramEnd"/>
      <w:r>
        <w:rPr>
          <w:rFonts w:eastAsia="Arial Unicode MS"/>
        </w:rPr>
        <w:t xml:space="preserve"> состояния (совместно с медицинским психологом, психотерапевтом, врачом-психиатром): мотивации, фрустрации, тревоги, коммуникации, самоидентификации, общих и специальных тестов, оценивающих </w:t>
      </w:r>
      <w:proofErr w:type="spellStart"/>
      <w:r>
        <w:rPr>
          <w:rFonts w:eastAsia="Arial Unicode MS"/>
        </w:rPr>
        <w:t>психо</w:t>
      </w:r>
      <w:proofErr w:type="spellEnd"/>
      <w:r>
        <w:rPr>
          <w:rFonts w:eastAsia="Arial Unicode MS"/>
        </w:rPr>
        <w:t>-эмоциональное состояние;</w:t>
      </w:r>
    </w:p>
    <w:p w:rsidR="00AD6569" w:rsidRDefault="00AD6569" w:rsidP="00AD6569">
      <w:pPr>
        <w:tabs>
          <w:tab w:val="left" w:pos="426"/>
        </w:tabs>
        <w:rPr>
          <w:rFonts w:eastAsia="Arial Unicode MS"/>
        </w:rPr>
      </w:pPr>
      <w:r>
        <w:rPr>
          <w:rFonts w:eastAsia="Arial Unicode MS"/>
        </w:rPr>
        <w:t xml:space="preserve">- трактовка данных клинических шкал, оценивающих </w:t>
      </w:r>
      <w:proofErr w:type="spellStart"/>
      <w:proofErr w:type="gramStart"/>
      <w:r>
        <w:rPr>
          <w:rFonts w:eastAsia="Arial Unicode MS"/>
        </w:rPr>
        <w:t>психо</w:t>
      </w:r>
      <w:proofErr w:type="spellEnd"/>
      <w:r>
        <w:rPr>
          <w:rFonts w:eastAsia="Arial Unicode MS"/>
        </w:rPr>
        <w:t>-эмоциональное</w:t>
      </w:r>
      <w:proofErr w:type="gramEnd"/>
      <w:r>
        <w:rPr>
          <w:rFonts w:eastAsia="Arial Unicode MS"/>
        </w:rPr>
        <w:t xml:space="preserve"> состояние. Определение функционального класса степени нарушения отдельных параметров </w:t>
      </w:r>
      <w:proofErr w:type="spellStart"/>
      <w:proofErr w:type="gramStart"/>
      <w:r>
        <w:rPr>
          <w:rFonts w:eastAsia="Arial Unicode MS"/>
        </w:rPr>
        <w:t>психо</w:t>
      </w:r>
      <w:proofErr w:type="spellEnd"/>
      <w:r>
        <w:rPr>
          <w:rFonts w:eastAsia="Arial Unicode MS"/>
        </w:rPr>
        <w:t>-эмоционального</w:t>
      </w:r>
      <w:proofErr w:type="gramEnd"/>
      <w:r>
        <w:rPr>
          <w:rFonts w:eastAsia="Arial Unicode MS"/>
        </w:rPr>
        <w:t xml:space="preserve"> состояния;</w:t>
      </w:r>
    </w:p>
    <w:p w:rsidR="00AD6569" w:rsidRDefault="00AD6569" w:rsidP="00AD6569">
      <w:pPr>
        <w:tabs>
          <w:tab w:val="left" w:pos="426"/>
        </w:tabs>
        <w:rPr>
          <w:rFonts w:eastAsia="Arial Unicode MS"/>
        </w:rPr>
      </w:pPr>
      <w:r>
        <w:rPr>
          <w:rFonts w:eastAsia="Arial Unicode MS"/>
        </w:rPr>
        <w:t>- трактовка результатов оценки функции речи и глотания (совместно с логопедом): общих и специальных тестов, оценивающих речь и глотание;</w:t>
      </w:r>
    </w:p>
    <w:p w:rsidR="00AD6569" w:rsidRDefault="00AD6569" w:rsidP="00AD6569">
      <w:pPr>
        <w:tabs>
          <w:tab w:val="left" w:pos="426"/>
        </w:tabs>
        <w:rPr>
          <w:rFonts w:eastAsia="Arial Unicode MS"/>
        </w:rPr>
      </w:pPr>
      <w:r>
        <w:rPr>
          <w:rFonts w:eastAsia="Arial Unicode MS"/>
        </w:rPr>
        <w:t>- трактовка данных клинических шкал, оценивающих речь и глотание;</w:t>
      </w:r>
    </w:p>
    <w:p w:rsidR="00AD6569" w:rsidRDefault="00AD6569" w:rsidP="00AD6569">
      <w:pPr>
        <w:tabs>
          <w:tab w:val="left" w:pos="426"/>
        </w:tabs>
        <w:rPr>
          <w:rFonts w:eastAsia="Arial Unicode MS"/>
        </w:rPr>
      </w:pPr>
      <w:r>
        <w:rPr>
          <w:rFonts w:eastAsia="Arial Unicode MS"/>
        </w:rPr>
        <w:t>- определение функционального класса степени нарушения отдельных параметров речи и глотания;</w:t>
      </w:r>
    </w:p>
    <w:p w:rsidR="00AD6569" w:rsidRDefault="00AD6569" w:rsidP="00AD6569">
      <w:pPr>
        <w:tabs>
          <w:tab w:val="left" w:pos="426"/>
        </w:tabs>
        <w:rPr>
          <w:rFonts w:eastAsia="Arial Unicode MS"/>
        </w:rPr>
      </w:pPr>
      <w:r>
        <w:rPr>
          <w:rFonts w:eastAsia="Arial Unicode MS"/>
        </w:rPr>
        <w:t>- интегральная оценка функционального класса пациента, потенциальных способностей и реализации;</w:t>
      </w:r>
    </w:p>
    <w:p w:rsidR="00AD6569" w:rsidRDefault="00AD6569" w:rsidP="00AD6569">
      <w:pPr>
        <w:tabs>
          <w:tab w:val="left" w:pos="426"/>
        </w:tabs>
        <w:rPr>
          <w:rFonts w:eastAsia="Arial Unicode MS"/>
        </w:rPr>
      </w:pPr>
      <w:r>
        <w:rPr>
          <w:rFonts w:eastAsia="Arial Unicode MS"/>
        </w:rPr>
        <w:t>- формулирование реабилитационного диагноза пациента с нарушением функции ЦНС и органов чувств;</w:t>
      </w:r>
    </w:p>
    <w:p w:rsidR="00AD6569" w:rsidRDefault="00AD6569" w:rsidP="00AD6569">
      <w:pPr>
        <w:tabs>
          <w:tab w:val="left" w:pos="426"/>
        </w:tabs>
        <w:rPr>
          <w:rFonts w:eastAsia="Arial Unicode MS"/>
        </w:rPr>
      </w:pPr>
      <w:r>
        <w:rPr>
          <w:rFonts w:eastAsia="Arial Unicode MS"/>
        </w:rPr>
        <w:t>- формулирование цели реабилитации и задач реабилитации на 7 дней, на весь период реабилитации на определенном этапе пациента с нарушением функции ЦНС и органов чувств;</w:t>
      </w:r>
    </w:p>
    <w:p w:rsidR="00AD6569" w:rsidRDefault="00AD6569" w:rsidP="00AD6569">
      <w:pPr>
        <w:tabs>
          <w:tab w:val="left" w:pos="426"/>
        </w:tabs>
        <w:rPr>
          <w:rFonts w:eastAsia="Arial Unicode MS"/>
        </w:rPr>
      </w:pPr>
      <w:r>
        <w:rPr>
          <w:rFonts w:eastAsia="Arial Unicode MS"/>
        </w:rPr>
        <w:t>- определение индивидуальной программы реабилитации пациента с нарушением функции ЦНС и органов чувств;</w:t>
      </w:r>
    </w:p>
    <w:p w:rsidR="00AD6569" w:rsidRDefault="00AD6569" w:rsidP="00AD6569">
      <w:pPr>
        <w:tabs>
          <w:tab w:val="left" w:pos="426"/>
        </w:tabs>
        <w:rPr>
          <w:rFonts w:eastAsia="Arial Unicode MS"/>
        </w:rPr>
      </w:pPr>
      <w:r>
        <w:rPr>
          <w:rFonts w:eastAsia="Arial Unicode MS"/>
        </w:rPr>
        <w:t>- выбор текущих и этапных критериев оценки эффективности реабилитации пациента с нарушением функции ЦНС и органов чувств;</w:t>
      </w:r>
    </w:p>
    <w:p w:rsidR="00AD6569" w:rsidRDefault="00AD6569" w:rsidP="00AD6569">
      <w:pPr>
        <w:tabs>
          <w:tab w:val="left" w:pos="426"/>
        </w:tabs>
        <w:rPr>
          <w:rFonts w:eastAsia="Arial Unicode MS"/>
        </w:rPr>
      </w:pPr>
      <w:r>
        <w:rPr>
          <w:rFonts w:eastAsia="Arial Unicode MS"/>
        </w:rPr>
        <w:t>- определение реабилитационного прогноза пациента с нарушением функции ЦНС и органов чувств;</w:t>
      </w:r>
    </w:p>
    <w:p w:rsidR="00AD6569" w:rsidRDefault="00AD6569" w:rsidP="00AD6569">
      <w:pPr>
        <w:tabs>
          <w:tab w:val="left" w:pos="426"/>
        </w:tabs>
        <w:rPr>
          <w:rFonts w:eastAsia="Arial Unicode MS"/>
        </w:rPr>
      </w:pPr>
      <w:r>
        <w:rPr>
          <w:rFonts w:eastAsia="Arial Unicode MS"/>
        </w:rPr>
        <w:lastRenderedPageBreak/>
        <w:t>- формулирование показаний к направлению на последующий этап реабилитации, экспертизу состояния здоровья, завершению реабилитационного процесса с нарушением функции ЦНС и органов чувств;</w:t>
      </w:r>
    </w:p>
    <w:p w:rsidR="00AD6569" w:rsidRDefault="00AD6569" w:rsidP="00AD6569">
      <w:pPr>
        <w:tabs>
          <w:tab w:val="left" w:pos="426"/>
        </w:tabs>
        <w:rPr>
          <w:rFonts w:eastAsia="Arial Unicode MS"/>
        </w:rPr>
      </w:pPr>
      <w:r>
        <w:rPr>
          <w:rFonts w:eastAsia="Arial Unicode MS"/>
        </w:rPr>
        <w:t>- формулирование реабилитационного диагноза пациента с острым коронарным синдромом, после оперативного вмешательства на сердце и крупных сосудах;</w:t>
      </w:r>
    </w:p>
    <w:p w:rsidR="00AD6569" w:rsidRDefault="00AD6569" w:rsidP="00AD6569">
      <w:pPr>
        <w:tabs>
          <w:tab w:val="left" w:pos="426"/>
        </w:tabs>
        <w:rPr>
          <w:rFonts w:eastAsia="Arial Unicode MS"/>
        </w:rPr>
      </w:pPr>
      <w:r>
        <w:rPr>
          <w:rFonts w:eastAsia="Arial Unicode MS"/>
        </w:rPr>
        <w:t>- формулирование цели реабилитации и задач реабилитации на 7 дней, на весь период реабилитации на определенном этапе пациента с острым коронарным синдромом, после оперативного вмешательства на сердце и крупных сосудах;</w:t>
      </w:r>
    </w:p>
    <w:p w:rsidR="00AD6569" w:rsidRDefault="00AD6569" w:rsidP="00AD6569">
      <w:pPr>
        <w:tabs>
          <w:tab w:val="left" w:pos="426"/>
        </w:tabs>
        <w:rPr>
          <w:rFonts w:eastAsia="Arial Unicode MS"/>
        </w:rPr>
      </w:pPr>
      <w:r>
        <w:rPr>
          <w:rFonts w:eastAsia="Arial Unicode MS"/>
        </w:rPr>
        <w:t>- определение индивидуальной программы реабилитации пациента с острым коронарным синдромом, после оперативного вмешательства на сердце и крупных сосудах;</w:t>
      </w:r>
    </w:p>
    <w:p w:rsidR="00AD6569" w:rsidRDefault="00AD6569" w:rsidP="00AD6569">
      <w:pPr>
        <w:tabs>
          <w:tab w:val="left" w:pos="426"/>
        </w:tabs>
        <w:rPr>
          <w:rFonts w:eastAsia="Arial Unicode MS"/>
        </w:rPr>
      </w:pPr>
      <w:r>
        <w:rPr>
          <w:rFonts w:eastAsia="Arial Unicode MS"/>
        </w:rPr>
        <w:t>- выбор текущих и этапных критериев оценки эффективности реабилитации пациента с острым коронарным синдромом, после оперативного вмешательства на сердце и крупных сосудах;</w:t>
      </w:r>
    </w:p>
    <w:p w:rsidR="00AD6569" w:rsidRDefault="00AD6569" w:rsidP="00AD6569">
      <w:pPr>
        <w:tabs>
          <w:tab w:val="left" w:pos="426"/>
        </w:tabs>
        <w:rPr>
          <w:rFonts w:eastAsia="Arial Unicode MS"/>
        </w:rPr>
      </w:pPr>
      <w:r>
        <w:rPr>
          <w:rFonts w:eastAsia="Arial Unicode MS"/>
        </w:rPr>
        <w:t>- определение реабилитационного прогноза пациента с острым коронарным синдромом, после оперативного вмешательства на сердце и крупных сосудах;</w:t>
      </w:r>
    </w:p>
    <w:p w:rsidR="00AD6569" w:rsidRDefault="00AD6569" w:rsidP="00AD6569">
      <w:pPr>
        <w:tabs>
          <w:tab w:val="left" w:pos="426"/>
        </w:tabs>
        <w:rPr>
          <w:rFonts w:eastAsia="Arial Unicode MS"/>
        </w:rPr>
      </w:pPr>
      <w:r>
        <w:rPr>
          <w:rFonts w:eastAsia="Arial Unicode MS"/>
        </w:rPr>
        <w:t>- формулирование показаний к направлению на последующий этап реабилитации, экспертизу состояния здоровья, завершению реабилитационного процесса пациента с острым коронарным синдромом, после оперативного вмешательства на сердце и крупных сосудах;</w:t>
      </w:r>
    </w:p>
    <w:p w:rsidR="00AD6569" w:rsidRDefault="00AD6569" w:rsidP="00AD6569">
      <w:pPr>
        <w:tabs>
          <w:tab w:val="left" w:pos="426"/>
        </w:tabs>
        <w:rPr>
          <w:rFonts w:eastAsia="Arial Unicode MS"/>
        </w:rPr>
      </w:pPr>
      <w:r>
        <w:rPr>
          <w:rFonts w:eastAsia="Arial Unicode MS"/>
        </w:rPr>
        <w:t>- формулирование реабилитационного диагноза пациента с нарушением функции опорно-двигательного аппарата и периферической нервной системы;</w:t>
      </w:r>
    </w:p>
    <w:p w:rsidR="00AD6569" w:rsidRDefault="00AD6569" w:rsidP="00AD6569">
      <w:pPr>
        <w:tabs>
          <w:tab w:val="left" w:pos="426"/>
        </w:tabs>
        <w:rPr>
          <w:rFonts w:eastAsia="Arial Unicode MS"/>
        </w:rPr>
      </w:pPr>
      <w:r>
        <w:rPr>
          <w:rFonts w:eastAsia="Arial Unicode MS"/>
        </w:rPr>
        <w:t>- формулирование цели реабилитации и задач реабилитации на 7 дней, на весь период реабилитации на определенном этапе пациента с нарушением функции опорно-двигательного аппарата и периферической нервной системы;</w:t>
      </w:r>
    </w:p>
    <w:p w:rsidR="00AD6569" w:rsidRDefault="00AD6569" w:rsidP="00AD6569">
      <w:pPr>
        <w:tabs>
          <w:tab w:val="left" w:pos="426"/>
        </w:tabs>
        <w:rPr>
          <w:rFonts w:eastAsia="Arial Unicode MS"/>
        </w:rPr>
      </w:pPr>
      <w:r>
        <w:rPr>
          <w:rFonts w:eastAsia="Arial Unicode MS"/>
        </w:rPr>
        <w:t>- определение индивидуальной программы реабилитации пациента</w:t>
      </w:r>
      <w:r w:rsidRPr="002C1A48">
        <w:rPr>
          <w:rFonts w:eastAsia="Arial Unicode MS"/>
        </w:rPr>
        <w:t xml:space="preserve"> </w:t>
      </w:r>
      <w:r>
        <w:rPr>
          <w:rFonts w:eastAsia="Arial Unicode MS"/>
        </w:rPr>
        <w:t>с нарушением функции опорно-двигательного аппарата и периферической нервной системы;</w:t>
      </w:r>
    </w:p>
    <w:p w:rsidR="00AD6569" w:rsidRDefault="00AD6569" w:rsidP="00AD6569">
      <w:pPr>
        <w:tabs>
          <w:tab w:val="left" w:pos="426"/>
        </w:tabs>
        <w:rPr>
          <w:rFonts w:eastAsia="Arial Unicode MS"/>
        </w:rPr>
      </w:pPr>
      <w:r>
        <w:rPr>
          <w:rFonts w:eastAsia="Arial Unicode MS"/>
        </w:rPr>
        <w:t>- выбор текущих и этапных критериев оценки эффективности реабилитации пациента</w:t>
      </w:r>
      <w:r w:rsidRPr="002C1A48">
        <w:rPr>
          <w:rFonts w:eastAsia="Arial Unicode MS"/>
        </w:rPr>
        <w:t xml:space="preserve"> </w:t>
      </w:r>
      <w:r>
        <w:rPr>
          <w:rFonts w:eastAsia="Arial Unicode MS"/>
        </w:rPr>
        <w:t>с нарушением функции опорно-двигательного аппарата и периферической нервной системы;</w:t>
      </w:r>
    </w:p>
    <w:p w:rsidR="00AD6569" w:rsidRDefault="00AD6569" w:rsidP="00AD6569">
      <w:pPr>
        <w:tabs>
          <w:tab w:val="left" w:pos="426"/>
        </w:tabs>
        <w:rPr>
          <w:rFonts w:eastAsia="Arial Unicode MS"/>
        </w:rPr>
      </w:pPr>
      <w:r>
        <w:rPr>
          <w:rFonts w:eastAsia="Arial Unicode MS"/>
        </w:rPr>
        <w:t>- определение реабилитационного прогноза пациента с нарушением функции опорно-двигательного аппарата и периферической нервной системы;</w:t>
      </w:r>
    </w:p>
    <w:p w:rsidR="00AD6569" w:rsidRDefault="00AD6569" w:rsidP="00AD6569">
      <w:pPr>
        <w:tabs>
          <w:tab w:val="left" w:pos="426"/>
        </w:tabs>
        <w:rPr>
          <w:rFonts w:eastAsia="Arial Unicode MS"/>
        </w:rPr>
      </w:pPr>
      <w:r>
        <w:rPr>
          <w:rFonts w:eastAsia="Arial Unicode MS"/>
        </w:rPr>
        <w:t>- формулирование показаний к направлению на последующий этап реабилитации, экспертизу состояния здоровья, завершению реабилитационного процесса</w:t>
      </w:r>
      <w:r w:rsidRPr="0019708F">
        <w:rPr>
          <w:rFonts w:eastAsia="Arial Unicode MS"/>
        </w:rPr>
        <w:t xml:space="preserve"> </w:t>
      </w:r>
      <w:r>
        <w:rPr>
          <w:rFonts w:eastAsia="Arial Unicode MS"/>
        </w:rPr>
        <w:t>пациента</w:t>
      </w:r>
      <w:r w:rsidRPr="002C1A48">
        <w:rPr>
          <w:rFonts w:eastAsia="Arial Unicode MS"/>
        </w:rPr>
        <w:t xml:space="preserve"> </w:t>
      </w:r>
      <w:r>
        <w:rPr>
          <w:rFonts w:eastAsia="Arial Unicode MS"/>
        </w:rPr>
        <w:t>с нарушением функции опорно-двигательного аппарата и периферической нервной системы;</w:t>
      </w:r>
    </w:p>
    <w:p w:rsidR="00AD6569" w:rsidRDefault="00AD6569" w:rsidP="00AD6569">
      <w:pPr>
        <w:tabs>
          <w:tab w:val="left" w:pos="426"/>
        </w:tabs>
        <w:rPr>
          <w:rFonts w:eastAsia="Arial Unicode MS"/>
        </w:rPr>
      </w:pPr>
      <w:r>
        <w:rPr>
          <w:rFonts w:eastAsia="Arial Unicode MS"/>
        </w:rPr>
        <w:t>- формулирование реабилитационного диагноза пациента с соматическим заболеванием;</w:t>
      </w:r>
    </w:p>
    <w:p w:rsidR="00AD6569" w:rsidRDefault="00AD6569" w:rsidP="00AD6569">
      <w:pPr>
        <w:tabs>
          <w:tab w:val="left" w:pos="426"/>
        </w:tabs>
        <w:rPr>
          <w:rFonts w:eastAsia="Arial Unicode MS"/>
        </w:rPr>
      </w:pPr>
      <w:r>
        <w:rPr>
          <w:rFonts w:eastAsia="Arial Unicode MS"/>
        </w:rPr>
        <w:t>- формулирование цели реабилитации и задач реабилитации на 7 дней, на весь период реабилитации на определенном этапе пациента с соматическим заболеванием;</w:t>
      </w:r>
    </w:p>
    <w:p w:rsidR="00AD6569" w:rsidRDefault="00AD6569" w:rsidP="00AD6569">
      <w:pPr>
        <w:tabs>
          <w:tab w:val="left" w:pos="426"/>
        </w:tabs>
        <w:rPr>
          <w:rFonts w:eastAsia="Arial Unicode MS"/>
        </w:rPr>
      </w:pPr>
      <w:r>
        <w:rPr>
          <w:rFonts w:eastAsia="Arial Unicode MS"/>
        </w:rPr>
        <w:t>- определение индивидуальной программы реабилитации пациента</w:t>
      </w:r>
      <w:r w:rsidRPr="002C1A48">
        <w:rPr>
          <w:rFonts w:eastAsia="Arial Unicode MS"/>
        </w:rPr>
        <w:t xml:space="preserve"> </w:t>
      </w:r>
      <w:r>
        <w:rPr>
          <w:rFonts w:eastAsia="Arial Unicode MS"/>
        </w:rPr>
        <w:t>с соматическим заболеванием;</w:t>
      </w:r>
    </w:p>
    <w:p w:rsidR="00AD6569" w:rsidRDefault="00AD6569" w:rsidP="00AD6569">
      <w:pPr>
        <w:tabs>
          <w:tab w:val="left" w:pos="426"/>
        </w:tabs>
        <w:rPr>
          <w:rFonts w:eastAsia="Arial Unicode MS"/>
        </w:rPr>
      </w:pPr>
      <w:r>
        <w:rPr>
          <w:rFonts w:eastAsia="Arial Unicode MS"/>
        </w:rPr>
        <w:t>- выбор текущих и этапных критериев оценки эффективности реабилитации пациента</w:t>
      </w:r>
      <w:r w:rsidRPr="002C1A48">
        <w:rPr>
          <w:rFonts w:eastAsia="Arial Unicode MS"/>
        </w:rPr>
        <w:t xml:space="preserve"> </w:t>
      </w:r>
      <w:r>
        <w:rPr>
          <w:rFonts w:eastAsia="Arial Unicode MS"/>
        </w:rPr>
        <w:t>с соматическим заболеванием;</w:t>
      </w:r>
    </w:p>
    <w:p w:rsidR="00AD6569" w:rsidRDefault="00AD6569" w:rsidP="00AD6569">
      <w:pPr>
        <w:tabs>
          <w:tab w:val="left" w:pos="426"/>
        </w:tabs>
        <w:rPr>
          <w:rFonts w:eastAsia="Arial Unicode MS"/>
        </w:rPr>
      </w:pPr>
      <w:r>
        <w:rPr>
          <w:rFonts w:eastAsia="Arial Unicode MS"/>
        </w:rPr>
        <w:t>- определение реабилитационного прогноза пациента с соматическим заболеванием;</w:t>
      </w:r>
    </w:p>
    <w:p w:rsidR="00AD6569" w:rsidRDefault="00AD6569" w:rsidP="00AD6569">
      <w:pPr>
        <w:tabs>
          <w:tab w:val="left" w:pos="426"/>
        </w:tabs>
        <w:rPr>
          <w:rFonts w:eastAsia="Arial Unicode MS"/>
        </w:rPr>
      </w:pPr>
      <w:r>
        <w:rPr>
          <w:rFonts w:eastAsia="Arial Unicode MS"/>
        </w:rPr>
        <w:t>- формулирование показаний к направлению на последующий этап реабилитации, экспертизу состояния здоровья, завершению реабилитационного процесса</w:t>
      </w:r>
      <w:r w:rsidRPr="0019708F">
        <w:rPr>
          <w:rFonts w:eastAsia="Arial Unicode MS"/>
        </w:rPr>
        <w:t xml:space="preserve"> </w:t>
      </w:r>
      <w:r>
        <w:rPr>
          <w:rFonts w:eastAsia="Arial Unicode MS"/>
        </w:rPr>
        <w:t>пациента</w:t>
      </w:r>
      <w:r w:rsidRPr="002C1A48">
        <w:rPr>
          <w:rFonts w:eastAsia="Arial Unicode MS"/>
        </w:rPr>
        <w:t xml:space="preserve"> </w:t>
      </w:r>
      <w:r>
        <w:rPr>
          <w:rFonts w:eastAsia="Arial Unicode MS"/>
        </w:rPr>
        <w:t>с соматическим заболеванием;</w:t>
      </w:r>
    </w:p>
    <w:p w:rsidR="00AD6569" w:rsidRDefault="00AD6569" w:rsidP="00AD6569">
      <w:pPr>
        <w:tabs>
          <w:tab w:val="left" w:pos="426"/>
        </w:tabs>
        <w:rPr>
          <w:rFonts w:eastAsia="Arial Unicode MS"/>
        </w:rPr>
      </w:pPr>
      <w:r>
        <w:rPr>
          <w:rFonts w:eastAsia="Arial Unicode MS"/>
        </w:rPr>
        <w:t>- формирование суточного, недельного, циклового графика работы врачей и др. специалистов с высшим немедицинским образованием – специалистов по медицинской реабилитации;</w:t>
      </w:r>
    </w:p>
    <w:p w:rsidR="00AD6569" w:rsidRDefault="00AD6569" w:rsidP="00AD6569">
      <w:pPr>
        <w:tabs>
          <w:tab w:val="left" w:pos="426"/>
        </w:tabs>
        <w:rPr>
          <w:rFonts w:eastAsia="Arial Unicode MS"/>
        </w:rPr>
      </w:pPr>
      <w:r>
        <w:rPr>
          <w:rFonts w:eastAsia="Arial Unicode MS"/>
        </w:rPr>
        <w:lastRenderedPageBreak/>
        <w:t>- формирование суточного, недельного, циклового графика работы среднего персонала по медицинской реабилитации;</w:t>
      </w:r>
    </w:p>
    <w:p w:rsidR="00AD6569" w:rsidRDefault="00AD6569" w:rsidP="00AD6569">
      <w:pPr>
        <w:tabs>
          <w:tab w:val="left" w:pos="426"/>
        </w:tabs>
        <w:rPr>
          <w:rFonts w:eastAsia="Arial Unicode MS"/>
        </w:rPr>
      </w:pPr>
      <w:r>
        <w:rPr>
          <w:rFonts w:eastAsia="Arial Unicode MS"/>
        </w:rPr>
        <w:t>- формирование индивидуального суточного, недельного, циклового графика реализации индивидуальной программы медицинской реабилитации для пациентов профильного отделения;</w:t>
      </w:r>
    </w:p>
    <w:p w:rsidR="00AD6569" w:rsidRDefault="00AD6569" w:rsidP="00AD6569">
      <w:pPr>
        <w:tabs>
          <w:tab w:val="left" w:pos="426"/>
        </w:tabs>
        <w:rPr>
          <w:rFonts w:eastAsia="Arial Unicode MS"/>
        </w:rPr>
      </w:pPr>
      <w:r>
        <w:rPr>
          <w:rFonts w:eastAsia="Arial Unicode MS"/>
        </w:rPr>
        <w:t>- формирование суточного, недельного, циклового графика работы высокотехнологичного оборудования медицинской реабилитации;</w:t>
      </w:r>
    </w:p>
    <w:p w:rsidR="00AD6569" w:rsidRDefault="00AD6569" w:rsidP="00AD6569">
      <w:pPr>
        <w:tabs>
          <w:tab w:val="left" w:pos="426"/>
        </w:tabs>
        <w:rPr>
          <w:rFonts w:eastAsia="Arial Unicode MS"/>
        </w:rPr>
      </w:pPr>
      <w:r>
        <w:rPr>
          <w:rFonts w:eastAsia="Arial Unicode MS"/>
        </w:rPr>
        <w:t xml:space="preserve">- формирование суточного, недельного, циклового графика работы кабинетов медицинской реабилитации. </w:t>
      </w:r>
    </w:p>
    <w:p w:rsidR="00AD6569" w:rsidRDefault="00AD6569" w:rsidP="00AD6569">
      <w:pPr>
        <w:tabs>
          <w:tab w:val="left" w:pos="426"/>
        </w:tabs>
        <w:rPr>
          <w:rFonts w:eastAsia="Arial Unicode MS"/>
        </w:rPr>
      </w:pPr>
    </w:p>
    <w:p w:rsidR="00BE5081" w:rsidRDefault="00BE5081" w:rsidP="00BE5081">
      <w:pPr>
        <w:ind w:left="0" w:firstLine="709"/>
        <w:rPr>
          <w:lang w:eastAsia="en-US"/>
        </w:rPr>
      </w:pPr>
    </w:p>
    <w:p w:rsidR="00AD6569" w:rsidRDefault="00BE5081" w:rsidP="00AD6569">
      <w:pPr>
        <w:rPr>
          <w:rFonts w:eastAsia="Arial Unicode MS"/>
        </w:rPr>
      </w:pPr>
      <w:r w:rsidRPr="00EF296F">
        <w:rPr>
          <w:b/>
          <w:i/>
        </w:rPr>
        <w:t>Требования к квалификации</w:t>
      </w:r>
      <w:r w:rsidRPr="00EF296F">
        <w:rPr>
          <w:i/>
        </w:rPr>
        <w:t>.</w:t>
      </w:r>
      <w:r w:rsidRPr="00EF296F">
        <w:t xml:space="preserve"> </w:t>
      </w:r>
      <w:r w:rsidR="00AD6569">
        <w:t>О</w:t>
      </w:r>
      <w:r w:rsidR="00AD6569">
        <w:rPr>
          <w:rFonts w:eastAsia="Arial Unicode MS"/>
        </w:rPr>
        <w:t xml:space="preserve">бучение могут проходить врачи с законченным высшим медицинским образованием по специальностям «040100 Лечебное дело» и «040200 Педиатрия», «     Стоматология», «     Хирургия»  и имеющие сертификаты по клиническим специальностям: акушерство и гинекология, гастроэнтерология, гематология, </w:t>
      </w:r>
      <w:proofErr w:type="spellStart"/>
      <w:r w:rsidR="00AD6569">
        <w:rPr>
          <w:rFonts w:eastAsia="Arial Unicode MS"/>
        </w:rPr>
        <w:t>гериартрия</w:t>
      </w:r>
      <w:proofErr w:type="spellEnd"/>
      <w:r w:rsidR="00AD6569">
        <w:rPr>
          <w:rFonts w:eastAsia="Arial Unicode MS"/>
        </w:rPr>
        <w:t xml:space="preserve">, </w:t>
      </w:r>
      <w:proofErr w:type="spellStart"/>
      <w:r w:rsidR="00AD6569">
        <w:rPr>
          <w:rFonts w:eastAsia="Arial Unicode MS"/>
        </w:rPr>
        <w:t>дерматовенерология</w:t>
      </w:r>
      <w:proofErr w:type="spellEnd"/>
      <w:r w:rsidR="00AD6569">
        <w:rPr>
          <w:rFonts w:eastAsia="Arial Unicode MS"/>
        </w:rPr>
        <w:t xml:space="preserve">, детская кардиология, детская онкология, детская урология-андрология, детская хирургия, детская эндокринология, </w:t>
      </w:r>
      <w:proofErr w:type="spellStart"/>
      <w:r w:rsidR="00AD6569">
        <w:rPr>
          <w:rFonts w:eastAsia="Arial Unicode MS"/>
        </w:rPr>
        <w:t>диабетология</w:t>
      </w:r>
      <w:proofErr w:type="spellEnd"/>
      <w:r w:rsidR="00AD6569">
        <w:rPr>
          <w:rFonts w:eastAsia="Arial Unicode MS"/>
        </w:rPr>
        <w:t xml:space="preserve">, диетология, кардиология, </w:t>
      </w:r>
      <w:proofErr w:type="spellStart"/>
      <w:r w:rsidR="00AD6569">
        <w:rPr>
          <w:rFonts w:eastAsia="Arial Unicode MS"/>
        </w:rPr>
        <w:t>колопроктология</w:t>
      </w:r>
      <w:proofErr w:type="spellEnd"/>
      <w:r w:rsidR="00AD6569">
        <w:rPr>
          <w:rFonts w:eastAsia="Arial Unicode MS"/>
        </w:rPr>
        <w:t xml:space="preserve">, лечебная физкультура и спортивная медицина, мануальная терапия,   неврология, нейрохирургия, неонатология, нефрология, общая врачебная практика (семейная медицина), онкология, ортодонтия, оториноларингология, офтальмология, педиатрия, пластическая хирургия, </w:t>
      </w:r>
      <w:proofErr w:type="spellStart"/>
      <w:r w:rsidR="00AD6569">
        <w:rPr>
          <w:rFonts w:eastAsia="Arial Unicode MS"/>
        </w:rPr>
        <w:t>профпатология</w:t>
      </w:r>
      <w:proofErr w:type="spellEnd"/>
      <w:r w:rsidR="00AD6569">
        <w:rPr>
          <w:rFonts w:eastAsia="Arial Unicode MS"/>
        </w:rPr>
        <w:t xml:space="preserve">, психиатрия, психиатрия-наркология, психотерапия, пульмонология, ревматология, сексология, сердечно-сосудистая хирургия, стоматология общей практики, стоматология детская, стоматология ортопедическая, стоматология терапевтическая, стоматология хирургическая, </w:t>
      </w:r>
      <w:proofErr w:type="spellStart"/>
      <w:r w:rsidR="00AD6569">
        <w:rPr>
          <w:rFonts w:eastAsia="Arial Unicode MS"/>
        </w:rPr>
        <w:t>сурдология</w:t>
      </w:r>
      <w:proofErr w:type="spellEnd"/>
      <w:r w:rsidR="00AD6569">
        <w:rPr>
          <w:rFonts w:eastAsia="Arial Unicode MS"/>
        </w:rPr>
        <w:t xml:space="preserve">-оториноларингология, терапия, токсикология, торакальная хирургия, травматология и ортопедия, урология, физиотерапия, фтизиатрия, функциональная диагностика, хирургия, челюстно-лицевая хирургия, эндокринология, имеющие стаж работы не менее 3-х лет. </w:t>
      </w:r>
    </w:p>
    <w:p w:rsidR="00AD6569" w:rsidRDefault="00AD6569" w:rsidP="00AD6569">
      <w:pPr>
        <w:rPr>
          <w:b/>
        </w:rPr>
      </w:pPr>
    </w:p>
    <w:p w:rsidR="00BE5081" w:rsidRPr="00EF296F" w:rsidRDefault="00BE5081" w:rsidP="00BE5081">
      <w:pPr>
        <w:autoSpaceDE w:val="0"/>
        <w:autoSpaceDN w:val="0"/>
        <w:adjustRightInd w:val="0"/>
        <w:ind w:left="0" w:firstLine="709"/>
      </w:pPr>
    </w:p>
    <w:p w:rsidR="00BE5081" w:rsidRPr="00EF296F" w:rsidRDefault="00BE5081" w:rsidP="00BE5081">
      <w:pPr>
        <w:rPr>
          <w:b/>
          <w:bCs/>
          <w:kern w:val="32"/>
        </w:rPr>
      </w:pPr>
    </w:p>
    <w:p w:rsidR="00BE5081" w:rsidRPr="00464B41" w:rsidRDefault="00BE5081" w:rsidP="00BE5081">
      <w:pPr>
        <w:pStyle w:val="afffb"/>
      </w:pPr>
      <w:r>
        <w:rPr>
          <w:lang w:eastAsia="ar-SA"/>
        </w:rPr>
        <w:t>4.3. </w:t>
      </w:r>
      <w:r w:rsidRPr="00464B41">
        <w:t>Характеристика профессиональных компетенций врача</w:t>
      </w:r>
      <w:r w:rsidR="00AD6569">
        <w:t xml:space="preserve"> по медицинской реабилитации</w:t>
      </w:r>
      <w:r w:rsidRPr="00464B41">
        <w:t>, подлежащих совершенствованию в результате освоения дополнительной профессиональной программы</w:t>
      </w:r>
      <w:r>
        <w:t xml:space="preserve"> «</w:t>
      </w:r>
      <w:r w:rsidR="00AD6569">
        <w:t>Медицинская реабилитация</w:t>
      </w:r>
      <w:r>
        <w:t>»</w:t>
      </w:r>
      <w:r w:rsidRPr="00464B41">
        <w:t xml:space="preserve"> повышения квалификации врачей по специальности «</w:t>
      </w:r>
      <w:r w:rsidR="00AD6569">
        <w:t>МЕДИЦИНСКАЯ РЕАБИЛИТАЦИЯ</w:t>
      </w:r>
      <w:r w:rsidRPr="00464B41">
        <w:t>»</w:t>
      </w:r>
    </w:p>
    <w:p w:rsidR="00BE5081" w:rsidRPr="00EF296F" w:rsidRDefault="00BE5081" w:rsidP="00BE5081">
      <w:pPr>
        <w:ind w:left="0" w:firstLine="709"/>
      </w:pPr>
    </w:p>
    <w:p w:rsidR="00BE5081" w:rsidRDefault="00BE5081" w:rsidP="00BE5081">
      <w:pPr>
        <w:tabs>
          <w:tab w:val="left" w:pos="1276"/>
        </w:tabs>
        <w:ind w:left="0" w:firstLine="709"/>
      </w:pPr>
      <w:r w:rsidRPr="00EF296F">
        <w:t>Исходный уровень подготовки слушателей</w:t>
      </w:r>
      <w:r>
        <w:t xml:space="preserve">, </w:t>
      </w:r>
      <w:r w:rsidRPr="00EF296F">
        <w:t>сформированные компетенции, включающие в себя способность/готовность:</w:t>
      </w:r>
    </w:p>
    <w:p w:rsidR="00BE5081" w:rsidRPr="00EF296F" w:rsidRDefault="00BE5081" w:rsidP="00BE5081">
      <w:pPr>
        <w:tabs>
          <w:tab w:val="left" w:pos="1276"/>
        </w:tabs>
        <w:ind w:firstLine="709"/>
        <w:rPr>
          <w:b/>
        </w:rPr>
      </w:pPr>
    </w:p>
    <w:p w:rsidR="00BE5081" w:rsidRDefault="00BE5081" w:rsidP="00353616">
      <w:pPr>
        <w:pStyle w:val="af"/>
        <w:numPr>
          <w:ilvl w:val="0"/>
          <w:numId w:val="3"/>
        </w:numPr>
        <w:ind w:left="1066" w:hanging="357"/>
      </w:pPr>
      <w:r>
        <w:t>П</w:t>
      </w:r>
      <w:r w:rsidRPr="00EF296F">
        <w:t>равильно интерпретировать результаты</w:t>
      </w:r>
      <w:r w:rsidR="00770B4D">
        <w:t xml:space="preserve"> клинического и </w:t>
      </w:r>
      <w:proofErr w:type="spellStart"/>
      <w:r w:rsidR="00770B4D">
        <w:t>параклинического</w:t>
      </w:r>
      <w:proofErr w:type="spellEnd"/>
      <w:r w:rsidR="00770B4D">
        <w:t xml:space="preserve"> исследования больных требующих медицинской реабилитации</w:t>
      </w:r>
      <w:r>
        <w:t>;</w:t>
      </w:r>
    </w:p>
    <w:p w:rsidR="00BE5081" w:rsidRDefault="00BE5081" w:rsidP="00353616">
      <w:pPr>
        <w:pStyle w:val="af"/>
        <w:numPr>
          <w:ilvl w:val="0"/>
          <w:numId w:val="3"/>
        </w:numPr>
        <w:ind w:left="1066" w:hanging="357"/>
      </w:pPr>
      <w:r w:rsidRPr="00EF296F">
        <w:t xml:space="preserve">Назначать обоснованное </w:t>
      </w:r>
      <w:r w:rsidR="00770B4D">
        <w:t>восстановительное</w:t>
      </w:r>
      <w:r>
        <w:t xml:space="preserve"> </w:t>
      </w:r>
      <w:r w:rsidRPr="00EF296F">
        <w:t>лечение с использованием результатов современных международных и национальных рекомендаций</w:t>
      </w:r>
      <w:r>
        <w:t xml:space="preserve">; </w:t>
      </w:r>
    </w:p>
    <w:p w:rsidR="00BE5081" w:rsidRDefault="00BE5081" w:rsidP="00353616">
      <w:pPr>
        <w:pStyle w:val="af"/>
        <w:numPr>
          <w:ilvl w:val="0"/>
          <w:numId w:val="3"/>
        </w:numPr>
        <w:ind w:left="1066" w:hanging="357"/>
      </w:pPr>
      <w:r>
        <w:t xml:space="preserve">Использовать рациональные принципы и правила комплексирования лечебных </w:t>
      </w:r>
      <w:r w:rsidR="00770B4D">
        <w:t>реабилитационных</w:t>
      </w:r>
      <w:r>
        <w:t xml:space="preserve"> приемов; </w:t>
      </w:r>
    </w:p>
    <w:p w:rsidR="00BE5081" w:rsidRDefault="00BE5081" w:rsidP="00353616">
      <w:pPr>
        <w:pStyle w:val="af"/>
        <w:numPr>
          <w:ilvl w:val="0"/>
          <w:numId w:val="3"/>
        </w:numPr>
        <w:ind w:left="1066" w:hanging="357"/>
      </w:pPr>
      <w:r>
        <w:t xml:space="preserve">Формулировать показания и противопоказания для </w:t>
      </w:r>
      <w:r w:rsidR="00770B4D">
        <w:t>восстановительной</w:t>
      </w:r>
      <w:r>
        <w:t xml:space="preserve"> терапии; </w:t>
      </w:r>
    </w:p>
    <w:p w:rsidR="00BE5081" w:rsidRDefault="00BE5081" w:rsidP="00353616">
      <w:pPr>
        <w:pStyle w:val="af"/>
        <w:numPr>
          <w:ilvl w:val="0"/>
          <w:numId w:val="3"/>
        </w:numPr>
        <w:ind w:left="1066" w:hanging="357"/>
      </w:pPr>
      <w:r w:rsidRPr="00EF296F">
        <w:t>Назначить адекватное лечение</w:t>
      </w:r>
      <w:r>
        <w:t xml:space="preserve"> методами </w:t>
      </w:r>
      <w:r w:rsidR="00770B4D">
        <w:t>восстановительной</w:t>
      </w:r>
      <w:r>
        <w:t xml:space="preserve"> терапии</w:t>
      </w:r>
      <w:r w:rsidRPr="00EF296F">
        <w:t xml:space="preserve"> пациентам с учетом </w:t>
      </w:r>
      <w:r w:rsidR="00770B4D">
        <w:t>имеющихся нарушений</w:t>
      </w:r>
      <w:r>
        <w:t>;</w:t>
      </w:r>
      <w:r w:rsidRPr="005837CB">
        <w:t xml:space="preserve"> </w:t>
      </w:r>
    </w:p>
    <w:p w:rsidR="00770B4D" w:rsidRDefault="00770B4D" w:rsidP="00BE5081">
      <w:pPr>
        <w:pStyle w:val="afffb"/>
      </w:pPr>
    </w:p>
    <w:p w:rsidR="00770B4D" w:rsidRDefault="00770B4D" w:rsidP="00BE5081">
      <w:pPr>
        <w:pStyle w:val="afffb"/>
      </w:pPr>
    </w:p>
    <w:p w:rsidR="00BE5081" w:rsidRPr="009865D1" w:rsidRDefault="00BE5081" w:rsidP="00BE5081">
      <w:pPr>
        <w:pStyle w:val="afffb"/>
      </w:pPr>
      <w:r>
        <w:t>5. </w:t>
      </w:r>
      <w:r w:rsidRPr="009865D1">
        <w:t>ТРЕБОВАНИЯ К ИТОГОВОЙ АТТЕСТАЦИИ</w:t>
      </w:r>
    </w:p>
    <w:p w:rsidR="00BE5081" w:rsidRPr="009865D1" w:rsidRDefault="00BE5081" w:rsidP="00BE5081">
      <w:pPr>
        <w:jc w:val="center"/>
        <w:rPr>
          <w:b/>
          <w:lang w:eastAsia="en-US"/>
        </w:rPr>
      </w:pPr>
    </w:p>
    <w:p w:rsidR="00BE5081" w:rsidRPr="00EF296F" w:rsidRDefault="00BE5081" w:rsidP="00353616">
      <w:pPr>
        <w:numPr>
          <w:ilvl w:val="0"/>
          <w:numId w:val="4"/>
        </w:numPr>
        <w:ind w:left="1071" w:hanging="357"/>
        <w:rPr>
          <w:b/>
          <w:lang w:eastAsia="en-US"/>
        </w:rPr>
      </w:pPr>
      <w:r w:rsidRPr="00EF296F">
        <w:rPr>
          <w:lang w:eastAsia="en-US"/>
        </w:rPr>
        <w:t>Итоговая аттестация по дополнительной профессиональной программе повышения квалификации</w:t>
      </w:r>
      <w:r>
        <w:rPr>
          <w:lang w:eastAsia="en-US"/>
        </w:rPr>
        <w:t xml:space="preserve"> «</w:t>
      </w:r>
      <w:r w:rsidR="00770B4D">
        <w:rPr>
          <w:lang w:eastAsia="en-US"/>
        </w:rPr>
        <w:t>Медицинская реабилитация</w:t>
      </w:r>
      <w:r>
        <w:rPr>
          <w:lang w:eastAsia="en-US"/>
        </w:rPr>
        <w:t xml:space="preserve">» </w:t>
      </w:r>
      <w:r w:rsidRPr="00EF296F">
        <w:rPr>
          <w:lang w:eastAsia="en-US"/>
        </w:rPr>
        <w:t>врачей проводится в форме очного экзамена и должна выявлять теоретическую и практическую подготовку врача</w:t>
      </w:r>
      <w:r>
        <w:rPr>
          <w:lang w:eastAsia="en-US"/>
        </w:rPr>
        <w:t xml:space="preserve"> </w:t>
      </w:r>
      <w:r w:rsidR="00770B4D">
        <w:rPr>
          <w:lang w:eastAsia="en-US"/>
        </w:rPr>
        <w:t>по медицинской реабилитации</w:t>
      </w:r>
      <w:r w:rsidRPr="00EF296F">
        <w:rPr>
          <w:lang w:eastAsia="en-US"/>
        </w:rPr>
        <w:t>.</w:t>
      </w:r>
    </w:p>
    <w:p w:rsidR="00BE5081" w:rsidRPr="00EF296F" w:rsidRDefault="00BE5081" w:rsidP="00353616">
      <w:pPr>
        <w:numPr>
          <w:ilvl w:val="0"/>
          <w:numId w:val="4"/>
        </w:numPr>
        <w:ind w:left="1071" w:hanging="357"/>
        <w:rPr>
          <w:lang w:eastAsia="en-US"/>
        </w:rPr>
      </w:pPr>
      <w:r w:rsidRPr="00EF296F">
        <w:rPr>
          <w:lang w:eastAsia="en-US"/>
        </w:rPr>
        <w:t>Обучающийся допускается к итоговой аттестации после изучения учебных модулей в объеме, предусмотренном учебным планом дополнительной профессиональной программы</w:t>
      </w:r>
      <w:r>
        <w:rPr>
          <w:lang w:eastAsia="en-US"/>
        </w:rPr>
        <w:t xml:space="preserve"> повышения квалификации врачей </w:t>
      </w:r>
      <w:r w:rsidRPr="00EF296F">
        <w:rPr>
          <w:lang w:eastAsia="en-US"/>
        </w:rPr>
        <w:t>по специальности «</w:t>
      </w:r>
      <w:r w:rsidR="00770B4D">
        <w:rPr>
          <w:lang w:eastAsia="en-US"/>
        </w:rPr>
        <w:t>Медицинская реабилитация</w:t>
      </w:r>
      <w:r w:rsidRPr="00EF296F">
        <w:rPr>
          <w:lang w:eastAsia="en-US"/>
        </w:rPr>
        <w:t>».</w:t>
      </w:r>
    </w:p>
    <w:p w:rsidR="00BE5081" w:rsidRPr="00EF296F" w:rsidRDefault="00BE5081" w:rsidP="00353616">
      <w:pPr>
        <w:numPr>
          <w:ilvl w:val="0"/>
          <w:numId w:val="4"/>
        </w:numPr>
        <w:ind w:left="1071" w:hanging="357"/>
        <w:rPr>
          <w:lang w:eastAsia="en-US"/>
        </w:rPr>
      </w:pPr>
      <w:r>
        <w:rPr>
          <w:lang w:eastAsia="en-US"/>
        </w:rPr>
        <w:t xml:space="preserve">Лица, освоившие </w:t>
      </w:r>
      <w:r w:rsidRPr="00EF296F">
        <w:rPr>
          <w:lang w:eastAsia="en-US"/>
        </w:rPr>
        <w:t>дополнительную профессиональную пр</w:t>
      </w:r>
      <w:r>
        <w:rPr>
          <w:lang w:eastAsia="en-US"/>
        </w:rPr>
        <w:t>ограмму повышения квалификации врачей «</w:t>
      </w:r>
      <w:r w:rsidR="00770B4D">
        <w:rPr>
          <w:lang w:eastAsia="en-US"/>
        </w:rPr>
        <w:t>Медицинская реабилитация</w:t>
      </w:r>
      <w:r>
        <w:rPr>
          <w:lang w:eastAsia="en-US"/>
        </w:rPr>
        <w:t>»</w:t>
      </w:r>
      <w:r w:rsidRPr="00EF296F">
        <w:rPr>
          <w:lang w:eastAsia="en-US"/>
        </w:rPr>
        <w:t xml:space="preserve"> и успешно прошедшие итоговую аттестацию, получают документ установленного образца – </w:t>
      </w:r>
      <w:r>
        <w:rPr>
          <w:lang w:eastAsia="en-US"/>
        </w:rPr>
        <w:t>У</w:t>
      </w:r>
      <w:r w:rsidRPr="00EF296F">
        <w:rPr>
          <w:lang w:eastAsia="en-US"/>
        </w:rPr>
        <w:t xml:space="preserve">достоверение о повышении квалификации. </w:t>
      </w:r>
    </w:p>
    <w:p w:rsidR="00BE5081" w:rsidRPr="00EF296F" w:rsidRDefault="00BE5081" w:rsidP="00BE5081">
      <w:pPr>
        <w:jc w:val="center"/>
        <w:rPr>
          <w:b/>
          <w:lang w:eastAsia="en-US"/>
        </w:rPr>
      </w:pPr>
    </w:p>
    <w:p w:rsidR="00BE5081" w:rsidRPr="004B13B8" w:rsidRDefault="00BE5081" w:rsidP="00BE5081">
      <w:pPr>
        <w:pStyle w:val="afffb"/>
        <w:rPr>
          <w:lang w:eastAsia="en-US"/>
        </w:rPr>
      </w:pPr>
      <w:r>
        <w:rPr>
          <w:lang w:eastAsia="en-US"/>
        </w:rPr>
        <w:t>6. </w:t>
      </w:r>
      <w:r w:rsidRPr="004B13B8">
        <w:rPr>
          <w:lang w:eastAsia="en-US"/>
        </w:rPr>
        <w:t>МАТРИЦА</w:t>
      </w:r>
    </w:p>
    <w:p w:rsidR="00BE5081" w:rsidRPr="004B13B8" w:rsidRDefault="00BE5081" w:rsidP="00BE5081">
      <w:pPr>
        <w:ind w:left="0" w:firstLine="0"/>
        <w:jc w:val="center"/>
        <w:rPr>
          <w:b/>
          <w:lang w:eastAsia="en-US"/>
        </w:rPr>
      </w:pPr>
      <w:proofErr w:type="gramStart"/>
      <w:r w:rsidRPr="004B13B8">
        <w:rPr>
          <w:b/>
          <w:lang w:eastAsia="en-US"/>
        </w:rPr>
        <w:t>распределения</w:t>
      </w:r>
      <w:proofErr w:type="gramEnd"/>
      <w:r w:rsidRPr="004B13B8">
        <w:rPr>
          <w:b/>
          <w:lang w:eastAsia="en-US"/>
        </w:rPr>
        <w:t xml:space="preserve"> учебных модулей дополнительной профессиональной программы повышения квалификации врачей</w:t>
      </w:r>
      <w:r>
        <w:rPr>
          <w:b/>
          <w:lang w:eastAsia="en-US"/>
        </w:rPr>
        <w:t xml:space="preserve"> «</w:t>
      </w:r>
      <w:r w:rsidR="007B09D4">
        <w:rPr>
          <w:b/>
          <w:lang w:eastAsia="en-US"/>
        </w:rPr>
        <w:t>МЕДИЦИНСКАЯ РЕАБИЛИТАЦИЯ</w:t>
      </w:r>
      <w:r>
        <w:rPr>
          <w:b/>
          <w:lang w:eastAsia="en-US"/>
        </w:rPr>
        <w:t>»</w:t>
      </w:r>
      <w:r w:rsidRPr="004B13B8">
        <w:rPr>
          <w:b/>
          <w:lang w:eastAsia="en-US"/>
        </w:rPr>
        <w:t xml:space="preserve"> со сроком освоения </w:t>
      </w:r>
      <w:r w:rsidR="007B09D4">
        <w:rPr>
          <w:b/>
          <w:lang w:eastAsia="en-US"/>
        </w:rPr>
        <w:t>144</w:t>
      </w:r>
      <w:r>
        <w:rPr>
          <w:b/>
          <w:lang w:eastAsia="en-US"/>
        </w:rPr>
        <w:t xml:space="preserve"> академических часов</w:t>
      </w:r>
      <w:r w:rsidRPr="004B13B8">
        <w:rPr>
          <w:b/>
          <w:lang w:eastAsia="en-US"/>
        </w:rPr>
        <w:t xml:space="preserve"> </w:t>
      </w:r>
    </w:p>
    <w:p w:rsidR="00BE5081" w:rsidRPr="004B13B8" w:rsidRDefault="00BE5081" w:rsidP="00BE5081">
      <w:pPr>
        <w:ind w:left="0" w:firstLine="0"/>
        <w:jc w:val="center"/>
        <w:rPr>
          <w:b/>
          <w:lang w:eastAsia="en-US"/>
        </w:rPr>
      </w:pPr>
      <w:proofErr w:type="gramStart"/>
      <w:r w:rsidRPr="004B13B8">
        <w:rPr>
          <w:b/>
          <w:lang w:eastAsia="en-US"/>
        </w:rPr>
        <w:t>по</w:t>
      </w:r>
      <w:proofErr w:type="gramEnd"/>
      <w:r w:rsidRPr="004B13B8">
        <w:rPr>
          <w:b/>
          <w:lang w:eastAsia="en-US"/>
        </w:rPr>
        <w:t xml:space="preserve"> специальности «</w:t>
      </w:r>
      <w:r w:rsidR="007B09D4">
        <w:rPr>
          <w:b/>
          <w:lang w:eastAsia="en-US"/>
        </w:rPr>
        <w:t>МЕДИЦИНСКАЯ РЕАБИЛИТАЦИЯ</w:t>
      </w:r>
      <w:r w:rsidRPr="004B13B8">
        <w:rPr>
          <w:b/>
          <w:lang w:eastAsia="en-US"/>
        </w:rPr>
        <w:t>»</w:t>
      </w:r>
    </w:p>
    <w:p w:rsidR="00BE5081" w:rsidRPr="00EF296F" w:rsidRDefault="00BE5081" w:rsidP="00BE5081">
      <w:pPr>
        <w:rPr>
          <w:b/>
          <w:lang w:eastAsia="en-US"/>
        </w:rPr>
      </w:pPr>
    </w:p>
    <w:p w:rsidR="007B09D4" w:rsidRDefault="00BE5081" w:rsidP="007B09D4">
      <w:pPr>
        <w:rPr>
          <w:rFonts w:eastAsia="Arial Unicode MS"/>
        </w:rPr>
      </w:pPr>
      <w:r w:rsidRPr="00EF296F">
        <w:rPr>
          <w:b/>
          <w:lang w:eastAsia="en-US"/>
        </w:rPr>
        <w:t>Категория обучающихся</w:t>
      </w:r>
      <w:r>
        <w:rPr>
          <w:b/>
          <w:lang w:eastAsia="en-US"/>
        </w:rPr>
        <w:t xml:space="preserve">: </w:t>
      </w:r>
      <w:r w:rsidR="007B09D4">
        <w:rPr>
          <w:rFonts w:eastAsia="Arial Unicode MS"/>
        </w:rPr>
        <w:t xml:space="preserve">обучение могут проходить врачи с законченным высшим медицинским образованием по специальностям «040100 Лечебное дело» и «040200 Педиатрия», «     Стоматология», «     Хирургия»  и имеющие сертификаты по клиническим специальностям: акушерство и гинекология, гастроэнтерология, гематология, </w:t>
      </w:r>
      <w:proofErr w:type="spellStart"/>
      <w:r w:rsidR="007B09D4">
        <w:rPr>
          <w:rFonts w:eastAsia="Arial Unicode MS"/>
        </w:rPr>
        <w:t>гериартрия</w:t>
      </w:r>
      <w:proofErr w:type="spellEnd"/>
      <w:r w:rsidR="007B09D4">
        <w:rPr>
          <w:rFonts w:eastAsia="Arial Unicode MS"/>
        </w:rPr>
        <w:t xml:space="preserve">, </w:t>
      </w:r>
      <w:proofErr w:type="spellStart"/>
      <w:r w:rsidR="007B09D4">
        <w:rPr>
          <w:rFonts w:eastAsia="Arial Unicode MS"/>
        </w:rPr>
        <w:t>дерматовенерология</w:t>
      </w:r>
      <w:proofErr w:type="spellEnd"/>
      <w:r w:rsidR="007B09D4">
        <w:rPr>
          <w:rFonts w:eastAsia="Arial Unicode MS"/>
        </w:rPr>
        <w:t xml:space="preserve">, детская кардиология, детская онкология, детская урология-андрология, детская хирургия, детская эндокринология, </w:t>
      </w:r>
      <w:proofErr w:type="spellStart"/>
      <w:r w:rsidR="007B09D4">
        <w:rPr>
          <w:rFonts w:eastAsia="Arial Unicode MS"/>
        </w:rPr>
        <w:t>диабетология</w:t>
      </w:r>
      <w:proofErr w:type="spellEnd"/>
      <w:r w:rsidR="007B09D4">
        <w:rPr>
          <w:rFonts w:eastAsia="Arial Unicode MS"/>
        </w:rPr>
        <w:t xml:space="preserve">, диетология, кардиология, </w:t>
      </w:r>
      <w:proofErr w:type="spellStart"/>
      <w:r w:rsidR="007B09D4">
        <w:rPr>
          <w:rFonts w:eastAsia="Arial Unicode MS"/>
        </w:rPr>
        <w:t>колопроктология</w:t>
      </w:r>
      <w:proofErr w:type="spellEnd"/>
      <w:r w:rsidR="007B09D4">
        <w:rPr>
          <w:rFonts w:eastAsia="Arial Unicode MS"/>
        </w:rPr>
        <w:t xml:space="preserve">, лечебная физкультура и спортивная медицина, мануальная терапия,   неврология, нейрохирургия, неонатология, нефрология, общая врачебная практика (семейная медицина), онкология, ортодонтия, оториноларингология, офтальмология, педиатрия, пластическая хирургия, </w:t>
      </w:r>
      <w:proofErr w:type="spellStart"/>
      <w:r w:rsidR="007B09D4">
        <w:rPr>
          <w:rFonts w:eastAsia="Arial Unicode MS"/>
        </w:rPr>
        <w:t>профпатология</w:t>
      </w:r>
      <w:proofErr w:type="spellEnd"/>
      <w:r w:rsidR="007B09D4">
        <w:rPr>
          <w:rFonts w:eastAsia="Arial Unicode MS"/>
        </w:rPr>
        <w:t xml:space="preserve">, психиатрия, психиатрия-наркология, психотерапия, пульмонология, ревматология, сексология, сердечно-сосудистая хирургия, стоматология общей практики, стоматология детская, стоматология ортопедическая, стоматология терапевтическая, стоматология хирургическая, </w:t>
      </w:r>
      <w:proofErr w:type="spellStart"/>
      <w:r w:rsidR="007B09D4">
        <w:rPr>
          <w:rFonts w:eastAsia="Arial Unicode MS"/>
        </w:rPr>
        <w:t>сурдология</w:t>
      </w:r>
      <w:proofErr w:type="spellEnd"/>
      <w:r w:rsidR="007B09D4">
        <w:rPr>
          <w:rFonts w:eastAsia="Arial Unicode MS"/>
        </w:rPr>
        <w:t xml:space="preserve">-оториноларингология, терапия, токсикология, торакальная хирургия, травматология и ортопедия, урология, физиотерапия, фтизиатрия, функциональная диагностика, хирургия, челюстно-лицевая хирургия, эндокринология, имеющие стаж работы не менее 3-х лет. </w:t>
      </w:r>
    </w:p>
    <w:p w:rsidR="00BE5081" w:rsidRPr="00EF296F" w:rsidRDefault="00BE5081" w:rsidP="00BE5081">
      <w:pPr>
        <w:ind w:left="0" w:firstLine="709"/>
        <w:rPr>
          <w:lang w:eastAsia="en-US"/>
        </w:rPr>
      </w:pPr>
      <w:r>
        <w:rPr>
          <w:lang w:eastAsia="en-US"/>
        </w:rPr>
        <w:t xml:space="preserve"> </w:t>
      </w:r>
    </w:p>
    <w:p w:rsidR="00BE5081" w:rsidRPr="00EF296F" w:rsidRDefault="00BE5081" w:rsidP="00BE5081">
      <w:pPr>
        <w:ind w:left="0" w:firstLine="709"/>
        <w:rPr>
          <w:lang w:eastAsia="en-US"/>
        </w:rPr>
      </w:pPr>
      <w:r w:rsidRPr="00EF296F">
        <w:rPr>
          <w:b/>
          <w:lang w:eastAsia="en-US"/>
        </w:rPr>
        <w:t xml:space="preserve">Форма обучения: </w:t>
      </w:r>
      <w:r w:rsidRPr="00EF296F">
        <w:rPr>
          <w:lang w:eastAsia="en-US"/>
        </w:rPr>
        <w:t xml:space="preserve">с отрывом от работы (очная) </w:t>
      </w:r>
    </w:p>
    <w:p w:rsidR="00BE5081" w:rsidRDefault="00BE5081" w:rsidP="00BE5081">
      <w:pPr>
        <w:ind w:left="0" w:firstLine="709"/>
        <w:rPr>
          <w:lang w:eastAsia="en-US"/>
        </w:rPr>
      </w:pPr>
      <w:r>
        <w:rPr>
          <w:b/>
          <w:lang w:eastAsia="en-US"/>
        </w:rPr>
        <w:t xml:space="preserve">Форма реализации программы: </w:t>
      </w:r>
      <w:r w:rsidRPr="00C73FF5">
        <w:rPr>
          <w:lang w:eastAsia="en-US"/>
        </w:rPr>
        <w:t>стационарная</w:t>
      </w:r>
    </w:p>
    <w:p w:rsidR="00BE5081" w:rsidRPr="00EF296F" w:rsidRDefault="00BE5081" w:rsidP="00BE5081">
      <w:pPr>
        <w:ind w:left="0" w:firstLine="709"/>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727"/>
        <w:gridCol w:w="778"/>
        <w:gridCol w:w="858"/>
        <w:gridCol w:w="806"/>
        <w:gridCol w:w="1604"/>
        <w:gridCol w:w="1687"/>
        <w:gridCol w:w="730"/>
      </w:tblGrid>
      <w:tr w:rsidR="00BE5081" w:rsidTr="00762B63">
        <w:tc>
          <w:tcPr>
            <w:tcW w:w="223" w:type="pct"/>
            <w:vMerge w:val="restar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sz w:val="22"/>
                <w:szCs w:val="22"/>
                <w:lang w:eastAsia="en-US"/>
              </w:rPr>
              <w:t>№</w:t>
            </w:r>
          </w:p>
        </w:tc>
        <w:tc>
          <w:tcPr>
            <w:tcW w:w="1490" w:type="pct"/>
            <w:vMerge w:val="restar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sz w:val="22"/>
                <w:szCs w:val="22"/>
                <w:lang w:eastAsia="en-US"/>
              </w:rPr>
              <w:t>Учебные модули</w:t>
            </w:r>
          </w:p>
        </w:tc>
        <w:tc>
          <w:tcPr>
            <w:tcW w:w="838" w:type="pct"/>
            <w:gridSpan w:val="2"/>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sz w:val="22"/>
                <w:szCs w:val="22"/>
                <w:lang w:eastAsia="en-US"/>
              </w:rPr>
              <w:t>Трудоемкость</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sz w:val="22"/>
                <w:szCs w:val="22"/>
                <w:lang w:eastAsia="en-US"/>
              </w:rPr>
              <w:t>Форма обучения</w:t>
            </w:r>
          </w:p>
        </w:tc>
        <w:tc>
          <w:tcPr>
            <w:tcW w:w="856" w:type="pct"/>
            <w:vMerge w:val="restar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sz w:val="22"/>
                <w:szCs w:val="22"/>
                <w:lang w:eastAsia="en-US"/>
              </w:rPr>
              <w:t>Региональный компонент</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sz w:val="22"/>
                <w:szCs w:val="22"/>
                <w:lang w:eastAsia="en-US"/>
              </w:rPr>
              <w:t>НПО</w:t>
            </w:r>
          </w:p>
        </w:tc>
      </w:tr>
      <w:tr w:rsidR="00BE5081" w:rsidTr="00762B63">
        <w:tc>
          <w:tcPr>
            <w:tcW w:w="223" w:type="pct"/>
            <w:vMerge/>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left"/>
              <w:rPr>
                <w:b/>
                <w:lang w:eastAsia="en-US"/>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left"/>
              <w:rPr>
                <w:b/>
                <w:lang w:eastAsia="en-US"/>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proofErr w:type="gramStart"/>
            <w:r>
              <w:rPr>
                <w:b/>
                <w:sz w:val="22"/>
                <w:szCs w:val="22"/>
                <w:lang w:eastAsia="en-US"/>
              </w:rPr>
              <w:t>кол</w:t>
            </w:r>
            <w:proofErr w:type="gramEnd"/>
            <w:r>
              <w:rPr>
                <w:b/>
                <w:sz w:val="22"/>
                <w:szCs w:val="22"/>
                <w:lang w:eastAsia="en-US"/>
              </w:rPr>
              <w:t>-во</w:t>
            </w:r>
          </w:p>
          <w:p w:rsidR="00BE5081" w:rsidRDefault="00BE5081" w:rsidP="00762B63">
            <w:pPr>
              <w:ind w:left="0" w:firstLine="0"/>
              <w:jc w:val="center"/>
              <w:rPr>
                <w:b/>
                <w:lang w:eastAsia="en-US"/>
              </w:rPr>
            </w:pPr>
            <w:r>
              <w:rPr>
                <w:b/>
                <w:sz w:val="22"/>
                <w:szCs w:val="22"/>
                <w:lang w:eastAsia="en-US"/>
              </w:rPr>
              <w:t>акад. часов</w:t>
            </w:r>
          </w:p>
        </w:tc>
        <w:tc>
          <w:tcPr>
            <w:tcW w:w="443"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proofErr w:type="gramStart"/>
            <w:r>
              <w:rPr>
                <w:b/>
                <w:sz w:val="22"/>
                <w:szCs w:val="22"/>
                <w:lang w:eastAsia="en-US"/>
              </w:rPr>
              <w:t>кол</w:t>
            </w:r>
            <w:proofErr w:type="gramEnd"/>
            <w:r>
              <w:rPr>
                <w:b/>
                <w:sz w:val="22"/>
                <w:szCs w:val="22"/>
                <w:lang w:eastAsia="en-US"/>
              </w:rPr>
              <w:t>-во</w:t>
            </w:r>
          </w:p>
          <w:p w:rsidR="00BE5081" w:rsidRDefault="00BE5081" w:rsidP="00762B63">
            <w:pPr>
              <w:ind w:left="0" w:firstLine="0"/>
              <w:jc w:val="center"/>
              <w:rPr>
                <w:b/>
                <w:lang w:eastAsia="en-US"/>
              </w:rPr>
            </w:pPr>
            <w:proofErr w:type="spellStart"/>
            <w:proofErr w:type="gramStart"/>
            <w:r>
              <w:rPr>
                <w:b/>
                <w:sz w:val="22"/>
                <w:szCs w:val="22"/>
                <w:lang w:eastAsia="en-US"/>
              </w:rPr>
              <w:t>зач</w:t>
            </w:r>
            <w:proofErr w:type="spellEnd"/>
            <w:proofErr w:type="gramEnd"/>
            <w:r>
              <w:rPr>
                <w:b/>
                <w:sz w:val="22"/>
                <w:szCs w:val="22"/>
                <w:lang w:eastAsia="en-US"/>
              </w:rPr>
              <w:t>. ед.</w:t>
            </w:r>
          </w:p>
        </w:tc>
        <w:tc>
          <w:tcPr>
            <w:tcW w:w="409"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proofErr w:type="gramStart"/>
            <w:r>
              <w:rPr>
                <w:b/>
                <w:sz w:val="22"/>
                <w:szCs w:val="22"/>
                <w:lang w:eastAsia="en-US"/>
              </w:rPr>
              <w:t>очная</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proofErr w:type="gramStart"/>
            <w:r>
              <w:rPr>
                <w:b/>
                <w:sz w:val="20"/>
                <w:szCs w:val="20"/>
                <w:lang w:eastAsia="en-US"/>
              </w:rPr>
              <w:t>дистанционная</w:t>
            </w:r>
            <w:proofErr w:type="gramEnd"/>
            <w:r>
              <w:rPr>
                <w:b/>
                <w:sz w:val="20"/>
                <w:szCs w:val="20"/>
                <w:lang w:eastAsia="en-US"/>
              </w:rPr>
              <w:t xml:space="preserve"> и электронная</w:t>
            </w: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left"/>
              <w:rPr>
                <w:b/>
                <w:lang w:eastAsia="en-US"/>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left"/>
              <w:rPr>
                <w:b/>
                <w:lang w:eastAsia="en-US"/>
              </w:rPr>
            </w:pPr>
          </w:p>
        </w:tc>
      </w:tr>
      <w:tr w:rsidR="00BE5081" w:rsidTr="007B09D4">
        <w:tc>
          <w:tcPr>
            <w:tcW w:w="223" w:type="pct"/>
            <w:tcBorders>
              <w:top w:val="single" w:sz="4" w:space="0" w:color="auto"/>
              <w:left w:val="single" w:sz="4" w:space="0" w:color="auto"/>
              <w:bottom w:val="single" w:sz="4" w:space="0" w:color="auto"/>
              <w:right w:val="single" w:sz="4" w:space="0" w:color="auto"/>
            </w:tcBorders>
            <w:vAlign w:val="center"/>
          </w:tcPr>
          <w:p w:rsidR="00BE5081" w:rsidRDefault="00BE5081"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B09D4" w:rsidRDefault="007B09D4" w:rsidP="007B09D4">
            <w:pPr>
              <w:ind w:left="0" w:firstLine="0"/>
              <w:jc w:val="center"/>
              <w:rPr>
                <w:lang w:eastAsia="en-US"/>
              </w:rPr>
            </w:pPr>
            <w:r>
              <w:rPr>
                <w:lang w:eastAsia="en-US"/>
              </w:rPr>
              <w:t>УМ-1</w:t>
            </w:r>
          </w:p>
          <w:p w:rsidR="00BE5081" w:rsidRDefault="007B09D4" w:rsidP="007B09D4">
            <w:pPr>
              <w:ind w:left="0" w:firstLine="0"/>
              <w:rPr>
                <w:lang w:eastAsia="en-US"/>
              </w:rPr>
            </w:pPr>
            <w:r w:rsidRPr="007B09D4">
              <w:rPr>
                <w:lang w:eastAsia="en-US"/>
              </w:rPr>
              <w:t xml:space="preserve">Государственная политика в области охраны здоровья </w:t>
            </w:r>
            <w:r w:rsidRPr="007B09D4">
              <w:rPr>
                <w:lang w:eastAsia="en-US"/>
              </w:rPr>
              <w:lastRenderedPageBreak/>
              <w:t>населения. Нормативно-правовое регулирование в области медицинской реабилитации</w:t>
            </w:r>
          </w:p>
        </w:tc>
        <w:tc>
          <w:tcPr>
            <w:tcW w:w="395" w:type="pct"/>
            <w:tcBorders>
              <w:top w:val="single" w:sz="4" w:space="0" w:color="auto"/>
              <w:left w:val="single" w:sz="4" w:space="0" w:color="auto"/>
              <w:bottom w:val="single" w:sz="4" w:space="0" w:color="auto"/>
              <w:right w:val="single" w:sz="4" w:space="0" w:color="auto"/>
            </w:tcBorders>
            <w:vAlign w:val="center"/>
            <w:hideMark/>
          </w:tcPr>
          <w:p w:rsidR="00BE5081" w:rsidRDefault="007B09D4" w:rsidP="00762B63">
            <w:pPr>
              <w:ind w:left="0" w:firstLine="0"/>
              <w:jc w:val="center"/>
              <w:rPr>
                <w:lang w:eastAsia="en-US"/>
              </w:rPr>
            </w:pPr>
            <w:r>
              <w:rPr>
                <w:lang w:eastAsia="en-US"/>
              </w:rPr>
              <w:lastRenderedPageBreak/>
              <w:t>2</w:t>
            </w:r>
          </w:p>
        </w:tc>
        <w:tc>
          <w:tcPr>
            <w:tcW w:w="443" w:type="pct"/>
            <w:tcBorders>
              <w:top w:val="single" w:sz="4" w:space="0" w:color="auto"/>
              <w:left w:val="single" w:sz="4" w:space="0" w:color="auto"/>
              <w:bottom w:val="single" w:sz="4" w:space="0" w:color="auto"/>
              <w:right w:val="single" w:sz="4" w:space="0" w:color="auto"/>
            </w:tcBorders>
            <w:vAlign w:val="center"/>
          </w:tcPr>
          <w:p w:rsidR="00BE5081" w:rsidRDefault="007B09D4" w:rsidP="00762B63">
            <w:pPr>
              <w:ind w:left="0" w:firstLine="0"/>
              <w:jc w:val="center"/>
              <w:rPr>
                <w:lang w:eastAsia="en-US"/>
              </w:rPr>
            </w:pPr>
            <w:r>
              <w:rPr>
                <w:lang w:eastAsia="en-US"/>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BE5081" w:rsidRDefault="00BE5081" w:rsidP="00762B63">
            <w:pPr>
              <w:ind w:left="0" w:firstLine="0"/>
              <w:jc w:val="center"/>
              <w:rPr>
                <w:b/>
                <w:lang w:eastAsia="en-US"/>
              </w:rPr>
            </w:pPr>
            <w:r>
              <w:rPr>
                <w:b/>
                <w:lang w:eastAsia="en-US"/>
              </w:rPr>
              <w:t>-</w:t>
            </w:r>
          </w:p>
        </w:tc>
      </w:tr>
      <w:tr w:rsidR="00BE5081" w:rsidTr="00762B63">
        <w:tc>
          <w:tcPr>
            <w:tcW w:w="223" w:type="pct"/>
            <w:tcBorders>
              <w:top w:val="single" w:sz="4" w:space="0" w:color="auto"/>
              <w:left w:val="single" w:sz="4" w:space="0" w:color="auto"/>
              <w:bottom w:val="single" w:sz="4" w:space="0" w:color="auto"/>
              <w:right w:val="single" w:sz="4" w:space="0" w:color="auto"/>
            </w:tcBorders>
            <w:vAlign w:val="center"/>
          </w:tcPr>
          <w:p w:rsidR="00BE5081" w:rsidRDefault="00BE5081"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lang w:eastAsia="en-US"/>
              </w:rPr>
            </w:pPr>
            <w:r>
              <w:rPr>
                <w:lang w:eastAsia="en-US"/>
              </w:rPr>
              <w:t>УМ-2</w:t>
            </w:r>
          </w:p>
          <w:p w:rsidR="00BE5081" w:rsidRDefault="007B09D4" w:rsidP="00762B63">
            <w:pPr>
              <w:ind w:left="0" w:firstLine="0"/>
              <w:jc w:val="center"/>
              <w:rPr>
                <w:lang w:eastAsia="en-US"/>
              </w:rPr>
            </w:pPr>
            <w:r w:rsidRPr="007B09D4">
              <w:rPr>
                <w:lang w:eastAsia="en-US"/>
              </w:rPr>
              <w:t>Организация работы на I этапе медицинской реабилитации</w:t>
            </w:r>
          </w:p>
        </w:tc>
        <w:tc>
          <w:tcPr>
            <w:tcW w:w="395"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lang w:eastAsia="en-US"/>
              </w:rPr>
            </w:pPr>
            <w:r>
              <w:rPr>
                <w:lang w:eastAsia="en-US"/>
              </w:rPr>
              <w:t>2</w:t>
            </w:r>
          </w:p>
        </w:tc>
        <w:tc>
          <w:tcPr>
            <w:tcW w:w="443" w:type="pct"/>
            <w:tcBorders>
              <w:top w:val="single" w:sz="4" w:space="0" w:color="auto"/>
              <w:left w:val="single" w:sz="4" w:space="0" w:color="auto"/>
              <w:bottom w:val="single" w:sz="4" w:space="0" w:color="auto"/>
              <w:right w:val="single" w:sz="4" w:space="0" w:color="auto"/>
            </w:tcBorders>
            <w:vAlign w:val="center"/>
          </w:tcPr>
          <w:p w:rsidR="00BE5081" w:rsidRDefault="00BE5081" w:rsidP="00762B63">
            <w:pPr>
              <w:ind w:left="0" w:firstLine="0"/>
              <w:jc w:val="center"/>
              <w:rPr>
                <w:lang w:eastAsia="en-US"/>
              </w:rPr>
            </w:pPr>
            <w:r>
              <w:rPr>
                <w:lang w:eastAsia="en-US"/>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BE5081" w:rsidRDefault="00BE5081" w:rsidP="00762B63">
            <w:pPr>
              <w:ind w:left="0" w:firstLine="0"/>
              <w:jc w:val="center"/>
              <w:rPr>
                <w:b/>
                <w:lang w:eastAsia="en-US"/>
              </w:rPr>
            </w:pPr>
            <w:r>
              <w:rPr>
                <w:b/>
                <w:lang w:eastAsia="en-US"/>
              </w:rPr>
              <w:t>-</w:t>
            </w:r>
          </w:p>
        </w:tc>
      </w:tr>
      <w:tr w:rsidR="00BE5081" w:rsidTr="00762B63">
        <w:tc>
          <w:tcPr>
            <w:tcW w:w="223" w:type="pct"/>
            <w:tcBorders>
              <w:top w:val="single" w:sz="4" w:space="0" w:color="auto"/>
              <w:left w:val="single" w:sz="4" w:space="0" w:color="auto"/>
              <w:bottom w:val="single" w:sz="4" w:space="0" w:color="auto"/>
              <w:right w:val="single" w:sz="4" w:space="0" w:color="auto"/>
            </w:tcBorders>
            <w:vAlign w:val="center"/>
          </w:tcPr>
          <w:p w:rsidR="00BE5081" w:rsidRDefault="00BE5081"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lang w:eastAsia="en-US"/>
              </w:rPr>
            </w:pPr>
            <w:r>
              <w:rPr>
                <w:lang w:eastAsia="en-US"/>
              </w:rPr>
              <w:t>УМ-3</w:t>
            </w:r>
          </w:p>
          <w:p w:rsidR="00BE5081" w:rsidRDefault="007B09D4" w:rsidP="00762B63">
            <w:pPr>
              <w:ind w:left="0" w:firstLine="0"/>
              <w:jc w:val="center"/>
              <w:rPr>
                <w:lang w:eastAsia="en-US"/>
              </w:rPr>
            </w:pPr>
            <w:r w:rsidRPr="007B09D4">
              <w:rPr>
                <w:lang w:eastAsia="en-US"/>
              </w:rPr>
              <w:t>Организация работы на II этапе медицинской реабилитации</w:t>
            </w:r>
          </w:p>
        </w:tc>
        <w:tc>
          <w:tcPr>
            <w:tcW w:w="395" w:type="pct"/>
            <w:tcBorders>
              <w:top w:val="single" w:sz="4" w:space="0" w:color="auto"/>
              <w:left w:val="single" w:sz="4" w:space="0" w:color="auto"/>
              <w:bottom w:val="single" w:sz="4" w:space="0" w:color="auto"/>
              <w:right w:val="single" w:sz="4" w:space="0" w:color="auto"/>
            </w:tcBorders>
            <w:vAlign w:val="center"/>
            <w:hideMark/>
          </w:tcPr>
          <w:p w:rsidR="00BE5081" w:rsidRDefault="007B09D4" w:rsidP="00762B63">
            <w:pPr>
              <w:ind w:left="0" w:firstLine="0"/>
              <w:jc w:val="center"/>
              <w:rPr>
                <w:lang w:eastAsia="en-US"/>
              </w:rPr>
            </w:pPr>
            <w:r>
              <w:rPr>
                <w:lang w:eastAsia="en-US"/>
              </w:rPr>
              <w:t>2</w:t>
            </w:r>
          </w:p>
        </w:tc>
        <w:tc>
          <w:tcPr>
            <w:tcW w:w="443" w:type="pct"/>
            <w:tcBorders>
              <w:top w:val="single" w:sz="4" w:space="0" w:color="auto"/>
              <w:left w:val="single" w:sz="4" w:space="0" w:color="auto"/>
              <w:bottom w:val="single" w:sz="4" w:space="0" w:color="auto"/>
              <w:right w:val="single" w:sz="4" w:space="0" w:color="auto"/>
            </w:tcBorders>
            <w:vAlign w:val="center"/>
          </w:tcPr>
          <w:p w:rsidR="00BE5081" w:rsidRDefault="007B09D4" w:rsidP="00762B63">
            <w:pPr>
              <w:ind w:left="0" w:firstLine="0"/>
              <w:jc w:val="center"/>
              <w:rPr>
                <w:lang w:eastAsia="en-US"/>
              </w:rPr>
            </w:pPr>
            <w:r>
              <w:rPr>
                <w:lang w:eastAsia="en-US"/>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BE5081" w:rsidRDefault="00BE5081" w:rsidP="00762B63">
            <w:pPr>
              <w:ind w:left="0" w:firstLine="0"/>
              <w:jc w:val="center"/>
              <w:rPr>
                <w:b/>
                <w:lang w:eastAsia="en-US"/>
              </w:rPr>
            </w:pPr>
            <w:r>
              <w:rPr>
                <w:b/>
                <w:lang w:eastAsia="en-US"/>
              </w:rPr>
              <w:t>-</w:t>
            </w:r>
          </w:p>
        </w:tc>
      </w:tr>
      <w:tr w:rsidR="00BE5081" w:rsidTr="00762B63">
        <w:tc>
          <w:tcPr>
            <w:tcW w:w="223" w:type="pct"/>
            <w:tcBorders>
              <w:top w:val="single" w:sz="4" w:space="0" w:color="auto"/>
              <w:left w:val="single" w:sz="4" w:space="0" w:color="auto"/>
              <w:bottom w:val="single" w:sz="4" w:space="0" w:color="auto"/>
              <w:right w:val="single" w:sz="4" w:space="0" w:color="auto"/>
            </w:tcBorders>
            <w:vAlign w:val="center"/>
          </w:tcPr>
          <w:p w:rsidR="00BE5081" w:rsidRDefault="00BE5081"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lang w:eastAsia="en-US"/>
              </w:rPr>
            </w:pPr>
            <w:r>
              <w:rPr>
                <w:lang w:eastAsia="en-US"/>
              </w:rPr>
              <w:t>УМ-4</w:t>
            </w:r>
          </w:p>
          <w:p w:rsidR="00BE5081" w:rsidRDefault="007B09D4" w:rsidP="00762B63">
            <w:pPr>
              <w:ind w:left="0" w:firstLine="0"/>
              <w:jc w:val="center"/>
              <w:rPr>
                <w:lang w:eastAsia="en-US"/>
              </w:rPr>
            </w:pPr>
            <w:r w:rsidRPr="007B09D4">
              <w:rPr>
                <w:lang w:eastAsia="en-US"/>
              </w:rPr>
              <w:t>Организация работы на III этапе медицинской реабилитации</w:t>
            </w:r>
          </w:p>
        </w:tc>
        <w:tc>
          <w:tcPr>
            <w:tcW w:w="395" w:type="pct"/>
            <w:tcBorders>
              <w:top w:val="single" w:sz="4" w:space="0" w:color="auto"/>
              <w:left w:val="single" w:sz="4" w:space="0" w:color="auto"/>
              <w:bottom w:val="single" w:sz="4" w:space="0" w:color="auto"/>
              <w:right w:val="single" w:sz="4" w:space="0" w:color="auto"/>
            </w:tcBorders>
            <w:vAlign w:val="center"/>
            <w:hideMark/>
          </w:tcPr>
          <w:p w:rsidR="00BE5081" w:rsidRDefault="007B09D4" w:rsidP="00762B63">
            <w:pPr>
              <w:ind w:left="0" w:firstLine="0"/>
              <w:jc w:val="center"/>
              <w:rPr>
                <w:lang w:eastAsia="en-US"/>
              </w:rPr>
            </w:pPr>
            <w:r>
              <w:rPr>
                <w:lang w:eastAsia="en-US"/>
              </w:rPr>
              <w:t>2</w:t>
            </w:r>
          </w:p>
        </w:tc>
        <w:tc>
          <w:tcPr>
            <w:tcW w:w="443" w:type="pct"/>
            <w:tcBorders>
              <w:top w:val="single" w:sz="4" w:space="0" w:color="auto"/>
              <w:left w:val="single" w:sz="4" w:space="0" w:color="auto"/>
              <w:bottom w:val="single" w:sz="4" w:space="0" w:color="auto"/>
              <w:right w:val="single" w:sz="4" w:space="0" w:color="auto"/>
            </w:tcBorders>
            <w:vAlign w:val="center"/>
          </w:tcPr>
          <w:p w:rsidR="00BE5081" w:rsidRDefault="007B09D4" w:rsidP="00762B63">
            <w:pPr>
              <w:ind w:left="0" w:firstLine="0"/>
              <w:jc w:val="center"/>
              <w:rPr>
                <w:lang w:eastAsia="en-US"/>
              </w:rPr>
            </w:pPr>
            <w:r>
              <w:rPr>
                <w:lang w:eastAsia="en-US"/>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BE5081" w:rsidRDefault="00BE5081" w:rsidP="00762B63">
            <w:pPr>
              <w:ind w:left="0" w:firstLine="0"/>
              <w:jc w:val="center"/>
              <w:rPr>
                <w:b/>
                <w:lang w:eastAsia="en-US"/>
              </w:rPr>
            </w:pPr>
            <w:r>
              <w:rPr>
                <w:b/>
                <w:lang w:eastAsia="en-US"/>
              </w:rPr>
              <w:t>-</w:t>
            </w:r>
          </w:p>
        </w:tc>
      </w:tr>
      <w:tr w:rsidR="00BE5081" w:rsidTr="00762B63">
        <w:tc>
          <w:tcPr>
            <w:tcW w:w="223" w:type="pct"/>
            <w:tcBorders>
              <w:top w:val="single" w:sz="4" w:space="0" w:color="auto"/>
              <w:left w:val="single" w:sz="4" w:space="0" w:color="auto"/>
              <w:bottom w:val="single" w:sz="4" w:space="0" w:color="auto"/>
              <w:right w:val="single" w:sz="4" w:space="0" w:color="auto"/>
            </w:tcBorders>
            <w:vAlign w:val="center"/>
          </w:tcPr>
          <w:p w:rsidR="00BE5081" w:rsidRDefault="00BE5081"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lang w:eastAsia="en-US"/>
              </w:rPr>
            </w:pPr>
            <w:r>
              <w:rPr>
                <w:lang w:eastAsia="en-US"/>
              </w:rPr>
              <w:t>УМ-5</w:t>
            </w:r>
          </w:p>
          <w:p w:rsidR="00BE5081" w:rsidRDefault="007B09D4" w:rsidP="00762B63">
            <w:pPr>
              <w:ind w:left="0" w:firstLine="0"/>
              <w:jc w:val="center"/>
              <w:rPr>
                <w:lang w:eastAsia="en-US"/>
              </w:rPr>
            </w:pPr>
            <w:r>
              <w:rPr>
                <w:lang w:eastAsia="en-US"/>
              </w:rPr>
              <w:t>Учет, отчетность, оценка эффек</w:t>
            </w:r>
            <w:r w:rsidRPr="007B09D4">
              <w:rPr>
                <w:lang w:eastAsia="en-US"/>
              </w:rPr>
              <w:t xml:space="preserve">тивности деятельности </w:t>
            </w:r>
            <w:proofErr w:type="gramStart"/>
            <w:r w:rsidRPr="007B09D4">
              <w:rPr>
                <w:lang w:eastAsia="en-US"/>
              </w:rPr>
              <w:t>меди</w:t>
            </w:r>
            <w:r>
              <w:rPr>
                <w:lang w:eastAsia="en-US"/>
              </w:rPr>
              <w:t>цин-</w:t>
            </w:r>
            <w:proofErr w:type="spellStart"/>
            <w:r>
              <w:rPr>
                <w:lang w:eastAsia="en-US"/>
              </w:rPr>
              <w:t>ских</w:t>
            </w:r>
            <w:proofErr w:type="spellEnd"/>
            <w:proofErr w:type="gramEnd"/>
            <w:r>
              <w:rPr>
                <w:lang w:eastAsia="en-US"/>
              </w:rPr>
              <w:t xml:space="preserve"> организаций по медицин</w:t>
            </w:r>
            <w:r w:rsidRPr="007B09D4">
              <w:rPr>
                <w:lang w:eastAsia="en-US"/>
              </w:rPr>
              <w:t>ской реабилитации</w:t>
            </w:r>
          </w:p>
        </w:tc>
        <w:tc>
          <w:tcPr>
            <w:tcW w:w="395" w:type="pct"/>
            <w:tcBorders>
              <w:top w:val="single" w:sz="4" w:space="0" w:color="auto"/>
              <w:left w:val="single" w:sz="4" w:space="0" w:color="auto"/>
              <w:bottom w:val="single" w:sz="4" w:space="0" w:color="auto"/>
              <w:right w:val="single" w:sz="4" w:space="0" w:color="auto"/>
            </w:tcBorders>
            <w:vAlign w:val="center"/>
            <w:hideMark/>
          </w:tcPr>
          <w:p w:rsidR="00BE5081" w:rsidRDefault="007B09D4" w:rsidP="00762B63">
            <w:pPr>
              <w:ind w:left="0" w:firstLine="0"/>
              <w:jc w:val="center"/>
              <w:rPr>
                <w:lang w:eastAsia="en-US"/>
              </w:rPr>
            </w:pPr>
            <w:r>
              <w:rPr>
                <w:lang w:eastAsia="en-US"/>
              </w:rPr>
              <w:t>8</w:t>
            </w:r>
          </w:p>
        </w:tc>
        <w:tc>
          <w:tcPr>
            <w:tcW w:w="443" w:type="pct"/>
            <w:tcBorders>
              <w:top w:val="single" w:sz="4" w:space="0" w:color="auto"/>
              <w:left w:val="single" w:sz="4" w:space="0" w:color="auto"/>
              <w:bottom w:val="single" w:sz="4" w:space="0" w:color="auto"/>
              <w:right w:val="single" w:sz="4" w:space="0" w:color="auto"/>
            </w:tcBorders>
            <w:vAlign w:val="center"/>
          </w:tcPr>
          <w:p w:rsidR="00BE5081" w:rsidRDefault="007B09D4" w:rsidP="00762B63">
            <w:pPr>
              <w:ind w:left="0" w:firstLine="0"/>
              <w:jc w:val="center"/>
              <w:rPr>
                <w:lang w:eastAsia="en-US"/>
              </w:rPr>
            </w:pPr>
            <w:r>
              <w:rPr>
                <w:lang w:eastAsia="en-US"/>
              </w:rPr>
              <w:t>8</w:t>
            </w:r>
          </w:p>
        </w:tc>
        <w:tc>
          <w:tcPr>
            <w:tcW w:w="409"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E5081" w:rsidRDefault="00BE5081"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BE5081" w:rsidRDefault="00BE5081" w:rsidP="00762B63">
            <w:pPr>
              <w:ind w:left="0" w:firstLine="0"/>
              <w:jc w:val="center"/>
              <w:rPr>
                <w:b/>
                <w:lang w:eastAsia="en-US"/>
              </w:rPr>
            </w:pPr>
            <w:r>
              <w:rPr>
                <w:b/>
                <w:lang w:eastAsia="en-US"/>
              </w:rPr>
              <w:t>-</w:t>
            </w:r>
          </w:p>
        </w:tc>
      </w:tr>
      <w:tr w:rsidR="007B09D4" w:rsidTr="00762B63">
        <w:tc>
          <w:tcPr>
            <w:tcW w:w="223" w:type="pct"/>
            <w:tcBorders>
              <w:top w:val="single" w:sz="4" w:space="0" w:color="auto"/>
              <w:left w:val="single" w:sz="4" w:space="0" w:color="auto"/>
              <w:bottom w:val="single" w:sz="4" w:space="0" w:color="auto"/>
              <w:right w:val="single" w:sz="4" w:space="0" w:color="auto"/>
            </w:tcBorders>
            <w:vAlign w:val="center"/>
          </w:tcPr>
          <w:p w:rsidR="007B09D4" w:rsidRDefault="007B09D4"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УМ-6</w:t>
            </w:r>
          </w:p>
          <w:p w:rsidR="007B09D4" w:rsidRDefault="007B09D4" w:rsidP="007B09D4">
            <w:pPr>
              <w:ind w:left="0" w:firstLine="0"/>
              <w:jc w:val="center"/>
              <w:rPr>
                <w:lang w:eastAsia="en-US"/>
              </w:rPr>
            </w:pPr>
            <w:r w:rsidRPr="007B09D4">
              <w:rPr>
                <w:lang w:eastAsia="en-US"/>
              </w:rPr>
              <w:t>Диагностика в процессе медицинской реабилитации</w:t>
            </w:r>
          </w:p>
        </w:tc>
        <w:tc>
          <w:tcPr>
            <w:tcW w:w="395"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13</w:t>
            </w:r>
          </w:p>
        </w:tc>
        <w:tc>
          <w:tcPr>
            <w:tcW w:w="443"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13</w:t>
            </w:r>
          </w:p>
        </w:tc>
        <w:tc>
          <w:tcPr>
            <w:tcW w:w="409"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r>
      <w:tr w:rsidR="007B09D4" w:rsidTr="00762B63">
        <w:tc>
          <w:tcPr>
            <w:tcW w:w="223" w:type="pct"/>
            <w:tcBorders>
              <w:top w:val="single" w:sz="4" w:space="0" w:color="auto"/>
              <w:left w:val="single" w:sz="4" w:space="0" w:color="auto"/>
              <w:bottom w:val="single" w:sz="4" w:space="0" w:color="auto"/>
              <w:right w:val="single" w:sz="4" w:space="0" w:color="auto"/>
            </w:tcBorders>
            <w:vAlign w:val="center"/>
          </w:tcPr>
          <w:p w:rsidR="007B09D4" w:rsidRDefault="007B09D4"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УМ-7</w:t>
            </w:r>
          </w:p>
          <w:p w:rsidR="007B09D4" w:rsidRDefault="007B09D4" w:rsidP="00762B63">
            <w:pPr>
              <w:ind w:left="0" w:firstLine="0"/>
              <w:jc w:val="center"/>
              <w:rPr>
                <w:lang w:eastAsia="en-US"/>
              </w:rPr>
            </w:pPr>
            <w:r w:rsidRPr="007B09D4">
              <w:rPr>
                <w:lang w:eastAsia="en-US"/>
              </w:rPr>
              <w:t>Международная классификация функционирования</w:t>
            </w:r>
          </w:p>
        </w:tc>
        <w:tc>
          <w:tcPr>
            <w:tcW w:w="395"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4</w:t>
            </w:r>
          </w:p>
        </w:tc>
        <w:tc>
          <w:tcPr>
            <w:tcW w:w="443"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4</w:t>
            </w:r>
          </w:p>
        </w:tc>
        <w:tc>
          <w:tcPr>
            <w:tcW w:w="409"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r>
      <w:tr w:rsidR="007B09D4" w:rsidTr="00762B63">
        <w:tc>
          <w:tcPr>
            <w:tcW w:w="223" w:type="pct"/>
            <w:tcBorders>
              <w:top w:val="single" w:sz="4" w:space="0" w:color="auto"/>
              <w:left w:val="single" w:sz="4" w:space="0" w:color="auto"/>
              <w:bottom w:val="single" w:sz="4" w:space="0" w:color="auto"/>
              <w:right w:val="single" w:sz="4" w:space="0" w:color="auto"/>
            </w:tcBorders>
            <w:vAlign w:val="center"/>
          </w:tcPr>
          <w:p w:rsidR="007B09D4" w:rsidRDefault="007B09D4"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УМ-8</w:t>
            </w:r>
          </w:p>
          <w:p w:rsidR="007B09D4" w:rsidRDefault="007B09D4" w:rsidP="00762B63">
            <w:pPr>
              <w:ind w:left="0" w:firstLine="0"/>
              <w:jc w:val="center"/>
              <w:rPr>
                <w:lang w:eastAsia="en-US"/>
              </w:rPr>
            </w:pPr>
            <w:r>
              <w:rPr>
                <w:lang w:eastAsia="en-US"/>
              </w:rPr>
              <w:t>Показания к направлению больных на различные этапы реабили</w:t>
            </w:r>
            <w:r w:rsidRPr="007B09D4">
              <w:rPr>
                <w:lang w:eastAsia="en-US"/>
              </w:rPr>
              <w:t>тации</w:t>
            </w:r>
          </w:p>
        </w:tc>
        <w:tc>
          <w:tcPr>
            <w:tcW w:w="395"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4</w:t>
            </w:r>
          </w:p>
        </w:tc>
        <w:tc>
          <w:tcPr>
            <w:tcW w:w="443"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4</w:t>
            </w:r>
          </w:p>
        </w:tc>
        <w:tc>
          <w:tcPr>
            <w:tcW w:w="409"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r>
      <w:tr w:rsidR="007B09D4" w:rsidTr="00762B63">
        <w:tc>
          <w:tcPr>
            <w:tcW w:w="223" w:type="pct"/>
            <w:tcBorders>
              <w:top w:val="single" w:sz="4" w:space="0" w:color="auto"/>
              <w:left w:val="single" w:sz="4" w:space="0" w:color="auto"/>
              <w:bottom w:val="single" w:sz="4" w:space="0" w:color="auto"/>
              <w:right w:val="single" w:sz="4" w:space="0" w:color="auto"/>
            </w:tcBorders>
            <w:vAlign w:val="center"/>
          </w:tcPr>
          <w:p w:rsidR="007B09D4" w:rsidRDefault="007B09D4"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УМ-9</w:t>
            </w:r>
          </w:p>
          <w:p w:rsidR="007B09D4" w:rsidRDefault="007B09D4" w:rsidP="00762B63">
            <w:pPr>
              <w:ind w:left="0" w:firstLine="0"/>
              <w:jc w:val="center"/>
              <w:rPr>
                <w:lang w:eastAsia="en-US"/>
              </w:rPr>
            </w:pPr>
            <w:r w:rsidRPr="007B09D4">
              <w:rPr>
                <w:lang w:eastAsia="en-US"/>
              </w:rPr>
              <w:t>Факторы риска, ограничивающие факторы проведения реабилитационных мероприятий. Основы системы безопасности и управления качеством проведения реабилитационных мероприятий.</w:t>
            </w:r>
          </w:p>
        </w:tc>
        <w:tc>
          <w:tcPr>
            <w:tcW w:w="395"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4</w:t>
            </w:r>
          </w:p>
        </w:tc>
        <w:tc>
          <w:tcPr>
            <w:tcW w:w="443"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4</w:t>
            </w:r>
          </w:p>
        </w:tc>
        <w:tc>
          <w:tcPr>
            <w:tcW w:w="409"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r>
      <w:tr w:rsidR="007B09D4" w:rsidTr="00762B63">
        <w:tc>
          <w:tcPr>
            <w:tcW w:w="223" w:type="pct"/>
            <w:tcBorders>
              <w:top w:val="single" w:sz="4" w:space="0" w:color="auto"/>
              <w:left w:val="single" w:sz="4" w:space="0" w:color="auto"/>
              <w:bottom w:val="single" w:sz="4" w:space="0" w:color="auto"/>
              <w:right w:val="single" w:sz="4" w:space="0" w:color="auto"/>
            </w:tcBorders>
            <w:vAlign w:val="center"/>
          </w:tcPr>
          <w:p w:rsidR="007B09D4" w:rsidRDefault="007B09D4"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УМ-10</w:t>
            </w:r>
          </w:p>
          <w:p w:rsidR="007B09D4" w:rsidRDefault="007B09D4" w:rsidP="00762B63">
            <w:pPr>
              <w:ind w:left="0" w:firstLine="0"/>
              <w:jc w:val="center"/>
              <w:rPr>
                <w:lang w:eastAsia="en-US"/>
              </w:rPr>
            </w:pPr>
            <w:r w:rsidRPr="007B09D4">
              <w:rPr>
                <w:lang w:eastAsia="en-US"/>
              </w:rPr>
              <w:t xml:space="preserve">Реабилитационный диагноз. Реабилитационная цель. </w:t>
            </w:r>
            <w:r w:rsidRPr="007B09D4">
              <w:rPr>
                <w:lang w:eastAsia="en-US"/>
              </w:rPr>
              <w:lastRenderedPageBreak/>
              <w:t>Реабилитационный прогноз.</w:t>
            </w:r>
          </w:p>
          <w:p w:rsidR="007B09D4" w:rsidRDefault="007B09D4" w:rsidP="00762B63">
            <w:pPr>
              <w:ind w:left="0" w:firstLine="0"/>
              <w:jc w:val="center"/>
              <w:rPr>
                <w:lang w:eastAsia="en-US"/>
              </w:rPr>
            </w:pPr>
          </w:p>
        </w:tc>
        <w:tc>
          <w:tcPr>
            <w:tcW w:w="395"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lastRenderedPageBreak/>
              <w:t>18</w:t>
            </w:r>
          </w:p>
        </w:tc>
        <w:tc>
          <w:tcPr>
            <w:tcW w:w="443"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18</w:t>
            </w:r>
          </w:p>
        </w:tc>
        <w:tc>
          <w:tcPr>
            <w:tcW w:w="409"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r>
      <w:tr w:rsidR="007B09D4" w:rsidTr="00762B63">
        <w:tc>
          <w:tcPr>
            <w:tcW w:w="223" w:type="pct"/>
            <w:tcBorders>
              <w:top w:val="single" w:sz="4" w:space="0" w:color="auto"/>
              <w:left w:val="single" w:sz="4" w:space="0" w:color="auto"/>
              <w:bottom w:val="single" w:sz="4" w:space="0" w:color="auto"/>
              <w:right w:val="single" w:sz="4" w:space="0" w:color="auto"/>
            </w:tcBorders>
            <w:vAlign w:val="center"/>
          </w:tcPr>
          <w:p w:rsidR="007B09D4" w:rsidRDefault="007B09D4"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УМ-11</w:t>
            </w:r>
          </w:p>
          <w:p w:rsidR="007B09D4" w:rsidRDefault="007B09D4" w:rsidP="00762B63">
            <w:pPr>
              <w:ind w:left="0" w:firstLine="0"/>
              <w:jc w:val="center"/>
              <w:rPr>
                <w:lang w:eastAsia="en-US"/>
              </w:rPr>
            </w:pPr>
            <w:r w:rsidRPr="007B09D4">
              <w:rPr>
                <w:lang w:eastAsia="en-US"/>
              </w:rPr>
              <w:t>Основные принципы медицинской реабилитации, основные организационные подходы медицинской реабилитации. Индивидуальная реабилитационная программа. Принципы сочетания реабилитационных технологий</w:t>
            </w:r>
          </w:p>
        </w:tc>
        <w:tc>
          <w:tcPr>
            <w:tcW w:w="395"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13</w:t>
            </w:r>
          </w:p>
        </w:tc>
        <w:tc>
          <w:tcPr>
            <w:tcW w:w="443"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13</w:t>
            </w:r>
          </w:p>
        </w:tc>
        <w:tc>
          <w:tcPr>
            <w:tcW w:w="409"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r>
      <w:tr w:rsidR="007B09D4" w:rsidTr="00762B63">
        <w:tc>
          <w:tcPr>
            <w:tcW w:w="223" w:type="pct"/>
            <w:tcBorders>
              <w:top w:val="single" w:sz="4" w:space="0" w:color="auto"/>
              <w:left w:val="single" w:sz="4" w:space="0" w:color="auto"/>
              <w:bottom w:val="single" w:sz="4" w:space="0" w:color="auto"/>
              <w:right w:val="single" w:sz="4" w:space="0" w:color="auto"/>
            </w:tcBorders>
            <w:vAlign w:val="center"/>
          </w:tcPr>
          <w:p w:rsidR="007B09D4" w:rsidRDefault="007B09D4"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УМ-12</w:t>
            </w:r>
          </w:p>
          <w:p w:rsidR="007B09D4" w:rsidRDefault="007B09D4" w:rsidP="00762B63">
            <w:pPr>
              <w:ind w:left="0" w:firstLine="0"/>
              <w:jc w:val="center"/>
              <w:rPr>
                <w:lang w:eastAsia="en-US"/>
              </w:rPr>
            </w:pPr>
            <w:r w:rsidRPr="007B09D4">
              <w:rPr>
                <w:lang w:eastAsia="en-US"/>
              </w:rPr>
              <w:t>Тестовые исследования в медицинской реабилитации. Экспертиза функционального состояния, активности, коммуникабельности, трудоспособности</w:t>
            </w:r>
          </w:p>
        </w:tc>
        <w:tc>
          <w:tcPr>
            <w:tcW w:w="395"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12</w:t>
            </w:r>
          </w:p>
        </w:tc>
        <w:tc>
          <w:tcPr>
            <w:tcW w:w="443"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lang w:eastAsia="en-US"/>
              </w:rPr>
            </w:pPr>
            <w:r>
              <w:rPr>
                <w:lang w:eastAsia="en-US"/>
              </w:rPr>
              <w:t>12</w:t>
            </w:r>
          </w:p>
        </w:tc>
        <w:tc>
          <w:tcPr>
            <w:tcW w:w="409"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B09D4" w:rsidRDefault="007B09D4" w:rsidP="00762B63">
            <w:pPr>
              <w:ind w:left="0" w:firstLine="0"/>
              <w:jc w:val="center"/>
              <w:rPr>
                <w:b/>
                <w:lang w:eastAsia="en-US"/>
              </w:rPr>
            </w:pPr>
            <w:r>
              <w:rPr>
                <w:b/>
                <w:lang w:eastAsia="en-US"/>
              </w:rPr>
              <w:t>-</w:t>
            </w:r>
          </w:p>
        </w:tc>
      </w:tr>
      <w:tr w:rsidR="007B09D4" w:rsidTr="00762B63">
        <w:tc>
          <w:tcPr>
            <w:tcW w:w="223" w:type="pct"/>
            <w:tcBorders>
              <w:top w:val="single" w:sz="4" w:space="0" w:color="auto"/>
              <w:left w:val="single" w:sz="4" w:space="0" w:color="auto"/>
              <w:bottom w:val="single" w:sz="4" w:space="0" w:color="auto"/>
              <w:right w:val="single" w:sz="4" w:space="0" w:color="auto"/>
            </w:tcBorders>
            <w:vAlign w:val="center"/>
          </w:tcPr>
          <w:p w:rsidR="007B09D4" w:rsidRDefault="007B09D4"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B09D4" w:rsidRDefault="007C3ACB" w:rsidP="00762B63">
            <w:pPr>
              <w:ind w:left="0" w:firstLine="0"/>
              <w:jc w:val="center"/>
              <w:rPr>
                <w:lang w:eastAsia="en-US"/>
              </w:rPr>
            </w:pPr>
            <w:r>
              <w:rPr>
                <w:lang w:eastAsia="en-US"/>
              </w:rPr>
              <w:t>УМ-13</w:t>
            </w:r>
          </w:p>
          <w:p w:rsidR="007C3ACB" w:rsidRDefault="007C3ACB" w:rsidP="00762B63">
            <w:pPr>
              <w:ind w:left="0" w:firstLine="0"/>
              <w:jc w:val="center"/>
              <w:rPr>
                <w:lang w:eastAsia="en-US"/>
              </w:rPr>
            </w:pPr>
            <w:r w:rsidRPr="007C3ACB">
              <w:rPr>
                <w:lang w:eastAsia="en-US"/>
              </w:rPr>
              <w:t xml:space="preserve">Оборудование для реабилитации, правила эксплуатации </w:t>
            </w:r>
            <w:proofErr w:type="spellStart"/>
            <w:proofErr w:type="gramStart"/>
            <w:r w:rsidRPr="007C3ACB">
              <w:rPr>
                <w:lang w:eastAsia="en-US"/>
              </w:rPr>
              <w:t>оборудо-вания</w:t>
            </w:r>
            <w:proofErr w:type="spellEnd"/>
            <w:proofErr w:type="gramEnd"/>
            <w:r w:rsidRPr="007C3ACB">
              <w:rPr>
                <w:lang w:eastAsia="en-US"/>
              </w:rPr>
              <w:t xml:space="preserve">, технические средства </w:t>
            </w:r>
            <w:proofErr w:type="spellStart"/>
            <w:r w:rsidRPr="007C3ACB">
              <w:rPr>
                <w:lang w:eastAsia="en-US"/>
              </w:rPr>
              <w:t>реа-билитации</w:t>
            </w:r>
            <w:proofErr w:type="spellEnd"/>
          </w:p>
        </w:tc>
        <w:tc>
          <w:tcPr>
            <w:tcW w:w="395" w:type="pct"/>
            <w:tcBorders>
              <w:top w:val="single" w:sz="4" w:space="0" w:color="auto"/>
              <w:left w:val="single" w:sz="4" w:space="0" w:color="auto"/>
              <w:bottom w:val="single" w:sz="4" w:space="0" w:color="auto"/>
              <w:right w:val="single" w:sz="4" w:space="0" w:color="auto"/>
            </w:tcBorders>
            <w:vAlign w:val="center"/>
          </w:tcPr>
          <w:p w:rsidR="007B09D4" w:rsidRDefault="007C3ACB" w:rsidP="00762B63">
            <w:pPr>
              <w:ind w:left="0" w:firstLine="0"/>
              <w:jc w:val="center"/>
              <w:rPr>
                <w:lang w:eastAsia="en-US"/>
              </w:rPr>
            </w:pPr>
            <w:r>
              <w:rPr>
                <w:lang w:eastAsia="en-US"/>
              </w:rPr>
              <w:t>4</w:t>
            </w:r>
          </w:p>
        </w:tc>
        <w:tc>
          <w:tcPr>
            <w:tcW w:w="443" w:type="pct"/>
            <w:tcBorders>
              <w:top w:val="single" w:sz="4" w:space="0" w:color="auto"/>
              <w:left w:val="single" w:sz="4" w:space="0" w:color="auto"/>
              <w:bottom w:val="single" w:sz="4" w:space="0" w:color="auto"/>
              <w:right w:val="single" w:sz="4" w:space="0" w:color="auto"/>
            </w:tcBorders>
            <w:vAlign w:val="center"/>
          </w:tcPr>
          <w:p w:rsidR="007B09D4" w:rsidRDefault="007C3ACB" w:rsidP="00762B63">
            <w:pPr>
              <w:ind w:left="0" w:firstLine="0"/>
              <w:jc w:val="center"/>
              <w:rPr>
                <w:lang w:eastAsia="en-US"/>
              </w:rPr>
            </w:pPr>
            <w:r>
              <w:rPr>
                <w:lang w:eastAsia="en-US"/>
              </w:rPr>
              <w:t>4</w:t>
            </w:r>
          </w:p>
        </w:tc>
        <w:tc>
          <w:tcPr>
            <w:tcW w:w="409" w:type="pct"/>
            <w:tcBorders>
              <w:top w:val="single" w:sz="4" w:space="0" w:color="auto"/>
              <w:left w:val="single" w:sz="4" w:space="0" w:color="auto"/>
              <w:bottom w:val="single" w:sz="4" w:space="0" w:color="auto"/>
              <w:right w:val="single" w:sz="4" w:space="0" w:color="auto"/>
            </w:tcBorders>
            <w:vAlign w:val="center"/>
          </w:tcPr>
          <w:p w:rsidR="007B09D4" w:rsidRDefault="007C3ACB"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B09D4" w:rsidRDefault="007C3ACB"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B09D4" w:rsidRDefault="007C3ACB"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B09D4" w:rsidRDefault="007C3ACB" w:rsidP="00762B63">
            <w:pPr>
              <w:ind w:left="0" w:firstLine="0"/>
              <w:jc w:val="center"/>
              <w:rPr>
                <w:b/>
                <w:lang w:eastAsia="en-US"/>
              </w:rPr>
            </w:pPr>
            <w:r>
              <w:rPr>
                <w:b/>
                <w:lang w:eastAsia="en-US"/>
              </w:rPr>
              <w:t>-</w:t>
            </w:r>
          </w:p>
        </w:tc>
      </w:tr>
      <w:tr w:rsidR="007C3ACB" w:rsidTr="00762B63">
        <w:tc>
          <w:tcPr>
            <w:tcW w:w="223" w:type="pct"/>
            <w:tcBorders>
              <w:top w:val="single" w:sz="4" w:space="0" w:color="auto"/>
              <w:left w:val="single" w:sz="4" w:space="0" w:color="auto"/>
              <w:bottom w:val="single" w:sz="4" w:space="0" w:color="auto"/>
              <w:right w:val="single" w:sz="4" w:space="0" w:color="auto"/>
            </w:tcBorders>
            <w:vAlign w:val="center"/>
          </w:tcPr>
          <w:p w:rsidR="007C3ACB" w:rsidRDefault="007C3ACB"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t>УМ-14</w:t>
            </w:r>
          </w:p>
          <w:p w:rsidR="007C3ACB" w:rsidRDefault="007C3ACB" w:rsidP="00762B63">
            <w:pPr>
              <w:ind w:left="0" w:firstLine="0"/>
              <w:jc w:val="center"/>
              <w:rPr>
                <w:lang w:eastAsia="en-US"/>
              </w:rPr>
            </w:pPr>
            <w:r w:rsidRPr="007C3ACB">
              <w:rPr>
                <w:lang w:eastAsia="en-US"/>
              </w:rPr>
              <w:t xml:space="preserve">Санитарно-гигиенические </w:t>
            </w:r>
            <w:proofErr w:type="spellStart"/>
            <w:proofErr w:type="gramStart"/>
            <w:r w:rsidRPr="007C3ACB">
              <w:rPr>
                <w:lang w:eastAsia="en-US"/>
              </w:rPr>
              <w:t>требо-вания</w:t>
            </w:r>
            <w:proofErr w:type="spellEnd"/>
            <w:proofErr w:type="gramEnd"/>
            <w:r w:rsidRPr="007C3ACB">
              <w:rPr>
                <w:lang w:eastAsia="en-US"/>
              </w:rPr>
              <w:t xml:space="preserve"> к помещениям для </w:t>
            </w:r>
            <w:proofErr w:type="spellStart"/>
            <w:r w:rsidRPr="007C3ACB">
              <w:rPr>
                <w:lang w:eastAsia="en-US"/>
              </w:rPr>
              <w:t>реабили-тации</w:t>
            </w:r>
            <w:proofErr w:type="spellEnd"/>
            <w:r w:rsidRPr="007C3ACB">
              <w:rPr>
                <w:lang w:eastAsia="en-US"/>
              </w:rPr>
              <w:t>; правила охраны труда и пожарной безопасности</w:t>
            </w:r>
          </w:p>
        </w:tc>
        <w:tc>
          <w:tcPr>
            <w:tcW w:w="395"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t>2</w:t>
            </w:r>
          </w:p>
        </w:tc>
        <w:tc>
          <w:tcPr>
            <w:tcW w:w="443"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t>2</w:t>
            </w:r>
          </w:p>
        </w:tc>
        <w:tc>
          <w:tcPr>
            <w:tcW w:w="409"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r>
      <w:tr w:rsidR="007C3ACB" w:rsidTr="00762B63">
        <w:tc>
          <w:tcPr>
            <w:tcW w:w="223" w:type="pct"/>
            <w:tcBorders>
              <w:top w:val="single" w:sz="4" w:space="0" w:color="auto"/>
              <w:left w:val="single" w:sz="4" w:space="0" w:color="auto"/>
              <w:bottom w:val="single" w:sz="4" w:space="0" w:color="auto"/>
              <w:right w:val="single" w:sz="4" w:space="0" w:color="auto"/>
            </w:tcBorders>
            <w:vAlign w:val="center"/>
          </w:tcPr>
          <w:p w:rsidR="007C3ACB" w:rsidRDefault="007C3ACB"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t>УМ-15</w:t>
            </w:r>
          </w:p>
          <w:p w:rsidR="007C3ACB" w:rsidRDefault="007C3ACB" w:rsidP="00762B63">
            <w:pPr>
              <w:ind w:left="0" w:firstLine="0"/>
              <w:jc w:val="center"/>
              <w:rPr>
                <w:lang w:eastAsia="en-US"/>
              </w:rPr>
            </w:pPr>
            <w:r w:rsidRPr="007C3ACB">
              <w:rPr>
                <w:lang w:eastAsia="en-US"/>
              </w:rPr>
              <w:t>Медицинское страхование</w:t>
            </w:r>
          </w:p>
        </w:tc>
        <w:tc>
          <w:tcPr>
            <w:tcW w:w="395"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t>4</w:t>
            </w:r>
          </w:p>
        </w:tc>
        <w:tc>
          <w:tcPr>
            <w:tcW w:w="443"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t>4</w:t>
            </w:r>
          </w:p>
        </w:tc>
        <w:tc>
          <w:tcPr>
            <w:tcW w:w="409"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r>
      <w:tr w:rsidR="007C3ACB" w:rsidTr="00762B63">
        <w:tc>
          <w:tcPr>
            <w:tcW w:w="223" w:type="pct"/>
            <w:tcBorders>
              <w:top w:val="single" w:sz="4" w:space="0" w:color="auto"/>
              <w:left w:val="single" w:sz="4" w:space="0" w:color="auto"/>
              <w:bottom w:val="single" w:sz="4" w:space="0" w:color="auto"/>
              <w:right w:val="single" w:sz="4" w:space="0" w:color="auto"/>
            </w:tcBorders>
            <w:vAlign w:val="center"/>
          </w:tcPr>
          <w:p w:rsidR="007C3ACB" w:rsidRDefault="007C3ACB"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t>УМ-16</w:t>
            </w:r>
          </w:p>
          <w:p w:rsidR="007C3ACB" w:rsidRDefault="007C3ACB" w:rsidP="007C3ACB">
            <w:pPr>
              <w:ind w:left="0" w:firstLine="0"/>
              <w:jc w:val="center"/>
              <w:rPr>
                <w:lang w:eastAsia="en-US"/>
              </w:rPr>
            </w:pPr>
            <w:r w:rsidRPr="007C3ACB">
              <w:rPr>
                <w:lang w:eastAsia="en-US"/>
              </w:rPr>
              <w:t>Общие вопросы применения фар</w:t>
            </w:r>
            <w:r>
              <w:rPr>
                <w:lang w:eastAsia="en-US"/>
              </w:rPr>
              <w:t>макотерапии, лечебной физкультуры, физиотерапии, рефлексотерапии, мануальной терапии, кли</w:t>
            </w:r>
            <w:r w:rsidRPr="007C3ACB">
              <w:rPr>
                <w:lang w:eastAsia="en-US"/>
              </w:rPr>
              <w:t xml:space="preserve">нической психологии на этапах </w:t>
            </w:r>
            <w:r w:rsidRPr="007C3ACB">
              <w:rPr>
                <w:lang w:eastAsia="en-US"/>
              </w:rPr>
              <w:lastRenderedPageBreak/>
              <w:t>медицинской реабилитации</w:t>
            </w:r>
          </w:p>
        </w:tc>
        <w:tc>
          <w:tcPr>
            <w:tcW w:w="395"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lastRenderedPageBreak/>
              <w:t>18</w:t>
            </w:r>
          </w:p>
        </w:tc>
        <w:tc>
          <w:tcPr>
            <w:tcW w:w="443"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t>18</w:t>
            </w:r>
          </w:p>
        </w:tc>
        <w:tc>
          <w:tcPr>
            <w:tcW w:w="409"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r>
      <w:tr w:rsidR="007C3ACB" w:rsidTr="00762B63">
        <w:tc>
          <w:tcPr>
            <w:tcW w:w="223" w:type="pct"/>
            <w:tcBorders>
              <w:top w:val="single" w:sz="4" w:space="0" w:color="auto"/>
              <w:left w:val="single" w:sz="4" w:space="0" w:color="auto"/>
              <w:bottom w:val="single" w:sz="4" w:space="0" w:color="auto"/>
              <w:right w:val="single" w:sz="4" w:space="0" w:color="auto"/>
            </w:tcBorders>
            <w:vAlign w:val="center"/>
          </w:tcPr>
          <w:p w:rsidR="007C3ACB" w:rsidRDefault="007C3ACB" w:rsidP="00353616">
            <w:pPr>
              <w:numPr>
                <w:ilvl w:val="0"/>
                <w:numId w:val="16"/>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t>УМ-17</w:t>
            </w:r>
          </w:p>
          <w:p w:rsidR="007C3ACB" w:rsidRDefault="007C3ACB" w:rsidP="00762B63">
            <w:pPr>
              <w:ind w:left="0" w:firstLine="0"/>
              <w:jc w:val="center"/>
              <w:rPr>
                <w:lang w:eastAsia="en-US"/>
              </w:rPr>
            </w:pPr>
            <w:r w:rsidRPr="007C3ACB">
              <w:rPr>
                <w:lang w:eastAsia="en-US"/>
              </w:rPr>
              <w:t>Частные вопросы медицинской реабилитации</w:t>
            </w:r>
          </w:p>
        </w:tc>
        <w:tc>
          <w:tcPr>
            <w:tcW w:w="395"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t>24</w:t>
            </w:r>
          </w:p>
        </w:tc>
        <w:tc>
          <w:tcPr>
            <w:tcW w:w="443"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lang w:eastAsia="en-US"/>
              </w:rPr>
            </w:pPr>
            <w:r>
              <w:rPr>
                <w:lang w:eastAsia="en-US"/>
              </w:rPr>
              <w:t>24</w:t>
            </w:r>
          </w:p>
        </w:tc>
        <w:tc>
          <w:tcPr>
            <w:tcW w:w="409"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sz w:val="22"/>
                <w:szCs w:val="22"/>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7C3ACB" w:rsidRDefault="007C3ACB" w:rsidP="00762B63">
            <w:pPr>
              <w:ind w:left="0" w:firstLine="0"/>
              <w:jc w:val="center"/>
              <w:rPr>
                <w:b/>
                <w:lang w:eastAsia="en-US"/>
              </w:rPr>
            </w:pPr>
            <w:r>
              <w:rPr>
                <w:b/>
                <w:lang w:eastAsia="en-US"/>
              </w:rPr>
              <w:t>-</w:t>
            </w:r>
          </w:p>
        </w:tc>
      </w:tr>
    </w:tbl>
    <w:p w:rsidR="00BE5081" w:rsidRPr="00EF296F" w:rsidRDefault="00BE5081" w:rsidP="00BE5081">
      <w:pPr>
        <w:jc w:val="center"/>
        <w:rPr>
          <w:lang w:eastAsia="en-US"/>
        </w:rPr>
      </w:pPr>
    </w:p>
    <w:p w:rsidR="00BE5081" w:rsidRPr="00EF296F" w:rsidRDefault="00BE5081" w:rsidP="00BE5081">
      <w:pPr>
        <w:jc w:val="center"/>
        <w:rPr>
          <w:b/>
          <w:lang w:eastAsia="en-US"/>
        </w:rPr>
      </w:pPr>
      <w:r w:rsidRPr="00EF296F">
        <w:rPr>
          <w:b/>
          <w:lang w:eastAsia="en-US"/>
        </w:rPr>
        <w:t>Распределение акад</w:t>
      </w:r>
      <w:r>
        <w:rPr>
          <w:b/>
          <w:lang w:eastAsia="en-US"/>
        </w:rPr>
        <w:t>емических</w:t>
      </w:r>
      <w:r w:rsidRPr="00EF296F">
        <w:rPr>
          <w:b/>
          <w:lang w:eastAsia="en-US"/>
        </w:rPr>
        <w:t xml:space="preserve"> часов:</w:t>
      </w:r>
    </w:p>
    <w:p w:rsidR="00BE5081" w:rsidRDefault="00BE5081" w:rsidP="00BE5081">
      <w:pPr>
        <w:ind w:left="0" w:firstLine="709"/>
        <w:rPr>
          <w:lang w:eastAsia="en-US"/>
        </w:rPr>
      </w:pPr>
      <w:r w:rsidRPr="00EF296F">
        <w:rPr>
          <w:b/>
          <w:lang w:eastAsia="en-US"/>
        </w:rPr>
        <w:t>Всего:</w:t>
      </w:r>
      <w:r w:rsidRPr="00EF296F">
        <w:rPr>
          <w:lang w:eastAsia="en-US"/>
        </w:rPr>
        <w:t xml:space="preserve"> </w:t>
      </w:r>
      <w:r w:rsidR="00693B81">
        <w:rPr>
          <w:lang w:eastAsia="en-US"/>
        </w:rPr>
        <w:t>144</w:t>
      </w:r>
      <w:r>
        <w:rPr>
          <w:lang w:eastAsia="en-US"/>
        </w:rPr>
        <w:t xml:space="preserve"> </w:t>
      </w:r>
      <w:r w:rsidRPr="00EF296F">
        <w:rPr>
          <w:lang w:eastAsia="en-US"/>
        </w:rPr>
        <w:t>акад</w:t>
      </w:r>
      <w:r>
        <w:rPr>
          <w:lang w:eastAsia="en-US"/>
        </w:rPr>
        <w:t>емических</w:t>
      </w:r>
      <w:r w:rsidRPr="00EF296F">
        <w:rPr>
          <w:lang w:eastAsia="en-US"/>
        </w:rPr>
        <w:t xml:space="preserve"> час</w:t>
      </w:r>
      <w:r>
        <w:rPr>
          <w:lang w:eastAsia="en-US"/>
        </w:rPr>
        <w:t>ов</w:t>
      </w:r>
      <w:r w:rsidRPr="00EF296F">
        <w:rPr>
          <w:lang w:eastAsia="en-US"/>
        </w:rPr>
        <w:t xml:space="preserve"> (</w:t>
      </w:r>
      <w:r>
        <w:rPr>
          <w:lang w:eastAsia="en-US"/>
        </w:rPr>
        <w:t>включают: очное обучение, региональный компонент, подготовку с участием некоммерческих организаций).</w:t>
      </w:r>
      <w:r>
        <w:rPr>
          <w:lang w:eastAsia="en-US"/>
        </w:rPr>
        <w:br w:type="page"/>
      </w:r>
    </w:p>
    <w:p w:rsidR="00BE5081" w:rsidRDefault="00BE5081" w:rsidP="00BE5081">
      <w:pPr>
        <w:pStyle w:val="afffb"/>
      </w:pPr>
      <w:r>
        <w:lastRenderedPageBreak/>
        <w:t xml:space="preserve">8. </w:t>
      </w:r>
      <w:r w:rsidRPr="00B55D3A">
        <w:t xml:space="preserve">УЧЕБНЫЙ ПЛАН </w:t>
      </w:r>
    </w:p>
    <w:p w:rsidR="00BE5081" w:rsidRDefault="00BE5081" w:rsidP="00BE5081">
      <w:pPr>
        <w:pStyle w:val="af"/>
        <w:ind w:left="0" w:firstLine="0"/>
        <w:jc w:val="center"/>
        <w:rPr>
          <w:b/>
        </w:rPr>
      </w:pPr>
      <w:r w:rsidRPr="00B55D3A">
        <w:rPr>
          <w:b/>
        </w:rPr>
        <w:t>ДОПОЛНИТЕЛЬНОЙ ПРОФЕССИОНАЛЬНОЙ ПРОГРАММЫ</w:t>
      </w:r>
      <w:r>
        <w:rPr>
          <w:b/>
        </w:rPr>
        <w:t xml:space="preserve"> «</w:t>
      </w:r>
      <w:r w:rsidR="00A60DFF">
        <w:rPr>
          <w:b/>
        </w:rPr>
        <w:t xml:space="preserve">МЕДИЦИНСКАЯ РЕАБИЛИТАЦИЯ» </w:t>
      </w:r>
      <w:r w:rsidRPr="00B55D3A">
        <w:rPr>
          <w:b/>
        </w:rPr>
        <w:t>ПОВЫШЕНИЯ КВАЛИФИКАЦИИ ВРАЧЕЙ</w:t>
      </w:r>
    </w:p>
    <w:p w:rsidR="00BE5081" w:rsidRPr="00B55D3A" w:rsidRDefault="00BE5081" w:rsidP="00BE5081">
      <w:pPr>
        <w:pStyle w:val="af"/>
        <w:ind w:left="720"/>
        <w:jc w:val="center"/>
        <w:rPr>
          <w:b/>
        </w:rPr>
      </w:pPr>
    </w:p>
    <w:p w:rsidR="00A60DFF" w:rsidRDefault="00BE5081" w:rsidP="00A60DFF">
      <w:pPr>
        <w:rPr>
          <w:rFonts w:eastAsia="Arial Unicode MS"/>
        </w:rPr>
      </w:pPr>
      <w:r w:rsidRPr="00E432E0">
        <w:rPr>
          <w:b/>
        </w:rPr>
        <w:t>Цель</w:t>
      </w:r>
      <w:r>
        <w:t>:</w:t>
      </w:r>
      <w:r w:rsidR="00A60DFF" w:rsidRPr="00A60DFF">
        <w:rPr>
          <w:rFonts w:eastAsia="Arial Unicode MS"/>
        </w:rPr>
        <w:t xml:space="preserve"> </w:t>
      </w:r>
      <w:r w:rsidR="00A60DFF">
        <w:rPr>
          <w:rFonts w:eastAsia="Arial Unicode MS"/>
        </w:rPr>
        <w:t>совершенствование знаний, умений и навыков по организации преемственной этапной системы медицинской реабилитации при заболеваниях и повреждениях организма человека в условиях различных медицинских организаций.</w:t>
      </w:r>
    </w:p>
    <w:p w:rsidR="00A60DFF" w:rsidRDefault="00BE5081" w:rsidP="00A60DFF">
      <w:pPr>
        <w:rPr>
          <w:rFonts w:eastAsia="Arial Unicode MS"/>
        </w:rPr>
      </w:pPr>
      <w:r w:rsidRPr="00E432E0">
        <w:rPr>
          <w:b/>
        </w:rPr>
        <w:t>Категория слушателей</w:t>
      </w:r>
      <w:r>
        <w:t>:</w:t>
      </w:r>
      <w:r w:rsidR="00A60DFF" w:rsidRPr="00A60DFF">
        <w:rPr>
          <w:rFonts w:eastAsia="Arial Unicode MS"/>
        </w:rPr>
        <w:t xml:space="preserve"> </w:t>
      </w:r>
      <w:r w:rsidR="00A60DFF">
        <w:rPr>
          <w:rFonts w:eastAsia="Arial Unicode MS"/>
        </w:rPr>
        <w:t xml:space="preserve">обучение могут проходить врачи с законченным высшим медицинским образованием по специальностям «040100 Лечебное дело» и «040200 Педиатрия», «     Стоматология», «     Хирургия»  и имеющие сертификаты по клиническим специальностям: акушерство и гинекология, гастроэнтерология, гематология, </w:t>
      </w:r>
      <w:proofErr w:type="spellStart"/>
      <w:r w:rsidR="00A60DFF">
        <w:rPr>
          <w:rFonts w:eastAsia="Arial Unicode MS"/>
        </w:rPr>
        <w:t>гериартрия</w:t>
      </w:r>
      <w:proofErr w:type="spellEnd"/>
      <w:r w:rsidR="00A60DFF">
        <w:rPr>
          <w:rFonts w:eastAsia="Arial Unicode MS"/>
        </w:rPr>
        <w:t xml:space="preserve">, </w:t>
      </w:r>
      <w:proofErr w:type="spellStart"/>
      <w:r w:rsidR="00A60DFF">
        <w:rPr>
          <w:rFonts w:eastAsia="Arial Unicode MS"/>
        </w:rPr>
        <w:t>дерматовенерология</w:t>
      </w:r>
      <w:proofErr w:type="spellEnd"/>
      <w:r w:rsidR="00A60DFF">
        <w:rPr>
          <w:rFonts w:eastAsia="Arial Unicode MS"/>
        </w:rPr>
        <w:t xml:space="preserve">, детская кардиология, детская онкология, детская урология-андрология, детская хирургия, детская эндокринология, </w:t>
      </w:r>
      <w:proofErr w:type="spellStart"/>
      <w:r w:rsidR="00A60DFF">
        <w:rPr>
          <w:rFonts w:eastAsia="Arial Unicode MS"/>
        </w:rPr>
        <w:t>диабетология</w:t>
      </w:r>
      <w:proofErr w:type="spellEnd"/>
      <w:r w:rsidR="00A60DFF">
        <w:rPr>
          <w:rFonts w:eastAsia="Arial Unicode MS"/>
        </w:rPr>
        <w:t xml:space="preserve">, диетология, кардиология, </w:t>
      </w:r>
      <w:proofErr w:type="spellStart"/>
      <w:r w:rsidR="00A60DFF">
        <w:rPr>
          <w:rFonts w:eastAsia="Arial Unicode MS"/>
        </w:rPr>
        <w:t>колопроктология</w:t>
      </w:r>
      <w:proofErr w:type="spellEnd"/>
      <w:r w:rsidR="00A60DFF">
        <w:rPr>
          <w:rFonts w:eastAsia="Arial Unicode MS"/>
        </w:rPr>
        <w:t xml:space="preserve">, лечебная физкультура и спортивная медицина, мануальная терапия,   неврология, нейрохирургия, неонатология, нефрология, общая врачебная практика (семейная медицина), онкология, ортодонтия, оториноларингология, офтальмология, педиатрия, пластическая хирургия, </w:t>
      </w:r>
      <w:proofErr w:type="spellStart"/>
      <w:r w:rsidR="00A60DFF">
        <w:rPr>
          <w:rFonts w:eastAsia="Arial Unicode MS"/>
        </w:rPr>
        <w:t>профпатология</w:t>
      </w:r>
      <w:proofErr w:type="spellEnd"/>
      <w:r w:rsidR="00A60DFF">
        <w:rPr>
          <w:rFonts w:eastAsia="Arial Unicode MS"/>
        </w:rPr>
        <w:t xml:space="preserve">, психиатрия, психиатрия-наркология, психотерапия, пульмонология, ревматология, сексология, сердечно-сосудистая хирургия, стоматология общей практики, стоматология детская, стоматология ортопедическая, стоматология терапевтическая, стоматология хирургическая, </w:t>
      </w:r>
      <w:proofErr w:type="spellStart"/>
      <w:r w:rsidR="00A60DFF">
        <w:rPr>
          <w:rFonts w:eastAsia="Arial Unicode MS"/>
        </w:rPr>
        <w:t>сурдология</w:t>
      </w:r>
      <w:proofErr w:type="spellEnd"/>
      <w:r w:rsidR="00A60DFF">
        <w:rPr>
          <w:rFonts w:eastAsia="Arial Unicode MS"/>
        </w:rPr>
        <w:t>-оториноларингология, терапия, токсикология, торакальная хирургия, тра</w:t>
      </w:r>
      <w:r w:rsidR="00A60DFF">
        <w:rPr>
          <w:rFonts w:eastAsia="Arial Unicode MS"/>
        </w:rPr>
        <w:t>в</w:t>
      </w:r>
      <w:r w:rsidR="00A60DFF">
        <w:rPr>
          <w:rFonts w:eastAsia="Arial Unicode MS"/>
        </w:rPr>
        <w:t xml:space="preserve">матология и ортопедия, урология, физиотерапия, фтизиатрия, функциональная диагностика, хирургия, челюстно-лицевая хирургия, эндокринология, имеющие стаж работы не менее 3-х лет. </w:t>
      </w:r>
    </w:p>
    <w:p w:rsidR="00BE5081" w:rsidRPr="00113B5A" w:rsidRDefault="00BE5081" w:rsidP="00BE5081">
      <w:pPr>
        <w:ind w:left="0" w:firstLine="709"/>
      </w:pPr>
      <w:r w:rsidRPr="00E432E0">
        <w:rPr>
          <w:b/>
        </w:rPr>
        <w:t>Срок обучения</w:t>
      </w:r>
      <w:r>
        <w:t>:</w:t>
      </w:r>
      <w:r w:rsidRPr="00113B5A">
        <w:t xml:space="preserve"> </w:t>
      </w:r>
      <w:r w:rsidR="00A60DFF">
        <w:t>144</w:t>
      </w:r>
      <w:r>
        <w:t xml:space="preserve"> </w:t>
      </w:r>
      <w:r w:rsidRPr="00113B5A">
        <w:t>акад.</w:t>
      </w:r>
      <w:r>
        <w:t xml:space="preserve"> </w:t>
      </w:r>
      <w:proofErr w:type="gramStart"/>
      <w:r w:rsidRPr="00113B5A">
        <w:t>час.,</w:t>
      </w:r>
      <w:proofErr w:type="gramEnd"/>
      <w:r w:rsidRPr="00113B5A">
        <w:t xml:space="preserve"> </w:t>
      </w:r>
      <w:r w:rsidR="00A60DFF">
        <w:t>4</w:t>
      </w:r>
      <w:r>
        <w:t xml:space="preserve"> </w:t>
      </w:r>
      <w:proofErr w:type="spellStart"/>
      <w:r w:rsidRPr="00113B5A">
        <w:t>нед</w:t>
      </w:r>
      <w:proofErr w:type="spellEnd"/>
      <w:r w:rsidRPr="00113B5A">
        <w:t xml:space="preserve">., </w:t>
      </w:r>
      <w:r w:rsidR="00A60DFF">
        <w:t>24</w:t>
      </w:r>
      <w:r>
        <w:t xml:space="preserve"> дня</w:t>
      </w:r>
      <w:r w:rsidRPr="00113B5A">
        <w:t>.</w:t>
      </w:r>
    </w:p>
    <w:p w:rsidR="00BE5081" w:rsidRPr="00FF6AC4" w:rsidRDefault="00BE5081" w:rsidP="00BE5081">
      <w:pPr>
        <w:ind w:left="0" w:firstLine="709"/>
      </w:pPr>
      <w:r w:rsidRPr="00E432E0">
        <w:rPr>
          <w:b/>
        </w:rPr>
        <w:t>Трудоемкость</w:t>
      </w:r>
      <w:r>
        <w:t xml:space="preserve">: </w:t>
      </w:r>
      <w:r w:rsidR="00A60DFF">
        <w:t>144</w:t>
      </w:r>
      <w:r>
        <w:t xml:space="preserve"> </w:t>
      </w:r>
      <w:proofErr w:type="spellStart"/>
      <w:r w:rsidRPr="00113B5A">
        <w:t>з</w:t>
      </w:r>
      <w:r w:rsidRPr="00FF6AC4">
        <w:t>ач</w:t>
      </w:r>
      <w:r w:rsidRPr="00113B5A">
        <w:t>.ед</w:t>
      </w:r>
      <w:proofErr w:type="spellEnd"/>
      <w:r w:rsidRPr="00113B5A">
        <w:t>.</w:t>
      </w:r>
      <w:r>
        <w:t xml:space="preserve"> </w:t>
      </w:r>
    </w:p>
    <w:p w:rsidR="00BE5081" w:rsidRPr="00113B5A" w:rsidRDefault="00BE5081" w:rsidP="00BE5081">
      <w:pPr>
        <w:ind w:left="0" w:firstLine="709"/>
        <w:rPr>
          <w:lang w:eastAsia="en-US"/>
        </w:rPr>
      </w:pPr>
      <w:r w:rsidRPr="00E432E0">
        <w:rPr>
          <w:b/>
          <w:lang w:eastAsia="en-US"/>
        </w:rPr>
        <w:t>Форма обучения</w:t>
      </w:r>
      <w:r w:rsidR="00A60DFF">
        <w:rPr>
          <w:lang w:eastAsia="en-US"/>
        </w:rPr>
        <w:t>: с отрывом от работы (очная)</w:t>
      </w:r>
    </w:p>
    <w:p w:rsidR="00BE5081" w:rsidRPr="00FF6AC4" w:rsidRDefault="00BE5081" w:rsidP="00BE5081">
      <w:pPr>
        <w:ind w:left="0" w:firstLine="709"/>
      </w:pPr>
      <w:r w:rsidRPr="00E432E0">
        <w:rPr>
          <w:b/>
        </w:rPr>
        <w:t>Режим занятий</w:t>
      </w:r>
      <w:r>
        <w:t>: 6 акад. час</w:t>
      </w:r>
      <w:proofErr w:type="gramStart"/>
      <w:r>
        <w:t>. в</w:t>
      </w:r>
      <w:proofErr w:type="gramEnd"/>
      <w:r>
        <w:t xml:space="preserve"> день</w:t>
      </w:r>
    </w:p>
    <w:p w:rsidR="00BE5081" w:rsidRPr="00FF6AC4" w:rsidRDefault="00BE5081" w:rsidP="00BE5081"/>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3355"/>
        <w:gridCol w:w="852"/>
        <w:gridCol w:w="849"/>
        <w:gridCol w:w="711"/>
        <w:gridCol w:w="566"/>
        <w:gridCol w:w="994"/>
        <w:gridCol w:w="564"/>
        <w:gridCol w:w="1128"/>
      </w:tblGrid>
      <w:tr w:rsidR="00BE5081" w:rsidRPr="00376810" w:rsidTr="00AF77B3">
        <w:trPr>
          <w:tblHeader/>
        </w:trPr>
        <w:tc>
          <w:tcPr>
            <w:tcW w:w="316" w:type="pct"/>
            <w:vMerge w:val="restart"/>
            <w:vAlign w:val="center"/>
          </w:tcPr>
          <w:p w:rsidR="00BE5081" w:rsidRPr="00376810" w:rsidRDefault="00BE5081" w:rsidP="00AF77B3">
            <w:pPr>
              <w:ind w:left="0" w:firstLine="0"/>
              <w:jc w:val="center"/>
              <w:rPr>
                <w:b/>
              </w:rPr>
            </w:pPr>
            <w:r w:rsidRPr="00376810">
              <w:rPr>
                <w:b/>
                <w:sz w:val="22"/>
                <w:szCs w:val="22"/>
              </w:rPr>
              <w:t>№</w:t>
            </w:r>
          </w:p>
          <w:p w:rsidR="00BE5081" w:rsidRPr="00376810" w:rsidRDefault="00BE5081" w:rsidP="00AF77B3">
            <w:pPr>
              <w:ind w:left="0" w:firstLine="0"/>
              <w:jc w:val="center"/>
            </w:pPr>
            <w:proofErr w:type="gramStart"/>
            <w:r w:rsidRPr="00376810">
              <w:rPr>
                <w:b/>
                <w:sz w:val="22"/>
                <w:szCs w:val="22"/>
              </w:rPr>
              <w:t>п</w:t>
            </w:r>
            <w:proofErr w:type="gramEnd"/>
            <w:r w:rsidRPr="00376810">
              <w:rPr>
                <w:b/>
                <w:sz w:val="22"/>
                <w:szCs w:val="22"/>
              </w:rPr>
              <w:t>/п</w:t>
            </w:r>
          </w:p>
        </w:tc>
        <w:tc>
          <w:tcPr>
            <w:tcW w:w="1742" w:type="pct"/>
            <w:vMerge w:val="restart"/>
            <w:vAlign w:val="center"/>
          </w:tcPr>
          <w:p w:rsidR="00BE5081" w:rsidRPr="00376810" w:rsidRDefault="00BE5081" w:rsidP="00AF77B3">
            <w:pPr>
              <w:ind w:left="0" w:firstLine="0"/>
              <w:jc w:val="center"/>
              <w:rPr>
                <w:b/>
                <w:sz w:val="20"/>
                <w:szCs w:val="20"/>
              </w:rPr>
            </w:pPr>
            <w:r w:rsidRPr="00376810">
              <w:rPr>
                <w:b/>
                <w:sz w:val="20"/>
                <w:szCs w:val="20"/>
              </w:rPr>
              <w:t>Наименование модулей, тем</w:t>
            </w:r>
          </w:p>
          <w:p w:rsidR="00BE5081" w:rsidRPr="00376810" w:rsidRDefault="00BE5081" w:rsidP="00AF77B3">
            <w:pPr>
              <w:ind w:left="0" w:firstLine="0"/>
              <w:jc w:val="center"/>
              <w:rPr>
                <w:sz w:val="20"/>
                <w:szCs w:val="20"/>
              </w:rPr>
            </w:pPr>
            <w:r w:rsidRPr="00376810">
              <w:rPr>
                <w:sz w:val="20"/>
                <w:szCs w:val="20"/>
              </w:rPr>
              <w:t>(</w:t>
            </w:r>
            <w:proofErr w:type="gramStart"/>
            <w:r w:rsidRPr="00376810">
              <w:rPr>
                <w:sz w:val="20"/>
                <w:szCs w:val="20"/>
              </w:rPr>
              <w:t>разделов</w:t>
            </w:r>
            <w:proofErr w:type="gramEnd"/>
            <w:r w:rsidRPr="00376810">
              <w:rPr>
                <w:sz w:val="20"/>
                <w:szCs w:val="20"/>
              </w:rPr>
              <w:t>, тем)</w:t>
            </w:r>
          </w:p>
        </w:tc>
        <w:tc>
          <w:tcPr>
            <w:tcW w:w="442" w:type="pct"/>
            <w:vMerge w:val="restart"/>
            <w:vAlign w:val="center"/>
          </w:tcPr>
          <w:p w:rsidR="00BE5081" w:rsidRPr="00376810" w:rsidRDefault="00BE5081" w:rsidP="00AF77B3">
            <w:pPr>
              <w:widowControl w:val="0"/>
              <w:ind w:left="0" w:firstLine="0"/>
              <w:jc w:val="center"/>
              <w:rPr>
                <w:b/>
                <w:color w:val="000000"/>
                <w:sz w:val="20"/>
                <w:szCs w:val="20"/>
              </w:rPr>
            </w:pPr>
            <w:r w:rsidRPr="00376810">
              <w:rPr>
                <w:b/>
                <w:color w:val="000000"/>
                <w:sz w:val="20"/>
                <w:szCs w:val="20"/>
              </w:rPr>
              <w:t>Всего</w:t>
            </w:r>
          </w:p>
          <w:p w:rsidR="00BE5081" w:rsidRPr="00376810" w:rsidRDefault="00BE5081" w:rsidP="00AF77B3">
            <w:pPr>
              <w:widowControl w:val="0"/>
              <w:ind w:left="0" w:firstLine="0"/>
              <w:jc w:val="center"/>
              <w:rPr>
                <w:color w:val="000000"/>
                <w:sz w:val="20"/>
                <w:szCs w:val="20"/>
              </w:rPr>
            </w:pPr>
            <w:r w:rsidRPr="00376810">
              <w:rPr>
                <w:color w:val="000000"/>
                <w:sz w:val="20"/>
                <w:szCs w:val="20"/>
              </w:rPr>
              <w:t>(</w:t>
            </w:r>
            <w:proofErr w:type="spellStart"/>
            <w:proofErr w:type="gramStart"/>
            <w:r w:rsidRPr="00376810">
              <w:rPr>
                <w:color w:val="000000"/>
                <w:sz w:val="20"/>
                <w:szCs w:val="20"/>
              </w:rPr>
              <w:t>ак.час</w:t>
            </w:r>
            <w:proofErr w:type="spellEnd"/>
            <w:r w:rsidRPr="00376810">
              <w:rPr>
                <w:color w:val="000000"/>
                <w:sz w:val="20"/>
                <w:szCs w:val="20"/>
              </w:rPr>
              <w:t>./</w:t>
            </w:r>
            <w:proofErr w:type="gramEnd"/>
          </w:p>
          <w:p w:rsidR="00BE5081" w:rsidRPr="00B55D3A" w:rsidRDefault="00BE5081" w:rsidP="00AF77B3">
            <w:pPr>
              <w:widowControl w:val="0"/>
              <w:ind w:left="0" w:firstLine="0"/>
              <w:jc w:val="center"/>
              <w:rPr>
                <w:color w:val="000000"/>
                <w:sz w:val="20"/>
                <w:szCs w:val="20"/>
              </w:rPr>
            </w:pPr>
            <w:proofErr w:type="spellStart"/>
            <w:r w:rsidRPr="00376810">
              <w:rPr>
                <w:color w:val="000000"/>
                <w:sz w:val="20"/>
                <w:szCs w:val="20"/>
              </w:rPr>
              <w:t>зач.ед</w:t>
            </w:r>
            <w:proofErr w:type="spellEnd"/>
            <w:r w:rsidRPr="00376810">
              <w:rPr>
                <w:color w:val="000000"/>
                <w:sz w:val="20"/>
                <w:szCs w:val="20"/>
              </w:rPr>
              <w:t>.)</w:t>
            </w:r>
          </w:p>
          <w:p w:rsidR="00BE5081" w:rsidRPr="00376810" w:rsidRDefault="00BE5081" w:rsidP="00AF77B3">
            <w:pPr>
              <w:ind w:left="0" w:firstLine="0"/>
              <w:jc w:val="center"/>
              <w:rPr>
                <w:sz w:val="20"/>
                <w:szCs w:val="20"/>
              </w:rPr>
            </w:pPr>
          </w:p>
        </w:tc>
        <w:tc>
          <w:tcPr>
            <w:tcW w:w="2499" w:type="pct"/>
            <w:gridSpan w:val="6"/>
            <w:vAlign w:val="center"/>
          </w:tcPr>
          <w:p w:rsidR="00BE5081" w:rsidRPr="00376810" w:rsidRDefault="00BE5081" w:rsidP="00AF77B3">
            <w:pPr>
              <w:ind w:left="0" w:firstLine="0"/>
              <w:jc w:val="center"/>
              <w:rPr>
                <w:sz w:val="20"/>
                <w:szCs w:val="20"/>
              </w:rPr>
            </w:pPr>
            <w:r w:rsidRPr="00113B5A">
              <w:rPr>
                <w:b/>
                <w:bCs/>
                <w:color w:val="000000"/>
                <w:sz w:val="20"/>
                <w:szCs w:val="20"/>
              </w:rPr>
              <w:t>В том числе</w:t>
            </w:r>
          </w:p>
        </w:tc>
      </w:tr>
      <w:tr w:rsidR="00AF77B3" w:rsidRPr="00376810" w:rsidTr="00AF77B3">
        <w:trPr>
          <w:tblHeader/>
        </w:trPr>
        <w:tc>
          <w:tcPr>
            <w:tcW w:w="316" w:type="pct"/>
            <w:vMerge/>
            <w:vAlign w:val="center"/>
          </w:tcPr>
          <w:p w:rsidR="00BE5081" w:rsidRPr="00376810" w:rsidRDefault="00BE5081" w:rsidP="00AF77B3">
            <w:pPr>
              <w:ind w:left="0" w:firstLine="0"/>
              <w:jc w:val="center"/>
            </w:pPr>
          </w:p>
        </w:tc>
        <w:tc>
          <w:tcPr>
            <w:tcW w:w="1742" w:type="pct"/>
            <w:vMerge/>
            <w:vAlign w:val="center"/>
          </w:tcPr>
          <w:p w:rsidR="00BE5081" w:rsidRPr="00376810" w:rsidRDefault="00BE5081" w:rsidP="00AF77B3">
            <w:pPr>
              <w:ind w:left="0" w:firstLine="0"/>
              <w:jc w:val="center"/>
              <w:rPr>
                <w:sz w:val="20"/>
                <w:szCs w:val="20"/>
              </w:rPr>
            </w:pPr>
          </w:p>
        </w:tc>
        <w:tc>
          <w:tcPr>
            <w:tcW w:w="442" w:type="pct"/>
            <w:vMerge/>
            <w:vAlign w:val="center"/>
          </w:tcPr>
          <w:p w:rsidR="00BE5081" w:rsidRPr="00376810" w:rsidRDefault="00BE5081" w:rsidP="00AF77B3">
            <w:pPr>
              <w:ind w:left="0" w:firstLine="0"/>
              <w:jc w:val="center"/>
              <w:rPr>
                <w:sz w:val="20"/>
                <w:szCs w:val="20"/>
              </w:rPr>
            </w:pPr>
          </w:p>
        </w:tc>
        <w:tc>
          <w:tcPr>
            <w:tcW w:w="810" w:type="pct"/>
            <w:gridSpan w:val="2"/>
            <w:shd w:val="clear" w:color="auto" w:fill="D9D9D9"/>
            <w:vAlign w:val="center"/>
          </w:tcPr>
          <w:p w:rsidR="00BE5081" w:rsidRPr="00113B5A" w:rsidRDefault="00BE5081" w:rsidP="00AF77B3">
            <w:pPr>
              <w:widowControl w:val="0"/>
              <w:ind w:left="0" w:firstLine="0"/>
              <w:jc w:val="center"/>
              <w:rPr>
                <w:b/>
                <w:color w:val="000000"/>
                <w:sz w:val="20"/>
                <w:szCs w:val="20"/>
              </w:rPr>
            </w:pPr>
            <w:r w:rsidRPr="00113B5A">
              <w:rPr>
                <w:b/>
                <w:color w:val="000000"/>
                <w:sz w:val="20"/>
                <w:szCs w:val="20"/>
              </w:rPr>
              <w:t>Дистанционное</w:t>
            </w:r>
          </w:p>
          <w:p w:rsidR="00BE5081" w:rsidRPr="00376810" w:rsidRDefault="00BE5081" w:rsidP="00AF77B3">
            <w:pPr>
              <w:ind w:left="0" w:firstLine="0"/>
              <w:jc w:val="center"/>
              <w:rPr>
                <w:sz w:val="20"/>
                <w:szCs w:val="20"/>
              </w:rPr>
            </w:pPr>
            <w:proofErr w:type="gramStart"/>
            <w:r w:rsidRPr="00113B5A">
              <w:rPr>
                <w:b/>
                <w:color w:val="000000"/>
                <w:sz w:val="20"/>
                <w:szCs w:val="20"/>
              </w:rPr>
              <w:t>обучение</w:t>
            </w:r>
            <w:proofErr w:type="gramEnd"/>
          </w:p>
        </w:tc>
        <w:tc>
          <w:tcPr>
            <w:tcW w:w="1689" w:type="pct"/>
            <w:gridSpan w:val="4"/>
            <w:vAlign w:val="center"/>
          </w:tcPr>
          <w:p w:rsidR="00BE5081" w:rsidRPr="00113B5A" w:rsidRDefault="00BE5081" w:rsidP="00AF77B3">
            <w:pPr>
              <w:widowControl w:val="0"/>
              <w:ind w:left="0" w:firstLine="0"/>
              <w:jc w:val="center"/>
              <w:rPr>
                <w:b/>
                <w:color w:val="000000"/>
                <w:sz w:val="20"/>
                <w:szCs w:val="20"/>
              </w:rPr>
            </w:pPr>
            <w:r w:rsidRPr="00113B5A">
              <w:rPr>
                <w:b/>
                <w:color w:val="000000"/>
                <w:sz w:val="20"/>
                <w:szCs w:val="20"/>
              </w:rPr>
              <w:t>Очное</w:t>
            </w:r>
          </w:p>
          <w:p w:rsidR="00BE5081" w:rsidRPr="00376810" w:rsidRDefault="00BE5081" w:rsidP="00AF77B3">
            <w:pPr>
              <w:ind w:left="0" w:firstLine="0"/>
              <w:jc w:val="center"/>
              <w:rPr>
                <w:sz w:val="20"/>
                <w:szCs w:val="20"/>
              </w:rPr>
            </w:pPr>
            <w:proofErr w:type="gramStart"/>
            <w:r w:rsidRPr="00113B5A">
              <w:rPr>
                <w:b/>
                <w:color w:val="000000"/>
                <w:sz w:val="20"/>
                <w:szCs w:val="20"/>
              </w:rPr>
              <w:t>обучение</w:t>
            </w:r>
            <w:proofErr w:type="gramEnd"/>
          </w:p>
        </w:tc>
      </w:tr>
      <w:tr w:rsidR="00AF77B3" w:rsidRPr="00376810" w:rsidTr="00AF77B3">
        <w:trPr>
          <w:tblHeader/>
        </w:trPr>
        <w:tc>
          <w:tcPr>
            <w:tcW w:w="316" w:type="pct"/>
            <w:vMerge/>
            <w:vAlign w:val="center"/>
          </w:tcPr>
          <w:p w:rsidR="00BE5081" w:rsidRPr="00376810" w:rsidRDefault="00BE5081" w:rsidP="00AF77B3">
            <w:pPr>
              <w:ind w:left="0" w:firstLine="0"/>
              <w:jc w:val="center"/>
            </w:pPr>
          </w:p>
        </w:tc>
        <w:tc>
          <w:tcPr>
            <w:tcW w:w="1742" w:type="pct"/>
            <w:vMerge/>
            <w:vAlign w:val="center"/>
          </w:tcPr>
          <w:p w:rsidR="00BE5081" w:rsidRPr="00376810" w:rsidRDefault="00BE5081" w:rsidP="00AF77B3">
            <w:pPr>
              <w:ind w:left="0" w:firstLine="0"/>
              <w:jc w:val="center"/>
              <w:rPr>
                <w:sz w:val="20"/>
                <w:szCs w:val="20"/>
              </w:rPr>
            </w:pPr>
          </w:p>
        </w:tc>
        <w:tc>
          <w:tcPr>
            <w:tcW w:w="442" w:type="pct"/>
            <w:vMerge/>
            <w:vAlign w:val="center"/>
          </w:tcPr>
          <w:p w:rsidR="00BE5081" w:rsidRPr="00376810" w:rsidRDefault="00BE5081" w:rsidP="00AF77B3">
            <w:pPr>
              <w:ind w:left="0" w:firstLine="0"/>
              <w:jc w:val="center"/>
              <w:rPr>
                <w:sz w:val="20"/>
                <w:szCs w:val="20"/>
              </w:rPr>
            </w:pPr>
          </w:p>
        </w:tc>
        <w:tc>
          <w:tcPr>
            <w:tcW w:w="441" w:type="pct"/>
            <w:shd w:val="clear" w:color="auto" w:fill="D9D9D9"/>
            <w:vAlign w:val="center"/>
          </w:tcPr>
          <w:p w:rsidR="00BE5081" w:rsidRPr="0034368E" w:rsidRDefault="00BE5081" w:rsidP="00AF77B3">
            <w:pPr>
              <w:ind w:left="0" w:firstLine="0"/>
              <w:jc w:val="center"/>
              <w:rPr>
                <w:sz w:val="20"/>
                <w:szCs w:val="20"/>
              </w:rPr>
            </w:pPr>
            <w:proofErr w:type="gramStart"/>
            <w:r w:rsidRPr="0034368E">
              <w:rPr>
                <w:color w:val="000000"/>
                <w:sz w:val="20"/>
                <w:szCs w:val="20"/>
              </w:rPr>
              <w:t>слайд</w:t>
            </w:r>
            <w:proofErr w:type="gramEnd"/>
            <w:r w:rsidRPr="0034368E">
              <w:rPr>
                <w:color w:val="000000"/>
                <w:sz w:val="20"/>
                <w:szCs w:val="20"/>
              </w:rPr>
              <w:t>-лекции</w:t>
            </w:r>
          </w:p>
        </w:tc>
        <w:tc>
          <w:tcPr>
            <w:tcW w:w="369" w:type="pct"/>
            <w:shd w:val="clear" w:color="auto" w:fill="D9D9D9"/>
            <w:vAlign w:val="center"/>
          </w:tcPr>
          <w:p w:rsidR="00BE5081" w:rsidRPr="0034368E" w:rsidRDefault="00BE5081" w:rsidP="00AF77B3">
            <w:pPr>
              <w:widowControl w:val="0"/>
              <w:shd w:val="clear" w:color="auto" w:fill="D9D9D9"/>
              <w:ind w:left="0" w:firstLine="0"/>
              <w:jc w:val="center"/>
              <w:rPr>
                <w:b/>
                <w:bCs/>
                <w:color w:val="000000"/>
                <w:sz w:val="20"/>
                <w:szCs w:val="20"/>
              </w:rPr>
            </w:pPr>
            <w:proofErr w:type="gramStart"/>
            <w:r w:rsidRPr="0034368E">
              <w:rPr>
                <w:b/>
                <w:bCs/>
                <w:color w:val="000000"/>
                <w:sz w:val="20"/>
                <w:szCs w:val="20"/>
              </w:rPr>
              <w:t>формы</w:t>
            </w:r>
            <w:proofErr w:type="gramEnd"/>
          </w:p>
          <w:p w:rsidR="00BE5081" w:rsidRPr="0034368E" w:rsidRDefault="00BE5081" w:rsidP="00AF77B3">
            <w:pPr>
              <w:ind w:left="0" w:firstLine="0"/>
              <w:jc w:val="center"/>
              <w:rPr>
                <w:sz w:val="20"/>
                <w:szCs w:val="20"/>
              </w:rPr>
            </w:pPr>
            <w:proofErr w:type="gramStart"/>
            <w:r w:rsidRPr="0034368E">
              <w:rPr>
                <w:b/>
                <w:bCs/>
                <w:color w:val="000000"/>
                <w:spacing w:val="-2"/>
                <w:sz w:val="20"/>
                <w:szCs w:val="20"/>
              </w:rPr>
              <w:t>контроля</w:t>
            </w:r>
            <w:proofErr w:type="gramEnd"/>
          </w:p>
        </w:tc>
        <w:tc>
          <w:tcPr>
            <w:tcW w:w="294" w:type="pct"/>
            <w:vAlign w:val="center"/>
          </w:tcPr>
          <w:p w:rsidR="00BE5081" w:rsidRPr="0034368E" w:rsidRDefault="00BE5081" w:rsidP="00AF77B3">
            <w:pPr>
              <w:ind w:left="0" w:firstLine="0"/>
              <w:jc w:val="center"/>
              <w:rPr>
                <w:sz w:val="20"/>
                <w:szCs w:val="20"/>
              </w:rPr>
            </w:pPr>
            <w:proofErr w:type="gramStart"/>
            <w:r w:rsidRPr="0034368E">
              <w:rPr>
                <w:sz w:val="20"/>
                <w:szCs w:val="20"/>
              </w:rPr>
              <w:t>лекции</w:t>
            </w:r>
            <w:proofErr w:type="gramEnd"/>
          </w:p>
        </w:tc>
        <w:tc>
          <w:tcPr>
            <w:tcW w:w="516" w:type="pct"/>
            <w:vAlign w:val="center"/>
          </w:tcPr>
          <w:p w:rsidR="00BE5081" w:rsidRPr="0034368E" w:rsidRDefault="00BE5081" w:rsidP="00AF77B3">
            <w:pPr>
              <w:ind w:left="0" w:firstLine="0"/>
              <w:jc w:val="center"/>
              <w:rPr>
                <w:sz w:val="20"/>
                <w:szCs w:val="20"/>
              </w:rPr>
            </w:pPr>
            <w:proofErr w:type="gramStart"/>
            <w:r w:rsidRPr="0034368E">
              <w:rPr>
                <w:sz w:val="20"/>
                <w:szCs w:val="20"/>
              </w:rPr>
              <w:t>практические</w:t>
            </w:r>
            <w:proofErr w:type="gramEnd"/>
            <w:r w:rsidRPr="0034368E">
              <w:rPr>
                <w:sz w:val="20"/>
                <w:szCs w:val="20"/>
              </w:rPr>
              <w:t xml:space="preserve"> семинарские занятия, тренинги и др.</w:t>
            </w:r>
          </w:p>
        </w:tc>
        <w:tc>
          <w:tcPr>
            <w:tcW w:w="293" w:type="pct"/>
            <w:vAlign w:val="center"/>
          </w:tcPr>
          <w:p w:rsidR="00BE5081" w:rsidRPr="0034368E" w:rsidRDefault="00BE5081" w:rsidP="00AF77B3">
            <w:pPr>
              <w:ind w:left="0" w:firstLine="0"/>
              <w:jc w:val="center"/>
              <w:rPr>
                <w:sz w:val="20"/>
                <w:szCs w:val="20"/>
              </w:rPr>
            </w:pPr>
            <w:proofErr w:type="spellStart"/>
            <w:proofErr w:type="gramStart"/>
            <w:r w:rsidRPr="0034368E">
              <w:rPr>
                <w:sz w:val="20"/>
                <w:szCs w:val="20"/>
              </w:rPr>
              <w:t>самост</w:t>
            </w:r>
            <w:proofErr w:type="spellEnd"/>
            <w:proofErr w:type="gramEnd"/>
            <w:r w:rsidRPr="0034368E">
              <w:rPr>
                <w:sz w:val="20"/>
                <w:szCs w:val="20"/>
              </w:rPr>
              <w:t>. работа</w:t>
            </w:r>
          </w:p>
        </w:tc>
        <w:tc>
          <w:tcPr>
            <w:tcW w:w="586" w:type="pct"/>
            <w:vAlign w:val="center"/>
          </w:tcPr>
          <w:p w:rsidR="00BE5081" w:rsidRPr="0034368E" w:rsidRDefault="00BE5081" w:rsidP="00AF77B3">
            <w:pPr>
              <w:ind w:left="0" w:firstLine="0"/>
              <w:jc w:val="center"/>
              <w:rPr>
                <w:sz w:val="20"/>
                <w:szCs w:val="20"/>
              </w:rPr>
            </w:pPr>
            <w:proofErr w:type="gramStart"/>
            <w:r w:rsidRPr="0034368E">
              <w:rPr>
                <w:b/>
                <w:sz w:val="20"/>
                <w:szCs w:val="20"/>
              </w:rPr>
              <w:t>формы</w:t>
            </w:r>
            <w:proofErr w:type="gramEnd"/>
            <w:r w:rsidRPr="0034368E">
              <w:rPr>
                <w:b/>
                <w:sz w:val="20"/>
                <w:szCs w:val="20"/>
              </w:rPr>
              <w:t xml:space="preserve"> контроля</w:t>
            </w:r>
          </w:p>
        </w:tc>
      </w:tr>
      <w:tr w:rsidR="00AF77B3" w:rsidRPr="00376810" w:rsidTr="00AF77B3">
        <w:tc>
          <w:tcPr>
            <w:tcW w:w="316" w:type="pct"/>
            <w:vAlign w:val="center"/>
          </w:tcPr>
          <w:p w:rsidR="00BE5081" w:rsidRPr="00376810" w:rsidRDefault="00BE5081" w:rsidP="00AF77B3">
            <w:pPr>
              <w:ind w:left="0" w:firstLine="0"/>
              <w:jc w:val="center"/>
              <w:rPr>
                <w:b/>
                <w:sz w:val="20"/>
                <w:szCs w:val="20"/>
              </w:rPr>
            </w:pPr>
            <w:r w:rsidRPr="00376810">
              <w:rPr>
                <w:b/>
                <w:sz w:val="20"/>
                <w:szCs w:val="20"/>
              </w:rPr>
              <w:t>1.</w:t>
            </w:r>
          </w:p>
        </w:tc>
        <w:tc>
          <w:tcPr>
            <w:tcW w:w="1742" w:type="pct"/>
          </w:tcPr>
          <w:p w:rsidR="00BE5081" w:rsidRPr="00063B31" w:rsidRDefault="00BE5081" w:rsidP="00AF77B3">
            <w:pPr>
              <w:ind w:left="0" w:firstLine="0"/>
              <w:jc w:val="left"/>
              <w:rPr>
                <w:b/>
                <w:sz w:val="20"/>
                <w:szCs w:val="20"/>
              </w:rPr>
            </w:pPr>
            <w:r w:rsidRPr="00063B31">
              <w:rPr>
                <w:b/>
                <w:sz w:val="20"/>
                <w:szCs w:val="20"/>
              </w:rPr>
              <w:t>Модуль</w:t>
            </w:r>
            <w:r>
              <w:rPr>
                <w:b/>
                <w:sz w:val="20"/>
                <w:szCs w:val="20"/>
              </w:rPr>
              <w:t> </w:t>
            </w:r>
            <w:r w:rsidRPr="00063B31">
              <w:rPr>
                <w:b/>
                <w:sz w:val="20"/>
                <w:szCs w:val="20"/>
              </w:rPr>
              <w:t>1</w:t>
            </w:r>
            <w:r w:rsidR="00163309">
              <w:rPr>
                <w:b/>
                <w:sz w:val="20"/>
                <w:szCs w:val="20"/>
              </w:rPr>
              <w:t>.</w:t>
            </w:r>
            <w:r w:rsidRPr="00063B31">
              <w:rPr>
                <w:b/>
                <w:sz w:val="20"/>
                <w:szCs w:val="20"/>
              </w:rPr>
              <w:t xml:space="preserve"> </w:t>
            </w:r>
            <w:r w:rsidR="00163309">
              <w:rPr>
                <w:b/>
                <w:sz w:val="20"/>
                <w:szCs w:val="20"/>
              </w:rPr>
              <w:t>«</w:t>
            </w:r>
            <w:r w:rsidR="00163309" w:rsidRPr="00163309">
              <w:rPr>
                <w:b/>
                <w:sz w:val="20"/>
                <w:szCs w:val="20"/>
              </w:rPr>
              <w:t>Введение. Государственная политика в области охраны здоровья населения. Нормативно-правовое регулирование в области медицинской реабилитации</w:t>
            </w:r>
            <w:r w:rsidR="00163309">
              <w:rPr>
                <w:b/>
                <w:sz w:val="20"/>
                <w:szCs w:val="20"/>
              </w:rPr>
              <w:t>»</w:t>
            </w:r>
            <w:r w:rsidR="00163309" w:rsidRPr="00163309">
              <w:rPr>
                <w:b/>
                <w:sz w:val="20"/>
                <w:szCs w:val="20"/>
              </w:rPr>
              <w:t>.</w:t>
            </w:r>
          </w:p>
        </w:tc>
        <w:tc>
          <w:tcPr>
            <w:tcW w:w="442" w:type="pct"/>
            <w:vAlign w:val="center"/>
          </w:tcPr>
          <w:p w:rsidR="00BE5081" w:rsidRPr="000E2F1A" w:rsidRDefault="00163309" w:rsidP="00AF77B3">
            <w:pPr>
              <w:widowControl w:val="0"/>
              <w:ind w:left="0" w:firstLine="0"/>
              <w:jc w:val="center"/>
              <w:rPr>
                <w:b/>
                <w:color w:val="000000"/>
                <w:sz w:val="20"/>
                <w:szCs w:val="20"/>
              </w:rPr>
            </w:pPr>
            <w:r>
              <w:rPr>
                <w:b/>
                <w:color w:val="000000"/>
                <w:sz w:val="20"/>
                <w:szCs w:val="20"/>
              </w:rPr>
              <w:t>4</w:t>
            </w:r>
          </w:p>
        </w:tc>
        <w:tc>
          <w:tcPr>
            <w:tcW w:w="441" w:type="pct"/>
            <w:shd w:val="clear" w:color="auto" w:fill="D9D9D9"/>
            <w:vAlign w:val="center"/>
          </w:tcPr>
          <w:p w:rsidR="00BE5081" w:rsidRPr="00163309" w:rsidRDefault="00BE5081" w:rsidP="00AF77B3">
            <w:pPr>
              <w:widowControl w:val="0"/>
              <w:ind w:left="0" w:firstLine="0"/>
              <w:jc w:val="center"/>
              <w:rPr>
                <w:b/>
                <w:color w:val="000000"/>
                <w:sz w:val="20"/>
                <w:szCs w:val="20"/>
              </w:rPr>
            </w:pPr>
            <w:r w:rsidRPr="000E2F1A">
              <w:rPr>
                <w:rFonts w:eastAsia="MS Mincho"/>
                <w:b/>
                <w:color w:val="000000"/>
                <w:sz w:val="20"/>
                <w:szCs w:val="20"/>
              </w:rPr>
              <w:t>‒</w:t>
            </w:r>
          </w:p>
        </w:tc>
        <w:tc>
          <w:tcPr>
            <w:tcW w:w="369" w:type="pct"/>
            <w:shd w:val="clear" w:color="auto" w:fill="D9D9D9"/>
            <w:vAlign w:val="center"/>
          </w:tcPr>
          <w:p w:rsidR="00BE5081" w:rsidRPr="000E2F1A" w:rsidRDefault="00BE5081" w:rsidP="00AF77B3">
            <w:pPr>
              <w:ind w:left="0" w:firstLine="0"/>
              <w:jc w:val="center"/>
              <w:rPr>
                <w:b/>
                <w:sz w:val="20"/>
                <w:szCs w:val="20"/>
              </w:rPr>
            </w:pPr>
            <w:r w:rsidRPr="000E2F1A">
              <w:rPr>
                <w:rFonts w:eastAsia="MS Mincho"/>
                <w:b/>
                <w:color w:val="000000"/>
                <w:sz w:val="20"/>
                <w:szCs w:val="20"/>
              </w:rPr>
              <w:t>‒</w:t>
            </w:r>
          </w:p>
        </w:tc>
        <w:tc>
          <w:tcPr>
            <w:tcW w:w="294" w:type="pct"/>
            <w:vAlign w:val="center"/>
          </w:tcPr>
          <w:p w:rsidR="00BE5081" w:rsidRPr="000E2F1A" w:rsidRDefault="00163309" w:rsidP="00AF77B3">
            <w:pPr>
              <w:widowControl w:val="0"/>
              <w:ind w:left="0" w:firstLine="0"/>
              <w:jc w:val="center"/>
              <w:rPr>
                <w:b/>
                <w:color w:val="000000"/>
                <w:sz w:val="20"/>
                <w:szCs w:val="20"/>
              </w:rPr>
            </w:pPr>
            <w:r>
              <w:rPr>
                <w:b/>
                <w:color w:val="000000"/>
                <w:sz w:val="20"/>
                <w:szCs w:val="20"/>
              </w:rPr>
              <w:t>4</w:t>
            </w:r>
          </w:p>
        </w:tc>
        <w:tc>
          <w:tcPr>
            <w:tcW w:w="516" w:type="pct"/>
            <w:vAlign w:val="center"/>
          </w:tcPr>
          <w:p w:rsidR="00BE5081" w:rsidRPr="000E2F1A" w:rsidRDefault="00BE5081" w:rsidP="00AF77B3">
            <w:pPr>
              <w:widowControl w:val="0"/>
              <w:ind w:left="0" w:firstLine="0"/>
              <w:jc w:val="center"/>
              <w:rPr>
                <w:b/>
                <w:color w:val="000000"/>
                <w:sz w:val="20"/>
                <w:szCs w:val="20"/>
              </w:rPr>
            </w:pPr>
            <w:r>
              <w:rPr>
                <w:b/>
                <w:color w:val="000000"/>
                <w:sz w:val="20"/>
                <w:szCs w:val="20"/>
              </w:rPr>
              <w:t>-</w:t>
            </w:r>
          </w:p>
        </w:tc>
        <w:tc>
          <w:tcPr>
            <w:tcW w:w="293" w:type="pct"/>
            <w:vAlign w:val="center"/>
          </w:tcPr>
          <w:p w:rsidR="00BE5081" w:rsidRPr="000E2F1A" w:rsidRDefault="00BE5081" w:rsidP="00AF77B3">
            <w:pPr>
              <w:widowControl w:val="0"/>
              <w:ind w:left="0" w:firstLine="0"/>
              <w:jc w:val="center"/>
              <w:rPr>
                <w:sz w:val="20"/>
                <w:szCs w:val="20"/>
              </w:rPr>
            </w:pPr>
            <w:r w:rsidRPr="000E2F1A">
              <w:rPr>
                <w:rFonts w:eastAsia="MS Mincho"/>
                <w:b/>
                <w:color w:val="000000"/>
                <w:sz w:val="20"/>
                <w:szCs w:val="20"/>
              </w:rPr>
              <w:t>‒</w:t>
            </w:r>
          </w:p>
        </w:tc>
        <w:tc>
          <w:tcPr>
            <w:tcW w:w="586" w:type="pct"/>
            <w:vAlign w:val="center"/>
          </w:tcPr>
          <w:p w:rsidR="00BE5081" w:rsidRPr="000E2F1A" w:rsidRDefault="00BE5081" w:rsidP="00AF77B3">
            <w:pPr>
              <w:widowControl w:val="0"/>
              <w:ind w:left="0" w:firstLine="0"/>
              <w:jc w:val="center"/>
              <w:rPr>
                <w:b/>
                <w:color w:val="000000"/>
                <w:sz w:val="20"/>
                <w:szCs w:val="20"/>
              </w:rPr>
            </w:pPr>
            <w:r>
              <w:rPr>
                <w:b/>
                <w:color w:val="000000"/>
                <w:sz w:val="20"/>
                <w:szCs w:val="20"/>
              </w:rPr>
              <w:t>-</w:t>
            </w:r>
          </w:p>
        </w:tc>
      </w:tr>
      <w:tr w:rsidR="00AF77B3" w:rsidRPr="006F1836" w:rsidTr="00AF77B3">
        <w:tc>
          <w:tcPr>
            <w:tcW w:w="316" w:type="pct"/>
            <w:vAlign w:val="center"/>
          </w:tcPr>
          <w:p w:rsidR="00BE5081" w:rsidRPr="006F1836" w:rsidRDefault="00BE5081" w:rsidP="00AF77B3">
            <w:pPr>
              <w:ind w:left="0" w:firstLine="0"/>
              <w:jc w:val="center"/>
              <w:rPr>
                <w:sz w:val="20"/>
                <w:szCs w:val="20"/>
              </w:rPr>
            </w:pPr>
            <w:r w:rsidRPr="006F1836">
              <w:rPr>
                <w:sz w:val="20"/>
                <w:szCs w:val="20"/>
              </w:rPr>
              <w:t>1.1.</w:t>
            </w:r>
          </w:p>
        </w:tc>
        <w:tc>
          <w:tcPr>
            <w:tcW w:w="1742" w:type="pct"/>
          </w:tcPr>
          <w:p w:rsidR="00BE5081" w:rsidRDefault="00BE5081" w:rsidP="00AF77B3">
            <w:pPr>
              <w:ind w:left="0" w:firstLine="0"/>
              <w:jc w:val="left"/>
              <w:rPr>
                <w:sz w:val="20"/>
                <w:szCs w:val="20"/>
              </w:rPr>
            </w:pPr>
            <w:r>
              <w:rPr>
                <w:sz w:val="20"/>
                <w:szCs w:val="20"/>
              </w:rPr>
              <w:t>Тема 1</w:t>
            </w:r>
            <w:r w:rsidR="00163309">
              <w:rPr>
                <w:sz w:val="20"/>
                <w:szCs w:val="20"/>
              </w:rPr>
              <w:t>.</w:t>
            </w:r>
            <w:r w:rsidR="00163309">
              <w:t xml:space="preserve"> «</w:t>
            </w:r>
            <w:r w:rsidR="00163309" w:rsidRPr="00163309">
              <w:rPr>
                <w:sz w:val="20"/>
                <w:szCs w:val="20"/>
              </w:rPr>
              <w:t>Истор</w:t>
            </w:r>
            <w:r w:rsidR="00163309">
              <w:rPr>
                <w:sz w:val="20"/>
                <w:szCs w:val="20"/>
              </w:rPr>
              <w:t>ия развития медицинской реабили</w:t>
            </w:r>
            <w:r w:rsidR="00163309" w:rsidRPr="00163309">
              <w:rPr>
                <w:sz w:val="20"/>
                <w:szCs w:val="20"/>
              </w:rPr>
              <w:t>таци</w:t>
            </w:r>
            <w:r w:rsidR="00163309">
              <w:rPr>
                <w:sz w:val="20"/>
                <w:szCs w:val="20"/>
              </w:rPr>
              <w:t>и в России. Организация медицин</w:t>
            </w:r>
            <w:r w:rsidR="00163309" w:rsidRPr="00163309">
              <w:rPr>
                <w:sz w:val="20"/>
                <w:szCs w:val="20"/>
              </w:rPr>
              <w:t xml:space="preserve">ской реабилитации за рубежом. Федеральный закон «Об охране здоровья граждан в Российской федерации». Определение дефиниции медицинской реабилитации. Порядок оказания помощи по медицинской реабилитации. Порядок оказания </w:t>
            </w:r>
            <w:r w:rsidR="00163309" w:rsidRPr="00163309">
              <w:rPr>
                <w:sz w:val="20"/>
                <w:szCs w:val="20"/>
              </w:rPr>
              <w:lastRenderedPageBreak/>
              <w:t>помощи по санаторно-курортному лечению</w:t>
            </w:r>
            <w:r w:rsidR="00163309">
              <w:rPr>
                <w:sz w:val="20"/>
                <w:szCs w:val="20"/>
              </w:rPr>
              <w:t>»</w:t>
            </w:r>
            <w:r w:rsidR="00163309" w:rsidRPr="00163309">
              <w:rPr>
                <w:sz w:val="20"/>
                <w:szCs w:val="20"/>
              </w:rPr>
              <w:t>.</w:t>
            </w:r>
          </w:p>
          <w:p w:rsidR="00BE5081" w:rsidRPr="006F1836" w:rsidRDefault="00BE5081" w:rsidP="00AF77B3">
            <w:pPr>
              <w:ind w:left="0" w:firstLine="0"/>
              <w:jc w:val="left"/>
              <w:rPr>
                <w:sz w:val="20"/>
                <w:szCs w:val="20"/>
              </w:rPr>
            </w:pPr>
          </w:p>
        </w:tc>
        <w:tc>
          <w:tcPr>
            <w:tcW w:w="442" w:type="pct"/>
            <w:vAlign w:val="center"/>
          </w:tcPr>
          <w:p w:rsidR="00BE5081" w:rsidRPr="006F1836" w:rsidRDefault="00163309" w:rsidP="00AF77B3">
            <w:pPr>
              <w:widowControl w:val="0"/>
              <w:ind w:left="0" w:firstLine="0"/>
              <w:jc w:val="center"/>
              <w:rPr>
                <w:color w:val="000000"/>
                <w:sz w:val="20"/>
                <w:szCs w:val="20"/>
              </w:rPr>
            </w:pPr>
            <w:r>
              <w:rPr>
                <w:color w:val="000000"/>
                <w:sz w:val="20"/>
                <w:szCs w:val="20"/>
              </w:rPr>
              <w:lastRenderedPageBreak/>
              <w:t>2</w:t>
            </w:r>
          </w:p>
        </w:tc>
        <w:tc>
          <w:tcPr>
            <w:tcW w:w="441" w:type="pct"/>
            <w:shd w:val="clear" w:color="auto" w:fill="D9D9D9"/>
            <w:vAlign w:val="center"/>
          </w:tcPr>
          <w:p w:rsidR="00BE5081" w:rsidRPr="006F1836" w:rsidRDefault="00BE5081" w:rsidP="00AF77B3">
            <w:pPr>
              <w:widowControl w:val="0"/>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D9D9D9"/>
            <w:vAlign w:val="center"/>
          </w:tcPr>
          <w:p w:rsidR="00BE5081" w:rsidRPr="006F1836" w:rsidRDefault="00BE5081" w:rsidP="00AF77B3">
            <w:pPr>
              <w:ind w:left="0" w:firstLine="0"/>
              <w:jc w:val="center"/>
              <w:rPr>
                <w:rFonts w:eastAsia="MS Mincho"/>
                <w:color w:val="000000"/>
                <w:sz w:val="20"/>
                <w:szCs w:val="20"/>
              </w:rPr>
            </w:pPr>
            <w:r>
              <w:rPr>
                <w:rFonts w:eastAsia="MS Mincho"/>
                <w:color w:val="000000"/>
                <w:sz w:val="20"/>
                <w:szCs w:val="20"/>
              </w:rPr>
              <w:t>-</w:t>
            </w:r>
          </w:p>
        </w:tc>
        <w:tc>
          <w:tcPr>
            <w:tcW w:w="294" w:type="pct"/>
            <w:vAlign w:val="center"/>
          </w:tcPr>
          <w:p w:rsidR="00BE5081" w:rsidRPr="006F1836" w:rsidRDefault="00163309" w:rsidP="00AF77B3">
            <w:pPr>
              <w:widowControl w:val="0"/>
              <w:ind w:left="0" w:firstLine="0"/>
              <w:jc w:val="center"/>
              <w:rPr>
                <w:color w:val="000000"/>
                <w:sz w:val="20"/>
                <w:szCs w:val="20"/>
              </w:rPr>
            </w:pPr>
            <w:r>
              <w:rPr>
                <w:color w:val="000000"/>
                <w:sz w:val="20"/>
                <w:szCs w:val="20"/>
              </w:rPr>
              <w:t>2</w:t>
            </w:r>
          </w:p>
        </w:tc>
        <w:tc>
          <w:tcPr>
            <w:tcW w:w="516" w:type="pct"/>
            <w:vAlign w:val="center"/>
          </w:tcPr>
          <w:p w:rsidR="00BE5081" w:rsidRPr="006F1836" w:rsidRDefault="00BE5081" w:rsidP="00AF77B3">
            <w:pPr>
              <w:widowControl w:val="0"/>
              <w:ind w:left="0" w:firstLine="0"/>
              <w:jc w:val="center"/>
              <w:rPr>
                <w:color w:val="000000"/>
                <w:sz w:val="20"/>
                <w:szCs w:val="20"/>
              </w:rPr>
            </w:pPr>
            <w:r>
              <w:rPr>
                <w:color w:val="000000"/>
                <w:sz w:val="20"/>
                <w:szCs w:val="20"/>
              </w:rPr>
              <w:t>-</w:t>
            </w:r>
          </w:p>
        </w:tc>
        <w:tc>
          <w:tcPr>
            <w:tcW w:w="293" w:type="pct"/>
            <w:vAlign w:val="center"/>
          </w:tcPr>
          <w:p w:rsidR="00BE5081" w:rsidRPr="006F1836" w:rsidRDefault="00BE5081" w:rsidP="00AF77B3">
            <w:pPr>
              <w:widowControl w:val="0"/>
              <w:ind w:left="0" w:firstLine="0"/>
              <w:jc w:val="center"/>
              <w:rPr>
                <w:rFonts w:eastAsia="MS Mincho"/>
                <w:color w:val="000000"/>
                <w:sz w:val="20"/>
                <w:szCs w:val="20"/>
              </w:rPr>
            </w:pPr>
            <w:r>
              <w:rPr>
                <w:rFonts w:eastAsia="MS Mincho"/>
                <w:color w:val="000000"/>
                <w:sz w:val="20"/>
                <w:szCs w:val="20"/>
              </w:rPr>
              <w:t>-</w:t>
            </w:r>
          </w:p>
        </w:tc>
        <w:tc>
          <w:tcPr>
            <w:tcW w:w="586" w:type="pct"/>
            <w:vAlign w:val="center"/>
          </w:tcPr>
          <w:p w:rsidR="00BE5081" w:rsidRPr="006F1836" w:rsidRDefault="00BE5081" w:rsidP="00AF77B3">
            <w:pPr>
              <w:widowControl w:val="0"/>
              <w:ind w:left="0" w:firstLine="0"/>
              <w:jc w:val="center"/>
              <w:rPr>
                <w:color w:val="000000"/>
                <w:sz w:val="20"/>
                <w:szCs w:val="20"/>
              </w:rPr>
            </w:pPr>
            <w:r>
              <w:rPr>
                <w:color w:val="000000"/>
                <w:sz w:val="20"/>
                <w:szCs w:val="20"/>
              </w:rPr>
              <w:t>-</w:t>
            </w:r>
          </w:p>
        </w:tc>
      </w:tr>
      <w:tr w:rsidR="00AF77B3" w:rsidRPr="006F1836" w:rsidTr="00AF77B3">
        <w:tc>
          <w:tcPr>
            <w:tcW w:w="316" w:type="pct"/>
            <w:vAlign w:val="center"/>
          </w:tcPr>
          <w:p w:rsidR="00163309" w:rsidRPr="006F1836" w:rsidRDefault="00163309" w:rsidP="00AF77B3">
            <w:pPr>
              <w:ind w:left="0" w:firstLine="0"/>
              <w:jc w:val="center"/>
              <w:rPr>
                <w:sz w:val="20"/>
                <w:szCs w:val="20"/>
              </w:rPr>
            </w:pPr>
            <w:r>
              <w:rPr>
                <w:sz w:val="20"/>
                <w:szCs w:val="20"/>
              </w:rPr>
              <w:t>1.2.</w:t>
            </w:r>
          </w:p>
        </w:tc>
        <w:tc>
          <w:tcPr>
            <w:tcW w:w="1742" w:type="pct"/>
          </w:tcPr>
          <w:p w:rsidR="00163309" w:rsidRDefault="00163309" w:rsidP="00AF77B3">
            <w:pPr>
              <w:ind w:left="0" w:firstLine="0"/>
              <w:jc w:val="left"/>
              <w:rPr>
                <w:sz w:val="20"/>
                <w:szCs w:val="20"/>
              </w:rPr>
            </w:pPr>
            <w:r>
              <w:rPr>
                <w:sz w:val="20"/>
                <w:szCs w:val="20"/>
              </w:rPr>
              <w:t>Тема 2. «</w:t>
            </w:r>
            <w:r w:rsidRPr="00163309">
              <w:rPr>
                <w:sz w:val="20"/>
                <w:szCs w:val="20"/>
              </w:rPr>
              <w:t>Порядки оказания медицинской помощи при состояниях, регламентированных МКБ 10. Порядки оказания медицинской помощи по лечебной физкультуре, физиоте</w:t>
            </w:r>
            <w:r>
              <w:rPr>
                <w:sz w:val="20"/>
                <w:szCs w:val="20"/>
              </w:rPr>
              <w:t>рапии, рефлексотерапии, мануаль</w:t>
            </w:r>
            <w:r w:rsidRPr="00163309">
              <w:rPr>
                <w:sz w:val="20"/>
                <w:szCs w:val="20"/>
              </w:rPr>
              <w:t>ной терапии, медицинской психологии. Стандарты оказания медицинской помощи. Классификатор медицинских услуг по медицинской реабилитации</w:t>
            </w:r>
            <w:r>
              <w:rPr>
                <w:sz w:val="20"/>
                <w:szCs w:val="20"/>
              </w:rPr>
              <w:t>»</w:t>
            </w:r>
            <w:r w:rsidRPr="00163309">
              <w:rPr>
                <w:sz w:val="20"/>
                <w:szCs w:val="20"/>
              </w:rPr>
              <w:t>. Медицинские организации, оказывающие помощь по медицинской реабилитации.</w:t>
            </w:r>
          </w:p>
        </w:tc>
        <w:tc>
          <w:tcPr>
            <w:tcW w:w="442" w:type="pct"/>
            <w:vAlign w:val="center"/>
          </w:tcPr>
          <w:p w:rsidR="00163309" w:rsidRDefault="00163309" w:rsidP="00AF77B3">
            <w:pPr>
              <w:widowControl w:val="0"/>
              <w:ind w:left="0" w:firstLine="0"/>
              <w:jc w:val="center"/>
              <w:rPr>
                <w:color w:val="000000"/>
                <w:sz w:val="20"/>
                <w:szCs w:val="20"/>
              </w:rPr>
            </w:pPr>
            <w:r>
              <w:rPr>
                <w:color w:val="000000"/>
                <w:sz w:val="20"/>
                <w:szCs w:val="20"/>
              </w:rPr>
              <w:t>2</w:t>
            </w:r>
          </w:p>
        </w:tc>
        <w:tc>
          <w:tcPr>
            <w:tcW w:w="441" w:type="pct"/>
            <w:shd w:val="clear" w:color="auto" w:fill="D9D9D9"/>
            <w:vAlign w:val="center"/>
          </w:tcPr>
          <w:p w:rsidR="00163309" w:rsidRDefault="00163309" w:rsidP="00AF77B3">
            <w:pPr>
              <w:widowControl w:val="0"/>
              <w:ind w:left="0" w:firstLine="0"/>
              <w:jc w:val="center"/>
              <w:rPr>
                <w:rFonts w:eastAsia="MS Mincho"/>
                <w:color w:val="000000"/>
                <w:sz w:val="20"/>
                <w:szCs w:val="20"/>
              </w:rPr>
            </w:pPr>
          </w:p>
        </w:tc>
        <w:tc>
          <w:tcPr>
            <w:tcW w:w="369" w:type="pct"/>
            <w:shd w:val="clear" w:color="auto" w:fill="D9D9D9"/>
            <w:vAlign w:val="center"/>
          </w:tcPr>
          <w:p w:rsidR="00163309" w:rsidRDefault="00163309" w:rsidP="00AF77B3">
            <w:pPr>
              <w:ind w:left="0" w:firstLine="0"/>
              <w:jc w:val="center"/>
              <w:rPr>
                <w:rFonts w:eastAsia="MS Mincho"/>
                <w:color w:val="000000"/>
                <w:sz w:val="20"/>
                <w:szCs w:val="20"/>
              </w:rPr>
            </w:pPr>
          </w:p>
        </w:tc>
        <w:tc>
          <w:tcPr>
            <w:tcW w:w="294" w:type="pct"/>
            <w:vAlign w:val="center"/>
          </w:tcPr>
          <w:p w:rsidR="00163309" w:rsidRDefault="00163309" w:rsidP="00AF77B3">
            <w:pPr>
              <w:widowControl w:val="0"/>
              <w:ind w:left="0" w:firstLine="0"/>
              <w:jc w:val="center"/>
              <w:rPr>
                <w:color w:val="000000"/>
                <w:sz w:val="20"/>
                <w:szCs w:val="20"/>
              </w:rPr>
            </w:pPr>
            <w:r>
              <w:rPr>
                <w:color w:val="000000"/>
                <w:sz w:val="20"/>
                <w:szCs w:val="20"/>
              </w:rPr>
              <w:t>2</w:t>
            </w:r>
          </w:p>
        </w:tc>
        <w:tc>
          <w:tcPr>
            <w:tcW w:w="516" w:type="pct"/>
            <w:vAlign w:val="center"/>
          </w:tcPr>
          <w:p w:rsidR="00163309" w:rsidRDefault="00163309" w:rsidP="00AF77B3">
            <w:pPr>
              <w:widowControl w:val="0"/>
              <w:ind w:left="0" w:firstLine="0"/>
              <w:jc w:val="center"/>
              <w:rPr>
                <w:color w:val="000000"/>
                <w:sz w:val="20"/>
                <w:szCs w:val="20"/>
              </w:rPr>
            </w:pPr>
          </w:p>
        </w:tc>
        <w:tc>
          <w:tcPr>
            <w:tcW w:w="293" w:type="pct"/>
            <w:vAlign w:val="center"/>
          </w:tcPr>
          <w:p w:rsidR="00163309" w:rsidRDefault="00163309" w:rsidP="00AF77B3">
            <w:pPr>
              <w:widowControl w:val="0"/>
              <w:ind w:left="0" w:firstLine="0"/>
              <w:jc w:val="center"/>
              <w:rPr>
                <w:rFonts w:eastAsia="MS Mincho"/>
                <w:color w:val="000000"/>
                <w:sz w:val="20"/>
                <w:szCs w:val="20"/>
              </w:rPr>
            </w:pPr>
          </w:p>
        </w:tc>
        <w:tc>
          <w:tcPr>
            <w:tcW w:w="586" w:type="pct"/>
            <w:vAlign w:val="center"/>
          </w:tcPr>
          <w:p w:rsidR="00163309" w:rsidRDefault="00163309" w:rsidP="00AF77B3">
            <w:pPr>
              <w:widowControl w:val="0"/>
              <w:ind w:left="0" w:firstLine="0"/>
              <w:jc w:val="center"/>
              <w:rPr>
                <w:color w:val="000000"/>
                <w:sz w:val="20"/>
                <w:szCs w:val="20"/>
              </w:rPr>
            </w:pPr>
          </w:p>
        </w:tc>
      </w:tr>
      <w:tr w:rsidR="00AF77B3" w:rsidRPr="00376810" w:rsidTr="00AF77B3">
        <w:tc>
          <w:tcPr>
            <w:tcW w:w="316" w:type="pct"/>
            <w:vAlign w:val="center"/>
          </w:tcPr>
          <w:p w:rsidR="00BE5081" w:rsidRPr="00376810" w:rsidRDefault="00BE5081" w:rsidP="00AF77B3">
            <w:pPr>
              <w:ind w:left="0" w:firstLine="0"/>
              <w:jc w:val="center"/>
              <w:rPr>
                <w:b/>
                <w:sz w:val="20"/>
                <w:szCs w:val="20"/>
              </w:rPr>
            </w:pPr>
            <w:r w:rsidRPr="00376810">
              <w:rPr>
                <w:b/>
                <w:sz w:val="20"/>
                <w:szCs w:val="20"/>
              </w:rPr>
              <w:t>2.</w:t>
            </w:r>
          </w:p>
        </w:tc>
        <w:tc>
          <w:tcPr>
            <w:tcW w:w="1742" w:type="pct"/>
          </w:tcPr>
          <w:p w:rsidR="00BE5081" w:rsidRPr="00376810" w:rsidRDefault="00BE5081" w:rsidP="00AF77B3">
            <w:pPr>
              <w:ind w:left="0" w:firstLine="0"/>
              <w:jc w:val="left"/>
              <w:rPr>
                <w:b/>
                <w:sz w:val="20"/>
                <w:szCs w:val="20"/>
              </w:rPr>
            </w:pPr>
            <w:r w:rsidRPr="00063B31">
              <w:rPr>
                <w:b/>
                <w:sz w:val="20"/>
                <w:szCs w:val="20"/>
              </w:rPr>
              <w:t>Модуль</w:t>
            </w:r>
            <w:r>
              <w:rPr>
                <w:b/>
                <w:sz w:val="20"/>
                <w:szCs w:val="20"/>
              </w:rPr>
              <w:t> </w:t>
            </w:r>
            <w:r w:rsidRPr="00063B31">
              <w:rPr>
                <w:b/>
                <w:sz w:val="20"/>
                <w:szCs w:val="20"/>
              </w:rPr>
              <w:t>2</w:t>
            </w:r>
            <w:r w:rsidR="00163309">
              <w:rPr>
                <w:b/>
                <w:sz w:val="20"/>
                <w:szCs w:val="20"/>
              </w:rPr>
              <w:t>.</w:t>
            </w:r>
            <w:r w:rsidRPr="00063B31">
              <w:rPr>
                <w:b/>
                <w:sz w:val="20"/>
                <w:szCs w:val="20"/>
              </w:rPr>
              <w:t xml:space="preserve"> </w:t>
            </w:r>
            <w:r w:rsidR="00163309" w:rsidRPr="00163309">
              <w:rPr>
                <w:b/>
                <w:sz w:val="20"/>
                <w:szCs w:val="20"/>
              </w:rPr>
              <w:t>Организация работы на I этапе медицинской реабилитации.</w:t>
            </w:r>
          </w:p>
        </w:tc>
        <w:tc>
          <w:tcPr>
            <w:tcW w:w="442" w:type="pct"/>
            <w:vAlign w:val="center"/>
          </w:tcPr>
          <w:p w:rsidR="00BE5081" w:rsidRPr="000E2F1A" w:rsidRDefault="00BE5081" w:rsidP="00AF77B3">
            <w:pPr>
              <w:ind w:left="0" w:firstLine="0"/>
              <w:jc w:val="center"/>
              <w:rPr>
                <w:b/>
                <w:sz w:val="20"/>
                <w:szCs w:val="20"/>
              </w:rPr>
            </w:pPr>
            <w:r>
              <w:rPr>
                <w:b/>
                <w:sz w:val="20"/>
                <w:szCs w:val="20"/>
              </w:rPr>
              <w:t>2</w:t>
            </w:r>
          </w:p>
        </w:tc>
        <w:tc>
          <w:tcPr>
            <w:tcW w:w="441" w:type="pct"/>
            <w:shd w:val="clear" w:color="auto" w:fill="D9D9D9"/>
            <w:vAlign w:val="center"/>
          </w:tcPr>
          <w:p w:rsidR="00BE5081" w:rsidRPr="000E2F1A" w:rsidRDefault="00BE5081" w:rsidP="00AF77B3">
            <w:pPr>
              <w:ind w:left="0" w:firstLine="0"/>
              <w:jc w:val="center"/>
              <w:rPr>
                <w:sz w:val="20"/>
                <w:szCs w:val="20"/>
              </w:rPr>
            </w:pPr>
            <w:r w:rsidRPr="000E2F1A">
              <w:rPr>
                <w:rFonts w:eastAsia="MS Mincho"/>
                <w:b/>
                <w:color w:val="000000"/>
                <w:sz w:val="20"/>
                <w:szCs w:val="20"/>
              </w:rPr>
              <w:t>‒</w:t>
            </w:r>
          </w:p>
        </w:tc>
        <w:tc>
          <w:tcPr>
            <w:tcW w:w="369" w:type="pct"/>
            <w:shd w:val="clear" w:color="auto" w:fill="D9D9D9"/>
            <w:vAlign w:val="center"/>
          </w:tcPr>
          <w:p w:rsidR="00BE5081" w:rsidRPr="000E2F1A" w:rsidRDefault="00BE5081" w:rsidP="00AF77B3">
            <w:pPr>
              <w:ind w:left="0" w:firstLine="0"/>
              <w:jc w:val="center"/>
              <w:rPr>
                <w:sz w:val="20"/>
                <w:szCs w:val="20"/>
              </w:rPr>
            </w:pPr>
            <w:r w:rsidRPr="000E2F1A">
              <w:rPr>
                <w:rFonts w:eastAsia="MS Mincho"/>
                <w:b/>
                <w:color w:val="000000"/>
                <w:sz w:val="20"/>
                <w:szCs w:val="20"/>
              </w:rPr>
              <w:t>‒</w:t>
            </w:r>
          </w:p>
        </w:tc>
        <w:tc>
          <w:tcPr>
            <w:tcW w:w="294" w:type="pct"/>
            <w:vAlign w:val="center"/>
          </w:tcPr>
          <w:p w:rsidR="00BE5081" w:rsidRPr="000E2F1A" w:rsidRDefault="00163309" w:rsidP="00AF77B3">
            <w:pPr>
              <w:widowControl w:val="0"/>
              <w:ind w:left="0" w:firstLine="0"/>
              <w:jc w:val="center"/>
              <w:rPr>
                <w:b/>
                <w:color w:val="000000"/>
                <w:sz w:val="20"/>
                <w:szCs w:val="20"/>
              </w:rPr>
            </w:pPr>
            <w:r>
              <w:rPr>
                <w:b/>
                <w:color w:val="000000"/>
                <w:sz w:val="20"/>
                <w:szCs w:val="20"/>
              </w:rPr>
              <w:t>-</w:t>
            </w:r>
          </w:p>
        </w:tc>
        <w:tc>
          <w:tcPr>
            <w:tcW w:w="516" w:type="pct"/>
            <w:vAlign w:val="center"/>
          </w:tcPr>
          <w:p w:rsidR="00BE5081" w:rsidRPr="000E2F1A" w:rsidRDefault="00163309" w:rsidP="00AF77B3">
            <w:pPr>
              <w:widowControl w:val="0"/>
              <w:ind w:left="0" w:firstLine="0"/>
              <w:jc w:val="center"/>
              <w:rPr>
                <w:b/>
                <w:color w:val="000000"/>
                <w:sz w:val="20"/>
                <w:szCs w:val="20"/>
              </w:rPr>
            </w:pPr>
            <w:r>
              <w:rPr>
                <w:b/>
                <w:color w:val="000000"/>
                <w:sz w:val="20"/>
                <w:szCs w:val="20"/>
              </w:rPr>
              <w:t>2</w:t>
            </w:r>
          </w:p>
        </w:tc>
        <w:tc>
          <w:tcPr>
            <w:tcW w:w="293" w:type="pct"/>
            <w:vAlign w:val="center"/>
          </w:tcPr>
          <w:p w:rsidR="00BE5081" w:rsidRPr="000E2F1A" w:rsidRDefault="00BE5081" w:rsidP="00AF77B3">
            <w:pPr>
              <w:widowControl w:val="0"/>
              <w:ind w:left="0" w:firstLine="0"/>
              <w:jc w:val="center"/>
              <w:rPr>
                <w:sz w:val="20"/>
                <w:szCs w:val="20"/>
              </w:rPr>
            </w:pPr>
            <w:r w:rsidRPr="000E2F1A">
              <w:rPr>
                <w:rFonts w:eastAsia="MS Mincho"/>
                <w:b/>
                <w:color w:val="000000"/>
                <w:sz w:val="20"/>
                <w:szCs w:val="20"/>
              </w:rPr>
              <w:t>‒</w:t>
            </w:r>
          </w:p>
        </w:tc>
        <w:tc>
          <w:tcPr>
            <w:tcW w:w="586" w:type="pct"/>
            <w:vAlign w:val="center"/>
          </w:tcPr>
          <w:p w:rsidR="00BE5081" w:rsidRPr="000E2F1A" w:rsidRDefault="00BE5081" w:rsidP="00AF77B3">
            <w:pPr>
              <w:widowControl w:val="0"/>
              <w:ind w:left="0" w:firstLine="0"/>
              <w:jc w:val="center"/>
              <w:rPr>
                <w:b/>
                <w:color w:val="000000"/>
                <w:sz w:val="20"/>
                <w:szCs w:val="20"/>
              </w:rPr>
            </w:pPr>
            <w:r>
              <w:rPr>
                <w:b/>
                <w:color w:val="000000"/>
                <w:sz w:val="20"/>
                <w:szCs w:val="20"/>
              </w:rPr>
              <w:t>-</w:t>
            </w:r>
          </w:p>
        </w:tc>
      </w:tr>
      <w:tr w:rsidR="00AF77B3" w:rsidRPr="00376810" w:rsidTr="00AF77B3">
        <w:tc>
          <w:tcPr>
            <w:tcW w:w="316" w:type="pct"/>
            <w:vAlign w:val="center"/>
          </w:tcPr>
          <w:p w:rsidR="00BE5081" w:rsidRPr="00376810" w:rsidRDefault="00BE5081" w:rsidP="00AF77B3">
            <w:pPr>
              <w:ind w:left="0" w:firstLine="0"/>
              <w:jc w:val="center"/>
              <w:rPr>
                <w:sz w:val="20"/>
                <w:szCs w:val="20"/>
              </w:rPr>
            </w:pPr>
            <w:r w:rsidRPr="00376810">
              <w:rPr>
                <w:sz w:val="20"/>
                <w:szCs w:val="20"/>
              </w:rPr>
              <w:t>2.1.</w:t>
            </w:r>
          </w:p>
        </w:tc>
        <w:tc>
          <w:tcPr>
            <w:tcW w:w="1742" w:type="pct"/>
          </w:tcPr>
          <w:p w:rsidR="00BE5081" w:rsidRDefault="00BE5081" w:rsidP="00AF77B3">
            <w:pPr>
              <w:ind w:left="0" w:firstLine="0"/>
              <w:jc w:val="left"/>
              <w:rPr>
                <w:bCs/>
                <w:sz w:val="20"/>
                <w:szCs w:val="20"/>
              </w:rPr>
            </w:pPr>
            <w:r>
              <w:rPr>
                <w:bCs/>
                <w:sz w:val="20"/>
                <w:szCs w:val="20"/>
              </w:rPr>
              <w:t>Тема 1</w:t>
            </w:r>
          </w:p>
          <w:p w:rsidR="00BE5081" w:rsidRPr="00CD28A7" w:rsidRDefault="00163309" w:rsidP="00AF77B3">
            <w:pPr>
              <w:ind w:left="0" w:firstLine="0"/>
              <w:jc w:val="left"/>
              <w:rPr>
                <w:sz w:val="20"/>
                <w:szCs w:val="20"/>
              </w:rPr>
            </w:pPr>
            <w:proofErr w:type="spellStart"/>
            <w:r w:rsidRPr="00163309">
              <w:rPr>
                <w:sz w:val="20"/>
                <w:szCs w:val="20"/>
              </w:rPr>
              <w:t>Этапность</w:t>
            </w:r>
            <w:proofErr w:type="spellEnd"/>
            <w:r w:rsidRPr="00163309">
              <w:rPr>
                <w:sz w:val="20"/>
                <w:szCs w:val="20"/>
              </w:rPr>
              <w:t xml:space="preserve"> оказания помощи по </w:t>
            </w:r>
            <w:proofErr w:type="gramStart"/>
            <w:r w:rsidRPr="00163309">
              <w:rPr>
                <w:sz w:val="20"/>
                <w:szCs w:val="20"/>
              </w:rPr>
              <w:t>меди-</w:t>
            </w:r>
            <w:proofErr w:type="spellStart"/>
            <w:r w:rsidRPr="00163309">
              <w:rPr>
                <w:sz w:val="20"/>
                <w:szCs w:val="20"/>
              </w:rPr>
              <w:t>цинской</w:t>
            </w:r>
            <w:proofErr w:type="spellEnd"/>
            <w:proofErr w:type="gramEnd"/>
            <w:r w:rsidRPr="00163309">
              <w:rPr>
                <w:sz w:val="20"/>
                <w:szCs w:val="20"/>
              </w:rPr>
              <w:t xml:space="preserve"> реабилитации. I этап оказания помощи по медицинской реабилитации. Сроки начала реабилитационных </w:t>
            </w:r>
            <w:proofErr w:type="spellStart"/>
            <w:proofErr w:type="gramStart"/>
            <w:r w:rsidRPr="00163309">
              <w:rPr>
                <w:sz w:val="20"/>
                <w:szCs w:val="20"/>
              </w:rPr>
              <w:t>меро</w:t>
            </w:r>
            <w:proofErr w:type="spellEnd"/>
            <w:r w:rsidRPr="00163309">
              <w:rPr>
                <w:sz w:val="20"/>
                <w:szCs w:val="20"/>
              </w:rPr>
              <w:t>-приятий</w:t>
            </w:r>
            <w:proofErr w:type="gramEnd"/>
            <w:r w:rsidRPr="00163309">
              <w:rPr>
                <w:sz w:val="20"/>
                <w:szCs w:val="20"/>
              </w:rPr>
              <w:t xml:space="preserve">, место проведения </w:t>
            </w:r>
            <w:r>
              <w:rPr>
                <w:sz w:val="20"/>
                <w:szCs w:val="20"/>
              </w:rPr>
              <w:t>реабилита</w:t>
            </w:r>
            <w:r w:rsidRPr="00163309">
              <w:rPr>
                <w:sz w:val="20"/>
                <w:szCs w:val="20"/>
              </w:rPr>
              <w:t>ционны</w:t>
            </w:r>
            <w:r>
              <w:rPr>
                <w:sz w:val="20"/>
                <w:szCs w:val="20"/>
              </w:rPr>
              <w:t>х мероприятий, кадры, осуществ</w:t>
            </w:r>
            <w:r w:rsidRPr="00163309">
              <w:rPr>
                <w:sz w:val="20"/>
                <w:szCs w:val="20"/>
              </w:rPr>
              <w:t xml:space="preserve">ляющие реабилитационные мероприятия, оборудование для реабилитации, основные </w:t>
            </w:r>
            <w:r>
              <w:rPr>
                <w:sz w:val="20"/>
                <w:szCs w:val="20"/>
              </w:rPr>
              <w:t>реабилитационные технологии. Це</w:t>
            </w:r>
            <w:r w:rsidRPr="00163309">
              <w:rPr>
                <w:sz w:val="20"/>
                <w:szCs w:val="20"/>
              </w:rPr>
              <w:t xml:space="preserve">ли и </w:t>
            </w:r>
            <w:r>
              <w:rPr>
                <w:sz w:val="20"/>
                <w:szCs w:val="20"/>
              </w:rPr>
              <w:t>задачи реабилитационных меропри</w:t>
            </w:r>
            <w:r w:rsidRPr="00163309">
              <w:rPr>
                <w:sz w:val="20"/>
                <w:szCs w:val="20"/>
              </w:rPr>
              <w:t>ятий, критерии эффективности. Показания к переводу на II этап медицинской реабилитации. Показания к направлению на медико-социальную экспертизу</w:t>
            </w:r>
          </w:p>
        </w:tc>
        <w:tc>
          <w:tcPr>
            <w:tcW w:w="442" w:type="pct"/>
            <w:vAlign w:val="center"/>
          </w:tcPr>
          <w:p w:rsidR="00BE5081" w:rsidRPr="000E2F1A" w:rsidRDefault="00163309" w:rsidP="00AF77B3">
            <w:pPr>
              <w:ind w:left="0" w:firstLine="0"/>
              <w:jc w:val="center"/>
              <w:rPr>
                <w:sz w:val="20"/>
                <w:szCs w:val="20"/>
              </w:rPr>
            </w:pPr>
            <w:r>
              <w:rPr>
                <w:sz w:val="20"/>
                <w:szCs w:val="20"/>
              </w:rPr>
              <w:t>2</w:t>
            </w:r>
          </w:p>
        </w:tc>
        <w:tc>
          <w:tcPr>
            <w:tcW w:w="441" w:type="pct"/>
            <w:shd w:val="clear" w:color="auto" w:fill="D9D9D9"/>
            <w:vAlign w:val="center"/>
          </w:tcPr>
          <w:p w:rsidR="00BE5081" w:rsidRPr="000E2F1A" w:rsidRDefault="00BE5081" w:rsidP="00AF77B3">
            <w:pPr>
              <w:ind w:left="0" w:firstLine="0"/>
              <w:jc w:val="center"/>
              <w:rPr>
                <w:sz w:val="20"/>
                <w:szCs w:val="20"/>
              </w:rPr>
            </w:pPr>
            <w:r w:rsidRPr="000E2F1A">
              <w:rPr>
                <w:rFonts w:eastAsia="MS Mincho"/>
                <w:b/>
                <w:color w:val="000000"/>
                <w:sz w:val="20"/>
                <w:szCs w:val="20"/>
              </w:rPr>
              <w:t>‒</w:t>
            </w:r>
          </w:p>
        </w:tc>
        <w:tc>
          <w:tcPr>
            <w:tcW w:w="369" w:type="pct"/>
            <w:shd w:val="clear" w:color="auto" w:fill="D9D9D9"/>
            <w:vAlign w:val="center"/>
          </w:tcPr>
          <w:p w:rsidR="00BE5081" w:rsidRPr="000E2F1A" w:rsidRDefault="00BE5081" w:rsidP="00AF77B3">
            <w:pPr>
              <w:ind w:left="0" w:firstLine="0"/>
              <w:jc w:val="center"/>
              <w:rPr>
                <w:sz w:val="20"/>
                <w:szCs w:val="20"/>
              </w:rPr>
            </w:pPr>
            <w:r w:rsidRPr="000E2F1A">
              <w:rPr>
                <w:rFonts w:eastAsia="MS Mincho"/>
                <w:b/>
                <w:color w:val="000000"/>
                <w:sz w:val="20"/>
                <w:szCs w:val="20"/>
              </w:rPr>
              <w:t>‒</w:t>
            </w:r>
          </w:p>
        </w:tc>
        <w:tc>
          <w:tcPr>
            <w:tcW w:w="294" w:type="pct"/>
            <w:vAlign w:val="center"/>
          </w:tcPr>
          <w:p w:rsidR="00BE5081" w:rsidRPr="000E2F1A" w:rsidRDefault="00BE5081" w:rsidP="00AF77B3">
            <w:pPr>
              <w:widowControl w:val="0"/>
              <w:ind w:left="0" w:firstLine="0"/>
              <w:jc w:val="center"/>
              <w:rPr>
                <w:b/>
                <w:color w:val="000000"/>
                <w:sz w:val="20"/>
                <w:szCs w:val="20"/>
              </w:rPr>
            </w:pPr>
            <w:r w:rsidRPr="000E2F1A">
              <w:rPr>
                <w:rFonts w:eastAsia="MS Mincho"/>
                <w:b/>
                <w:color w:val="000000"/>
                <w:sz w:val="20"/>
                <w:szCs w:val="20"/>
              </w:rPr>
              <w:t>‒</w:t>
            </w:r>
          </w:p>
        </w:tc>
        <w:tc>
          <w:tcPr>
            <w:tcW w:w="516" w:type="pct"/>
            <w:vAlign w:val="center"/>
          </w:tcPr>
          <w:p w:rsidR="00BE5081" w:rsidRPr="000E2F1A" w:rsidRDefault="00163309" w:rsidP="00AF77B3">
            <w:pPr>
              <w:widowControl w:val="0"/>
              <w:ind w:left="0" w:firstLine="0"/>
              <w:jc w:val="center"/>
              <w:rPr>
                <w:color w:val="000000"/>
                <w:sz w:val="20"/>
                <w:szCs w:val="20"/>
              </w:rPr>
            </w:pPr>
            <w:r>
              <w:rPr>
                <w:color w:val="000000"/>
                <w:sz w:val="20"/>
                <w:szCs w:val="20"/>
              </w:rPr>
              <w:t>2</w:t>
            </w:r>
          </w:p>
        </w:tc>
        <w:tc>
          <w:tcPr>
            <w:tcW w:w="293" w:type="pct"/>
            <w:vAlign w:val="center"/>
          </w:tcPr>
          <w:p w:rsidR="00BE5081" w:rsidRPr="000E2F1A" w:rsidRDefault="00BE5081" w:rsidP="00AF77B3">
            <w:pPr>
              <w:widowControl w:val="0"/>
              <w:ind w:left="0" w:firstLine="0"/>
              <w:jc w:val="center"/>
              <w:rPr>
                <w:sz w:val="20"/>
                <w:szCs w:val="20"/>
              </w:rPr>
            </w:pPr>
            <w:r w:rsidRPr="000E2F1A">
              <w:rPr>
                <w:rFonts w:eastAsia="MS Mincho"/>
                <w:b/>
                <w:color w:val="000000"/>
                <w:sz w:val="20"/>
                <w:szCs w:val="20"/>
              </w:rPr>
              <w:t>‒</w:t>
            </w:r>
          </w:p>
        </w:tc>
        <w:tc>
          <w:tcPr>
            <w:tcW w:w="586" w:type="pct"/>
            <w:vAlign w:val="center"/>
          </w:tcPr>
          <w:p w:rsidR="00BE5081" w:rsidRPr="000E2F1A" w:rsidRDefault="00BE5081" w:rsidP="00AF77B3">
            <w:pPr>
              <w:widowControl w:val="0"/>
              <w:ind w:left="0" w:firstLine="0"/>
              <w:jc w:val="center"/>
              <w:rPr>
                <w:b/>
                <w:color w:val="000000"/>
                <w:sz w:val="20"/>
                <w:szCs w:val="20"/>
              </w:rPr>
            </w:pPr>
            <w:r w:rsidRPr="000E2F1A">
              <w:rPr>
                <w:rFonts w:eastAsia="MS Mincho"/>
                <w:b/>
                <w:color w:val="000000"/>
                <w:sz w:val="20"/>
                <w:szCs w:val="20"/>
              </w:rPr>
              <w:t>‒</w:t>
            </w:r>
          </w:p>
        </w:tc>
      </w:tr>
      <w:tr w:rsidR="00AF77B3" w:rsidRPr="00376810" w:rsidTr="00AF77B3">
        <w:tc>
          <w:tcPr>
            <w:tcW w:w="316" w:type="pct"/>
            <w:vAlign w:val="center"/>
          </w:tcPr>
          <w:p w:rsidR="00BE5081" w:rsidRPr="00376810" w:rsidRDefault="00BE5081" w:rsidP="00AF77B3">
            <w:pPr>
              <w:ind w:left="0" w:firstLine="0"/>
              <w:jc w:val="center"/>
              <w:rPr>
                <w:b/>
                <w:sz w:val="20"/>
                <w:szCs w:val="20"/>
              </w:rPr>
            </w:pPr>
            <w:r w:rsidRPr="00376810">
              <w:rPr>
                <w:b/>
                <w:sz w:val="20"/>
                <w:szCs w:val="20"/>
              </w:rPr>
              <w:t>3.</w:t>
            </w:r>
          </w:p>
        </w:tc>
        <w:tc>
          <w:tcPr>
            <w:tcW w:w="1742" w:type="pct"/>
          </w:tcPr>
          <w:p w:rsidR="00BE5081" w:rsidRPr="00063B31" w:rsidRDefault="00BE5081" w:rsidP="00AF77B3">
            <w:pPr>
              <w:ind w:left="0" w:firstLine="0"/>
              <w:jc w:val="left"/>
              <w:rPr>
                <w:b/>
                <w:sz w:val="20"/>
                <w:szCs w:val="20"/>
              </w:rPr>
            </w:pPr>
            <w:r w:rsidRPr="00063B31">
              <w:rPr>
                <w:b/>
                <w:sz w:val="20"/>
                <w:szCs w:val="20"/>
              </w:rPr>
              <w:t>Модуль</w:t>
            </w:r>
            <w:r>
              <w:rPr>
                <w:b/>
                <w:sz w:val="20"/>
                <w:szCs w:val="20"/>
              </w:rPr>
              <w:t> </w:t>
            </w:r>
            <w:r w:rsidRPr="00063B31">
              <w:rPr>
                <w:b/>
                <w:sz w:val="20"/>
                <w:szCs w:val="20"/>
              </w:rPr>
              <w:t>3</w:t>
            </w:r>
            <w:r>
              <w:rPr>
                <w:b/>
                <w:sz w:val="20"/>
                <w:szCs w:val="20"/>
              </w:rPr>
              <w:t xml:space="preserve"> </w:t>
            </w:r>
            <w:r w:rsidR="00163309" w:rsidRPr="00163309">
              <w:rPr>
                <w:b/>
                <w:sz w:val="20"/>
                <w:szCs w:val="20"/>
              </w:rPr>
              <w:t>Организация работы на II этапе медицинской реабилитации.</w:t>
            </w:r>
          </w:p>
        </w:tc>
        <w:tc>
          <w:tcPr>
            <w:tcW w:w="442" w:type="pct"/>
            <w:vAlign w:val="center"/>
          </w:tcPr>
          <w:p w:rsidR="00BE5081" w:rsidRPr="000E2F1A" w:rsidRDefault="00EC6BCC" w:rsidP="00AF77B3">
            <w:pPr>
              <w:ind w:left="0" w:firstLine="0"/>
              <w:jc w:val="center"/>
              <w:rPr>
                <w:b/>
                <w:sz w:val="20"/>
                <w:szCs w:val="20"/>
              </w:rPr>
            </w:pPr>
            <w:r>
              <w:rPr>
                <w:b/>
                <w:sz w:val="20"/>
                <w:szCs w:val="20"/>
              </w:rPr>
              <w:t>2</w:t>
            </w:r>
          </w:p>
        </w:tc>
        <w:tc>
          <w:tcPr>
            <w:tcW w:w="441" w:type="pct"/>
            <w:shd w:val="clear" w:color="auto" w:fill="FFFFFF"/>
            <w:vAlign w:val="center"/>
          </w:tcPr>
          <w:p w:rsidR="00BE5081" w:rsidRPr="000E2F1A" w:rsidRDefault="00BE5081" w:rsidP="00AF77B3">
            <w:pPr>
              <w:widowControl w:val="0"/>
              <w:ind w:left="0" w:firstLine="0"/>
              <w:jc w:val="center"/>
              <w:rPr>
                <w:b/>
                <w:color w:val="000000"/>
                <w:sz w:val="20"/>
                <w:szCs w:val="20"/>
              </w:rPr>
            </w:pPr>
            <w:r w:rsidRPr="000E2F1A">
              <w:rPr>
                <w:rFonts w:eastAsia="MS Mincho"/>
                <w:b/>
                <w:color w:val="000000"/>
                <w:sz w:val="20"/>
                <w:szCs w:val="20"/>
              </w:rPr>
              <w:t>‒</w:t>
            </w:r>
          </w:p>
        </w:tc>
        <w:tc>
          <w:tcPr>
            <w:tcW w:w="369" w:type="pct"/>
            <w:shd w:val="clear" w:color="auto" w:fill="FFFFFF"/>
            <w:vAlign w:val="center"/>
          </w:tcPr>
          <w:p w:rsidR="00BE5081" w:rsidRPr="000E2F1A" w:rsidRDefault="00BE5081" w:rsidP="00AF77B3">
            <w:pPr>
              <w:widowControl w:val="0"/>
              <w:ind w:left="0" w:firstLine="0"/>
              <w:jc w:val="center"/>
              <w:rPr>
                <w:b/>
                <w:sz w:val="20"/>
                <w:szCs w:val="20"/>
              </w:rPr>
            </w:pPr>
            <w:r w:rsidRPr="000E2F1A">
              <w:rPr>
                <w:rFonts w:eastAsia="MS Mincho"/>
                <w:b/>
                <w:color w:val="000000"/>
                <w:sz w:val="20"/>
                <w:szCs w:val="20"/>
              </w:rPr>
              <w:t>‒</w:t>
            </w:r>
          </w:p>
        </w:tc>
        <w:tc>
          <w:tcPr>
            <w:tcW w:w="294" w:type="pct"/>
            <w:shd w:val="clear" w:color="auto" w:fill="D9D9D9"/>
            <w:vAlign w:val="center"/>
          </w:tcPr>
          <w:p w:rsidR="00BE5081" w:rsidRPr="000E2F1A" w:rsidRDefault="00EC6BCC" w:rsidP="00AF77B3">
            <w:pPr>
              <w:widowControl w:val="0"/>
              <w:ind w:left="0" w:firstLine="0"/>
              <w:jc w:val="center"/>
              <w:rPr>
                <w:b/>
                <w:color w:val="000000"/>
                <w:sz w:val="20"/>
                <w:szCs w:val="20"/>
              </w:rPr>
            </w:pPr>
            <w:r>
              <w:rPr>
                <w:b/>
                <w:color w:val="000000"/>
                <w:sz w:val="20"/>
                <w:szCs w:val="20"/>
              </w:rPr>
              <w:t>-</w:t>
            </w:r>
          </w:p>
        </w:tc>
        <w:tc>
          <w:tcPr>
            <w:tcW w:w="516" w:type="pct"/>
            <w:shd w:val="clear" w:color="auto" w:fill="D9D9D9"/>
            <w:vAlign w:val="center"/>
          </w:tcPr>
          <w:p w:rsidR="00BE5081" w:rsidRDefault="00EC6BCC" w:rsidP="00AF77B3">
            <w:pPr>
              <w:ind w:left="0" w:firstLine="0"/>
              <w:jc w:val="center"/>
            </w:pPr>
            <w:r>
              <w:t>2</w:t>
            </w:r>
          </w:p>
        </w:tc>
        <w:tc>
          <w:tcPr>
            <w:tcW w:w="293" w:type="pct"/>
            <w:shd w:val="clear" w:color="auto" w:fill="D9D9D9"/>
            <w:vAlign w:val="center"/>
          </w:tcPr>
          <w:p w:rsidR="00BE5081" w:rsidRDefault="00BE5081" w:rsidP="00AF77B3">
            <w:pPr>
              <w:ind w:left="0" w:firstLine="0"/>
              <w:jc w:val="center"/>
            </w:pPr>
            <w:r w:rsidRPr="002F4A6D">
              <w:rPr>
                <w:rFonts w:eastAsia="MS Mincho"/>
                <w:b/>
                <w:color w:val="000000"/>
                <w:sz w:val="20"/>
                <w:szCs w:val="20"/>
              </w:rPr>
              <w:t>‒</w:t>
            </w:r>
          </w:p>
        </w:tc>
        <w:tc>
          <w:tcPr>
            <w:tcW w:w="586" w:type="pct"/>
            <w:shd w:val="clear" w:color="auto" w:fill="D9D9D9"/>
            <w:vAlign w:val="center"/>
          </w:tcPr>
          <w:p w:rsidR="00BE5081" w:rsidRPr="000E2F1A" w:rsidRDefault="00BE5081" w:rsidP="00AF77B3">
            <w:pPr>
              <w:ind w:left="0" w:firstLine="0"/>
              <w:jc w:val="center"/>
              <w:rPr>
                <w:sz w:val="20"/>
                <w:szCs w:val="20"/>
              </w:rPr>
            </w:pPr>
            <w:r>
              <w:rPr>
                <w:sz w:val="20"/>
                <w:szCs w:val="20"/>
              </w:rPr>
              <w:t>-</w:t>
            </w:r>
          </w:p>
        </w:tc>
      </w:tr>
      <w:tr w:rsidR="00AF77B3" w:rsidRPr="00376810" w:rsidTr="00AF77B3">
        <w:tc>
          <w:tcPr>
            <w:tcW w:w="316" w:type="pct"/>
            <w:vAlign w:val="center"/>
          </w:tcPr>
          <w:p w:rsidR="00BE5081" w:rsidRPr="00376810" w:rsidRDefault="00BE5081" w:rsidP="00AF77B3">
            <w:pPr>
              <w:ind w:left="0" w:firstLine="0"/>
              <w:jc w:val="center"/>
              <w:rPr>
                <w:sz w:val="20"/>
                <w:szCs w:val="20"/>
              </w:rPr>
            </w:pPr>
            <w:r w:rsidRPr="00376810">
              <w:rPr>
                <w:sz w:val="20"/>
                <w:szCs w:val="20"/>
              </w:rPr>
              <w:t>3.1.</w:t>
            </w:r>
          </w:p>
        </w:tc>
        <w:tc>
          <w:tcPr>
            <w:tcW w:w="1742" w:type="pct"/>
          </w:tcPr>
          <w:p w:rsidR="00BE5081" w:rsidRDefault="00BE5081" w:rsidP="00AF77B3">
            <w:pPr>
              <w:ind w:left="0" w:firstLine="0"/>
              <w:jc w:val="left"/>
              <w:rPr>
                <w:bCs/>
                <w:sz w:val="20"/>
                <w:szCs w:val="20"/>
              </w:rPr>
            </w:pPr>
            <w:r>
              <w:rPr>
                <w:bCs/>
                <w:sz w:val="20"/>
                <w:szCs w:val="20"/>
              </w:rPr>
              <w:t>Тема 1</w:t>
            </w:r>
          </w:p>
          <w:p w:rsidR="00BE5081" w:rsidRPr="00CD28A7" w:rsidRDefault="00EC6BCC" w:rsidP="00AF77B3">
            <w:pPr>
              <w:ind w:left="0" w:firstLine="0"/>
              <w:jc w:val="left"/>
              <w:rPr>
                <w:sz w:val="20"/>
                <w:szCs w:val="20"/>
              </w:rPr>
            </w:pPr>
            <w:proofErr w:type="spellStart"/>
            <w:r w:rsidRPr="00EC6BCC">
              <w:rPr>
                <w:sz w:val="20"/>
                <w:szCs w:val="20"/>
              </w:rPr>
              <w:t>Эт</w:t>
            </w:r>
            <w:r>
              <w:rPr>
                <w:sz w:val="20"/>
                <w:szCs w:val="20"/>
              </w:rPr>
              <w:t>апность</w:t>
            </w:r>
            <w:proofErr w:type="spellEnd"/>
            <w:r>
              <w:rPr>
                <w:sz w:val="20"/>
                <w:szCs w:val="20"/>
              </w:rPr>
              <w:t xml:space="preserve"> оказания помощи по меди</w:t>
            </w:r>
            <w:r w:rsidRPr="00EC6BCC">
              <w:rPr>
                <w:sz w:val="20"/>
                <w:szCs w:val="20"/>
              </w:rPr>
              <w:t>цинской реабилитации. II этап оказания помощи по медицинской реабилитации. Показания к проведению реабилитационных мероприятий II этапа, помещения, кадры, осуществляющие реабилитационные мероприятия, оборудование для реабилитации, основные реабилитационные технологии. Принципиальные отличия от других этапов реабилитации. Цели и задачи реабилитационных мероприятий, критерии эффективности. Показания к переводу на III этап медицинской реабилитации. Показания к направлению на медико-социальную экспертизу.</w:t>
            </w:r>
          </w:p>
        </w:tc>
        <w:tc>
          <w:tcPr>
            <w:tcW w:w="442" w:type="pct"/>
            <w:vAlign w:val="center"/>
          </w:tcPr>
          <w:p w:rsidR="00BE5081" w:rsidRPr="000E2F1A" w:rsidRDefault="00EC6BCC" w:rsidP="00AF77B3">
            <w:pPr>
              <w:ind w:left="0" w:firstLine="0"/>
              <w:jc w:val="center"/>
              <w:rPr>
                <w:sz w:val="20"/>
                <w:szCs w:val="20"/>
              </w:rPr>
            </w:pPr>
            <w:r>
              <w:rPr>
                <w:sz w:val="20"/>
                <w:szCs w:val="20"/>
              </w:rPr>
              <w:t>2</w:t>
            </w:r>
          </w:p>
        </w:tc>
        <w:tc>
          <w:tcPr>
            <w:tcW w:w="441" w:type="pct"/>
            <w:shd w:val="clear" w:color="auto" w:fill="FFFFFF"/>
            <w:vAlign w:val="center"/>
          </w:tcPr>
          <w:p w:rsidR="00BE5081" w:rsidRPr="000E2F1A" w:rsidRDefault="00BE5081" w:rsidP="00AF77B3">
            <w:pPr>
              <w:widowControl w:val="0"/>
              <w:ind w:left="0" w:firstLine="0"/>
              <w:jc w:val="center"/>
              <w:rPr>
                <w:b/>
                <w:color w:val="000000"/>
                <w:sz w:val="20"/>
                <w:szCs w:val="20"/>
              </w:rPr>
            </w:pPr>
            <w:r w:rsidRPr="000E2F1A">
              <w:rPr>
                <w:rFonts w:eastAsia="MS Mincho"/>
                <w:b/>
                <w:color w:val="000000"/>
                <w:sz w:val="20"/>
                <w:szCs w:val="20"/>
              </w:rPr>
              <w:t>‒</w:t>
            </w:r>
          </w:p>
        </w:tc>
        <w:tc>
          <w:tcPr>
            <w:tcW w:w="369" w:type="pct"/>
            <w:shd w:val="clear" w:color="auto" w:fill="FFFFFF"/>
            <w:vAlign w:val="center"/>
          </w:tcPr>
          <w:p w:rsidR="00BE5081" w:rsidRPr="000E2F1A" w:rsidRDefault="00BE5081" w:rsidP="00AF77B3">
            <w:pPr>
              <w:widowControl w:val="0"/>
              <w:ind w:left="0" w:firstLine="0"/>
              <w:jc w:val="center"/>
              <w:rPr>
                <w:sz w:val="20"/>
                <w:szCs w:val="20"/>
              </w:rPr>
            </w:pPr>
            <w:r w:rsidRPr="000E2F1A">
              <w:rPr>
                <w:rFonts w:eastAsia="MS Mincho"/>
                <w:b/>
                <w:color w:val="000000"/>
                <w:sz w:val="20"/>
                <w:szCs w:val="20"/>
              </w:rPr>
              <w:t>‒</w:t>
            </w:r>
          </w:p>
        </w:tc>
        <w:tc>
          <w:tcPr>
            <w:tcW w:w="294" w:type="pct"/>
            <w:shd w:val="clear" w:color="auto" w:fill="D9D9D9"/>
            <w:vAlign w:val="center"/>
          </w:tcPr>
          <w:p w:rsidR="00BE5081" w:rsidRPr="000E2F1A" w:rsidRDefault="00EC6BCC" w:rsidP="00AF77B3">
            <w:pPr>
              <w:widowControl w:val="0"/>
              <w:ind w:left="0" w:firstLine="0"/>
              <w:jc w:val="center"/>
              <w:rPr>
                <w:color w:val="000000"/>
                <w:sz w:val="20"/>
                <w:szCs w:val="20"/>
              </w:rPr>
            </w:pPr>
            <w:r>
              <w:rPr>
                <w:color w:val="000000"/>
                <w:sz w:val="20"/>
                <w:szCs w:val="20"/>
              </w:rPr>
              <w:t>-</w:t>
            </w:r>
          </w:p>
        </w:tc>
        <w:tc>
          <w:tcPr>
            <w:tcW w:w="516" w:type="pct"/>
            <w:shd w:val="clear" w:color="auto" w:fill="D9D9D9"/>
            <w:vAlign w:val="center"/>
          </w:tcPr>
          <w:p w:rsidR="00BE5081" w:rsidRPr="000E2F1A" w:rsidRDefault="00EC6BCC" w:rsidP="00AF77B3">
            <w:pPr>
              <w:ind w:left="0" w:firstLine="0"/>
              <w:jc w:val="center"/>
              <w:rPr>
                <w:sz w:val="20"/>
                <w:szCs w:val="20"/>
              </w:rPr>
            </w:pPr>
            <w:r>
              <w:rPr>
                <w:sz w:val="20"/>
                <w:szCs w:val="20"/>
              </w:rPr>
              <w:t>2</w:t>
            </w:r>
          </w:p>
        </w:tc>
        <w:tc>
          <w:tcPr>
            <w:tcW w:w="293" w:type="pct"/>
            <w:shd w:val="clear" w:color="auto" w:fill="D9D9D9"/>
            <w:vAlign w:val="center"/>
          </w:tcPr>
          <w:p w:rsidR="00BE5081" w:rsidRPr="000E2F1A" w:rsidRDefault="00BE5081" w:rsidP="00AF77B3">
            <w:pPr>
              <w:ind w:left="0" w:firstLine="0"/>
              <w:jc w:val="center"/>
              <w:rPr>
                <w:sz w:val="20"/>
                <w:szCs w:val="20"/>
              </w:rPr>
            </w:pPr>
            <w:r w:rsidRPr="000E2F1A">
              <w:rPr>
                <w:rFonts w:eastAsia="MS Mincho"/>
                <w:b/>
                <w:color w:val="000000"/>
                <w:sz w:val="20"/>
                <w:szCs w:val="20"/>
              </w:rPr>
              <w:t>‒</w:t>
            </w:r>
          </w:p>
        </w:tc>
        <w:tc>
          <w:tcPr>
            <w:tcW w:w="586" w:type="pct"/>
            <w:shd w:val="clear" w:color="auto" w:fill="D9D9D9"/>
            <w:vAlign w:val="center"/>
          </w:tcPr>
          <w:p w:rsidR="00BE5081" w:rsidRPr="000E2F1A" w:rsidRDefault="00BE5081" w:rsidP="00AF77B3">
            <w:pPr>
              <w:ind w:left="0" w:firstLine="0"/>
              <w:jc w:val="center"/>
              <w:rPr>
                <w:sz w:val="20"/>
                <w:szCs w:val="20"/>
              </w:rPr>
            </w:pPr>
            <w:r w:rsidRPr="000E2F1A">
              <w:rPr>
                <w:rFonts w:eastAsia="MS Mincho"/>
                <w:b/>
                <w:color w:val="000000"/>
                <w:sz w:val="20"/>
                <w:szCs w:val="20"/>
              </w:rPr>
              <w:t>‒</w:t>
            </w:r>
          </w:p>
        </w:tc>
      </w:tr>
      <w:tr w:rsidR="00AF77B3" w:rsidRPr="00376810" w:rsidTr="00AF77B3">
        <w:tc>
          <w:tcPr>
            <w:tcW w:w="316" w:type="pct"/>
            <w:vAlign w:val="center"/>
          </w:tcPr>
          <w:p w:rsidR="00BE5081" w:rsidRPr="00376810" w:rsidRDefault="00BE5081" w:rsidP="00AF77B3">
            <w:pPr>
              <w:ind w:left="0" w:firstLine="0"/>
              <w:jc w:val="center"/>
              <w:rPr>
                <w:b/>
                <w:sz w:val="20"/>
                <w:szCs w:val="20"/>
              </w:rPr>
            </w:pPr>
            <w:r>
              <w:rPr>
                <w:b/>
                <w:sz w:val="20"/>
                <w:szCs w:val="20"/>
              </w:rPr>
              <w:lastRenderedPageBreak/>
              <w:t>4</w:t>
            </w:r>
            <w:r w:rsidRPr="00376810">
              <w:rPr>
                <w:b/>
                <w:sz w:val="20"/>
                <w:szCs w:val="20"/>
              </w:rPr>
              <w:t>.</w:t>
            </w:r>
          </w:p>
        </w:tc>
        <w:tc>
          <w:tcPr>
            <w:tcW w:w="1742" w:type="pct"/>
            <w:vAlign w:val="center"/>
          </w:tcPr>
          <w:p w:rsidR="00BE5081" w:rsidRPr="00063B31" w:rsidRDefault="00BE5081" w:rsidP="00AF77B3">
            <w:pPr>
              <w:ind w:left="0" w:firstLine="0"/>
              <w:jc w:val="left"/>
              <w:rPr>
                <w:b/>
                <w:sz w:val="20"/>
                <w:szCs w:val="20"/>
              </w:rPr>
            </w:pPr>
            <w:r w:rsidRPr="00063B31">
              <w:rPr>
                <w:b/>
                <w:sz w:val="20"/>
                <w:szCs w:val="20"/>
              </w:rPr>
              <w:t>Модуль</w:t>
            </w:r>
            <w:r>
              <w:rPr>
                <w:b/>
                <w:sz w:val="20"/>
                <w:szCs w:val="20"/>
              </w:rPr>
              <w:t> </w:t>
            </w:r>
            <w:r w:rsidRPr="00063B31">
              <w:rPr>
                <w:b/>
                <w:sz w:val="20"/>
                <w:szCs w:val="20"/>
              </w:rPr>
              <w:t xml:space="preserve">4 </w:t>
            </w:r>
            <w:r w:rsidR="009D6053" w:rsidRPr="009D6053">
              <w:rPr>
                <w:b/>
                <w:sz w:val="20"/>
                <w:szCs w:val="20"/>
              </w:rPr>
              <w:t>Организация работы на III этапе медицинской реабилитации.</w:t>
            </w:r>
          </w:p>
        </w:tc>
        <w:tc>
          <w:tcPr>
            <w:tcW w:w="442" w:type="pct"/>
            <w:vAlign w:val="center"/>
          </w:tcPr>
          <w:p w:rsidR="00BE5081" w:rsidRPr="000E2F1A" w:rsidRDefault="009D6053" w:rsidP="00AF77B3">
            <w:pPr>
              <w:ind w:left="0" w:firstLine="0"/>
              <w:jc w:val="center"/>
              <w:rPr>
                <w:b/>
                <w:sz w:val="20"/>
                <w:szCs w:val="20"/>
              </w:rPr>
            </w:pPr>
            <w:r>
              <w:rPr>
                <w:b/>
                <w:sz w:val="20"/>
                <w:szCs w:val="20"/>
              </w:rPr>
              <w:t>2</w:t>
            </w:r>
          </w:p>
        </w:tc>
        <w:tc>
          <w:tcPr>
            <w:tcW w:w="441" w:type="pct"/>
            <w:shd w:val="clear" w:color="auto" w:fill="FFFFFF"/>
            <w:vAlign w:val="center"/>
          </w:tcPr>
          <w:p w:rsidR="00BE5081" w:rsidRPr="000E2F1A" w:rsidRDefault="00BE5081" w:rsidP="00AF77B3">
            <w:pPr>
              <w:widowControl w:val="0"/>
              <w:ind w:left="0" w:firstLine="0"/>
              <w:jc w:val="center"/>
              <w:rPr>
                <w:b/>
                <w:color w:val="000000"/>
                <w:sz w:val="20"/>
                <w:szCs w:val="20"/>
              </w:rPr>
            </w:pPr>
            <w:r w:rsidRPr="000E2F1A">
              <w:rPr>
                <w:rFonts w:eastAsia="MS Mincho"/>
                <w:b/>
                <w:color w:val="000000"/>
                <w:sz w:val="20"/>
                <w:szCs w:val="20"/>
              </w:rPr>
              <w:t>‒</w:t>
            </w:r>
          </w:p>
        </w:tc>
        <w:tc>
          <w:tcPr>
            <w:tcW w:w="369" w:type="pct"/>
            <w:shd w:val="clear" w:color="auto" w:fill="FFFFFF"/>
            <w:vAlign w:val="center"/>
          </w:tcPr>
          <w:p w:rsidR="00BE5081" w:rsidRPr="000E2F1A" w:rsidRDefault="00BE5081" w:rsidP="00AF77B3">
            <w:pPr>
              <w:widowControl w:val="0"/>
              <w:ind w:left="0" w:firstLine="0"/>
              <w:jc w:val="center"/>
              <w:rPr>
                <w:b/>
                <w:sz w:val="20"/>
                <w:szCs w:val="20"/>
              </w:rPr>
            </w:pPr>
            <w:r w:rsidRPr="000E2F1A">
              <w:rPr>
                <w:rFonts w:eastAsia="MS Mincho"/>
                <w:b/>
                <w:color w:val="000000"/>
                <w:sz w:val="20"/>
                <w:szCs w:val="20"/>
              </w:rPr>
              <w:t>‒</w:t>
            </w:r>
          </w:p>
        </w:tc>
        <w:tc>
          <w:tcPr>
            <w:tcW w:w="294" w:type="pct"/>
            <w:shd w:val="clear" w:color="auto" w:fill="D9D9D9"/>
            <w:vAlign w:val="center"/>
          </w:tcPr>
          <w:p w:rsidR="00BE5081" w:rsidRPr="000E2F1A" w:rsidRDefault="009D6053" w:rsidP="00AF77B3">
            <w:pPr>
              <w:ind w:left="0" w:firstLine="0"/>
              <w:jc w:val="center"/>
              <w:rPr>
                <w:b/>
                <w:sz w:val="20"/>
                <w:szCs w:val="20"/>
              </w:rPr>
            </w:pPr>
            <w:r>
              <w:rPr>
                <w:b/>
                <w:sz w:val="20"/>
                <w:szCs w:val="20"/>
              </w:rPr>
              <w:t>-</w:t>
            </w:r>
          </w:p>
        </w:tc>
        <w:tc>
          <w:tcPr>
            <w:tcW w:w="516" w:type="pct"/>
            <w:shd w:val="clear" w:color="auto" w:fill="D9D9D9"/>
            <w:vAlign w:val="center"/>
          </w:tcPr>
          <w:p w:rsidR="00BE5081" w:rsidRPr="000E2F1A" w:rsidRDefault="009D6053" w:rsidP="00AF77B3">
            <w:pPr>
              <w:ind w:left="0" w:firstLine="0"/>
              <w:jc w:val="center"/>
              <w:rPr>
                <w:b/>
                <w:sz w:val="20"/>
                <w:szCs w:val="20"/>
              </w:rPr>
            </w:pPr>
            <w:r>
              <w:rPr>
                <w:b/>
                <w:sz w:val="20"/>
                <w:szCs w:val="20"/>
              </w:rPr>
              <w:t>2</w:t>
            </w:r>
          </w:p>
        </w:tc>
        <w:tc>
          <w:tcPr>
            <w:tcW w:w="293" w:type="pct"/>
            <w:shd w:val="clear" w:color="auto" w:fill="D9D9D9"/>
            <w:vAlign w:val="center"/>
          </w:tcPr>
          <w:p w:rsidR="00BE5081" w:rsidRPr="000E2F1A" w:rsidRDefault="00BE5081" w:rsidP="00AF77B3">
            <w:pPr>
              <w:ind w:left="0" w:firstLine="0"/>
              <w:jc w:val="center"/>
              <w:rPr>
                <w:sz w:val="20"/>
                <w:szCs w:val="20"/>
              </w:rPr>
            </w:pPr>
            <w:r w:rsidRPr="000E2F1A">
              <w:rPr>
                <w:rFonts w:eastAsia="MS Mincho"/>
                <w:b/>
                <w:color w:val="000000"/>
                <w:sz w:val="20"/>
                <w:szCs w:val="20"/>
              </w:rPr>
              <w:t>‒</w:t>
            </w:r>
          </w:p>
        </w:tc>
        <w:tc>
          <w:tcPr>
            <w:tcW w:w="586" w:type="pct"/>
            <w:shd w:val="clear" w:color="auto" w:fill="D9D9D9"/>
            <w:vAlign w:val="center"/>
          </w:tcPr>
          <w:p w:rsidR="00BE5081" w:rsidRPr="000E2F1A" w:rsidRDefault="00BE5081" w:rsidP="00AF77B3">
            <w:pPr>
              <w:ind w:left="0" w:firstLine="0"/>
              <w:jc w:val="center"/>
              <w:rPr>
                <w:sz w:val="20"/>
                <w:szCs w:val="20"/>
              </w:rPr>
            </w:pPr>
            <w:r>
              <w:rPr>
                <w:sz w:val="20"/>
                <w:szCs w:val="20"/>
              </w:rPr>
              <w:t>-</w:t>
            </w:r>
          </w:p>
        </w:tc>
      </w:tr>
      <w:tr w:rsidR="00AF77B3" w:rsidRPr="00376810" w:rsidTr="00AF77B3">
        <w:tc>
          <w:tcPr>
            <w:tcW w:w="316" w:type="pct"/>
            <w:vAlign w:val="center"/>
          </w:tcPr>
          <w:p w:rsidR="00BE5081" w:rsidRPr="00376810" w:rsidRDefault="00BE5081" w:rsidP="00AF77B3">
            <w:pPr>
              <w:ind w:left="0" w:firstLine="0"/>
              <w:jc w:val="center"/>
              <w:rPr>
                <w:sz w:val="20"/>
                <w:szCs w:val="20"/>
              </w:rPr>
            </w:pPr>
            <w:r>
              <w:rPr>
                <w:sz w:val="20"/>
                <w:szCs w:val="20"/>
              </w:rPr>
              <w:t>4.1</w:t>
            </w:r>
          </w:p>
        </w:tc>
        <w:tc>
          <w:tcPr>
            <w:tcW w:w="1742" w:type="pct"/>
          </w:tcPr>
          <w:p w:rsidR="00BE5081" w:rsidRDefault="00BE5081" w:rsidP="00AF77B3">
            <w:pPr>
              <w:ind w:left="0" w:firstLine="0"/>
              <w:jc w:val="left"/>
              <w:rPr>
                <w:bCs/>
                <w:sz w:val="20"/>
                <w:szCs w:val="20"/>
              </w:rPr>
            </w:pPr>
            <w:r>
              <w:rPr>
                <w:bCs/>
                <w:sz w:val="20"/>
                <w:szCs w:val="20"/>
              </w:rPr>
              <w:t>Тема 1</w:t>
            </w:r>
          </w:p>
          <w:p w:rsidR="00BE5081" w:rsidRPr="00116984" w:rsidRDefault="009D6053" w:rsidP="00AF77B3">
            <w:pPr>
              <w:ind w:left="0" w:firstLine="0"/>
              <w:jc w:val="left"/>
              <w:rPr>
                <w:sz w:val="20"/>
                <w:szCs w:val="20"/>
              </w:rPr>
            </w:pPr>
            <w:proofErr w:type="spellStart"/>
            <w:r w:rsidRPr="009D6053">
              <w:rPr>
                <w:sz w:val="20"/>
                <w:szCs w:val="20"/>
              </w:rPr>
              <w:t>Этапность</w:t>
            </w:r>
            <w:proofErr w:type="spellEnd"/>
            <w:r w:rsidRPr="009D6053">
              <w:rPr>
                <w:sz w:val="20"/>
                <w:szCs w:val="20"/>
              </w:rPr>
              <w:t xml:space="preserve"> оказания помощи по медицинской реабилитации. III этап оказания помощи по медицинской реабилитации. Показания к проведению реабилитационных </w:t>
            </w:r>
            <w:r>
              <w:rPr>
                <w:sz w:val="20"/>
                <w:szCs w:val="20"/>
              </w:rPr>
              <w:t>мероприятий III этапа, помеще</w:t>
            </w:r>
            <w:r w:rsidRPr="009D6053">
              <w:rPr>
                <w:sz w:val="20"/>
                <w:szCs w:val="20"/>
              </w:rPr>
              <w:t xml:space="preserve">ния, </w:t>
            </w:r>
            <w:r>
              <w:rPr>
                <w:sz w:val="20"/>
                <w:szCs w:val="20"/>
              </w:rPr>
              <w:t>кадры, осуществляющие реабилита</w:t>
            </w:r>
            <w:r w:rsidRPr="009D6053">
              <w:rPr>
                <w:sz w:val="20"/>
                <w:szCs w:val="20"/>
              </w:rPr>
              <w:t>ционные мероприятия, оборудование для реа</w:t>
            </w:r>
            <w:r>
              <w:rPr>
                <w:sz w:val="20"/>
                <w:szCs w:val="20"/>
              </w:rPr>
              <w:t>билитации, основные реабилитаци</w:t>
            </w:r>
            <w:r w:rsidRPr="009D6053">
              <w:rPr>
                <w:sz w:val="20"/>
                <w:szCs w:val="20"/>
              </w:rPr>
              <w:t>онные технологии. Принципиальные отличия от других этапов реабилитации. Цели и задачи реабилитационных мероприятий, критерии эффективности. Показания к направлению на медико-социальную экспертизу, к завершению реабилитационных мероприятий.</w:t>
            </w:r>
          </w:p>
        </w:tc>
        <w:tc>
          <w:tcPr>
            <w:tcW w:w="442" w:type="pct"/>
            <w:vAlign w:val="center"/>
          </w:tcPr>
          <w:p w:rsidR="00BE5081" w:rsidRPr="000E2F1A" w:rsidRDefault="009D6053" w:rsidP="00AF77B3">
            <w:pPr>
              <w:ind w:left="0" w:firstLine="0"/>
              <w:jc w:val="center"/>
              <w:rPr>
                <w:sz w:val="20"/>
                <w:szCs w:val="20"/>
              </w:rPr>
            </w:pPr>
            <w:r>
              <w:rPr>
                <w:sz w:val="20"/>
                <w:szCs w:val="20"/>
              </w:rPr>
              <w:t>2</w:t>
            </w:r>
          </w:p>
        </w:tc>
        <w:tc>
          <w:tcPr>
            <w:tcW w:w="441" w:type="pct"/>
            <w:shd w:val="clear" w:color="auto" w:fill="FFFFFF"/>
            <w:vAlign w:val="center"/>
          </w:tcPr>
          <w:p w:rsidR="00BE5081" w:rsidRPr="000E2F1A" w:rsidRDefault="00BE5081" w:rsidP="00AF77B3">
            <w:pPr>
              <w:widowControl w:val="0"/>
              <w:ind w:left="0" w:firstLine="0"/>
              <w:jc w:val="center"/>
              <w:rPr>
                <w:b/>
                <w:color w:val="000000"/>
                <w:sz w:val="20"/>
                <w:szCs w:val="20"/>
              </w:rPr>
            </w:pPr>
            <w:r w:rsidRPr="000E2F1A">
              <w:rPr>
                <w:rFonts w:eastAsia="MS Mincho"/>
                <w:b/>
                <w:color w:val="000000"/>
                <w:sz w:val="20"/>
                <w:szCs w:val="20"/>
              </w:rPr>
              <w:t>‒</w:t>
            </w:r>
          </w:p>
        </w:tc>
        <w:tc>
          <w:tcPr>
            <w:tcW w:w="369" w:type="pct"/>
            <w:shd w:val="clear" w:color="auto" w:fill="FFFFFF"/>
            <w:vAlign w:val="center"/>
          </w:tcPr>
          <w:p w:rsidR="00BE5081" w:rsidRPr="000E2F1A" w:rsidRDefault="00BE5081" w:rsidP="00AF77B3">
            <w:pPr>
              <w:widowControl w:val="0"/>
              <w:ind w:left="0" w:firstLine="0"/>
              <w:jc w:val="center"/>
              <w:rPr>
                <w:sz w:val="20"/>
                <w:szCs w:val="20"/>
              </w:rPr>
            </w:pPr>
            <w:r w:rsidRPr="000E2F1A">
              <w:rPr>
                <w:rFonts w:eastAsia="MS Mincho"/>
                <w:b/>
                <w:color w:val="000000"/>
                <w:sz w:val="20"/>
                <w:szCs w:val="20"/>
              </w:rPr>
              <w:t>‒</w:t>
            </w:r>
          </w:p>
        </w:tc>
        <w:tc>
          <w:tcPr>
            <w:tcW w:w="294" w:type="pct"/>
            <w:shd w:val="clear" w:color="auto" w:fill="D9D9D9"/>
            <w:vAlign w:val="center"/>
          </w:tcPr>
          <w:p w:rsidR="00BE5081" w:rsidRPr="000E2F1A" w:rsidRDefault="009D6053" w:rsidP="00AF77B3">
            <w:pPr>
              <w:ind w:left="0" w:firstLine="0"/>
              <w:jc w:val="center"/>
              <w:rPr>
                <w:sz w:val="20"/>
                <w:szCs w:val="20"/>
              </w:rPr>
            </w:pPr>
            <w:r>
              <w:rPr>
                <w:sz w:val="20"/>
                <w:szCs w:val="20"/>
              </w:rPr>
              <w:t>-</w:t>
            </w:r>
          </w:p>
        </w:tc>
        <w:tc>
          <w:tcPr>
            <w:tcW w:w="516" w:type="pct"/>
            <w:shd w:val="clear" w:color="auto" w:fill="D9D9D9"/>
            <w:vAlign w:val="center"/>
          </w:tcPr>
          <w:p w:rsidR="00BE5081" w:rsidRPr="000E2F1A" w:rsidRDefault="009D6053" w:rsidP="00AF77B3">
            <w:pPr>
              <w:ind w:left="0" w:firstLine="0"/>
              <w:jc w:val="center"/>
              <w:rPr>
                <w:sz w:val="20"/>
                <w:szCs w:val="20"/>
              </w:rPr>
            </w:pPr>
            <w:r>
              <w:rPr>
                <w:sz w:val="20"/>
                <w:szCs w:val="20"/>
              </w:rPr>
              <w:t>2</w:t>
            </w:r>
          </w:p>
        </w:tc>
        <w:tc>
          <w:tcPr>
            <w:tcW w:w="293" w:type="pct"/>
            <w:shd w:val="clear" w:color="auto" w:fill="D9D9D9"/>
            <w:vAlign w:val="center"/>
          </w:tcPr>
          <w:p w:rsidR="00BE5081" w:rsidRPr="000E2F1A" w:rsidRDefault="00BE5081" w:rsidP="00AF77B3">
            <w:pPr>
              <w:ind w:left="0" w:firstLine="0"/>
              <w:jc w:val="center"/>
              <w:rPr>
                <w:sz w:val="20"/>
                <w:szCs w:val="20"/>
              </w:rPr>
            </w:pPr>
            <w:r w:rsidRPr="000E2F1A">
              <w:rPr>
                <w:rFonts w:eastAsia="MS Mincho"/>
                <w:b/>
                <w:color w:val="000000"/>
                <w:sz w:val="20"/>
                <w:szCs w:val="20"/>
              </w:rPr>
              <w:t>‒</w:t>
            </w:r>
          </w:p>
        </w:tc>
        <w:tc>
          <w:tcPr>
            <w:tcW w:w="586" w:type="pct"/>
            <w:shd w:val="clear" w:color="auto" w:fill="D9D9D9"/>
            <w:vAlign w:val="center"/>
          </w:tcPr>
          <w:p w:rsidR="00BE5081" w:rsidRDefault="00BE5081" w:rsidP="00AF77B3">
            <w:pPr>
              <w:ind w:left="0" w:firstLine="0"/>
              <w:jc w:val="center"/>
            </w:pPr>
            <w:r w:rsidRPr="00192AE0">
              <w:rPr>
                <w:rFonts w:eastAsia="MS Mincho"/>
                <w:color w:val="000000"/>
              </w:rPr>
              <w:t>‒</w:t>
            </w:r>
          </w:p>
        </w:tc>
      </w:tr>
      <w:tr w:rsidR="00AF77B3" w:rsidRPr="00376810" w:rsidTr="00AF77B3">
        <w:tc>
          <w:tcPr>
            <w:tcW w:w="316" w:type="pct"/>
            <w:vAlign w:val="center"/>
          </w:tcPr>
          <w:p w:rsidR="00BE5081" w:rsidRPr="000A1AD0" w:rsidRDefault="00BE5081" w:rsidP="00AF77B3">
            <w:pPr>
              <w:ind w:left="0" w:firstLine="0"/>
              <w:jc w:val="center"/>
              <w:rPr>
                <w:b/>
                <w:sz w:val="20"/>
                <w:szCs w:val="20"/>
              </w:rPr>
            </w:pPr>
            <w:r w:rsidRPr="000A1AD0">
              <w:rPr>
                <w:b/>
                <w:sz w:val="20"/>
                <w:szCs w:val="20"/>
              </w:rPr>
              <w:t>5.</w:t>
            </w:r>
          </w:p>
        </w:tc>
        <w:tc>
          <w:tcPr>
            <w:tcW w:w="1742" w:type="pct"/>
          </w:tcPr>
          <w:p w:rsidR="00BE5081" w:rsidRPr="001475DE" w:rsidRDefault="00BE5081" w:rsidP="00AF77B3">
            <w:pPr>
              <w:ind w:left="0" w:firstLine="0"/>
              <w:jc w:val="left"/>
              <w:rPr>
                <w:sz w:val="20"/>
                <w:szCs w:val="20"/>
              </w:rPr>
            </w:pPr>
            <w:r w:rsidRPr="001475DE">
              <w:rPr>
                <w:b/>
                <w:sz w:val="20"/>
                <w:szCs w:val="20"/>
              </w:rPr>
              <w:t>Модуль 5</w:t>
            </w:r>
            <w:r w:rsidR="009D6053">
              <w:rPr>
                <w:b/>
                <w:sz w:val="20"/>
                <w:szCs w:val="20"/>
              </w:rPr>
              <w:t xml:space="preserve">. </w:t>
            </w:r>
            <w:r w:rsidR="009D6053" w:rsidRPr="009D6053">
              <w:rPr>
                <w:b/>
                <w:sz w:val="20"/>
                <w:szCs w:val="20"/>
              </w:rPr>
              <w:t>Учет</w:t>
            </w:r>
            <w:r w:rsidR="009D6053">
              <w:rPr>
                <w:b/>
                <w:sz w:val="20"/>
                <w:szCs w:val="20"/>
              </w:rPr>
              <w:t>, отчетность, оценка эффективно</w:t>
            </w:r>
            <w:r w:rsidR="009D6053" w:rsidRPr="009D6053">
              <w:rPr>
                <w:b/>
                <w:sz w:val="20"/>
                <w:szCs w:val="20"/>
              </w:rPr>
              <w:t>сти деятельности медицинских организаций по медицинской реабилитации.</w:t>
            </w:r>
            <w:r w:rsidRPr="001475DE">
              <w:rPr>
                <w:b/>
                <w:sz w:val="20"/>
                <w:szCs w:val="20"/>
              </w:rPr>
              <w:t xml:space="preserve"> </w:t>
            </w:r>
          </w:p>
        </w:tc>
        <w:tc>
          <w:tcPr>
            <w:tcW w:w="442" w:type="pct"/>
            <w:vAlign w:val="center"/>
          </w:tcPr>
          <w:p w:rsidR="00BE5081" w:rsidRPr="000E2F1A" w:rsidRDefault="009D6053" w:rsidP="00AF77B3">
            <w:pPr>
              <w:ind w:left="0" w:firstLine="0"/>
              <w:jc w:val="center"/>
              <w:rPr>
                <w:b/>
                <w:color w:val="000000"/>
                <w:sz w:val="20"/>
                <w:szCs w:val="20"/>
              </w:rPr>
            </w:pPr>
            <w:r>
              <w:rPr>
                <w:b/>
                <w:color w:val="000000"/>
                <w:sz w:val="20"/>
                <w:szCs w:val="20"/>
              </w:rPr>
              <w:t>8</w:t>
            </w:r>
          </w:p>
        </w:tc>
        <w:tc>
          <w:tcPr>
            <w:tcW w:w="441" w:type="pct"/>
            <w:shd w:val="clear" w:color="auto" w:fill="FFFFFF"/>
            <w:vAlign w:val="center"/>
          </w:tcPr>
          <w:p w:rsidR="00BE5081" w:rsidRPr="000E2F1A" w:rsidRDefault="00BE5081" w:rsidP="00AF77B3">
            <w:pPr>
              <w:ind w:left="0" w:firstLine="0"/>
              <w:jc w:val="center"/>
              <w:rPr>
                <w:sz w:val="20"/>
                <w:szCs w:val="20"/>
              </w:rPr>
            </w:pPr>
            <w:r w:rsidRPr="000E2F1A">
              <w:rPr>
                <w:rFonts w:eastAsia="MS Mincho"/>
                <w:color w:val="000000"/>
                <w:sz w:val="20"/>
                <w:szCs w:val="20"/>
              </w:rPr>
              <w:t>‒</w:t>
            </w:r>
          </w:p>
        </w:tc>
        <w:tc>
          <w:tcPr>
            <w:tcW w:w="369" w:type="pct"/>
            <w:shd w:val="clear" w:color="auto" w:fill="FFFFFF"/>
            <w:vAlign w:val="center"/>
          </w:tcPr>
          <w:p w:rsidR="00BE5081" w:rsidRPr="000E2F1A" w:rsidRDefault="00BE5081" w:rsidP="00AF77B3">
            <w:pPr>
              <w:ind w:left="0" w:firstLine="0"/>
              <w:jc w:val="center"/>
              <w:rPr>
                <w:sz w:val="20"/>
                <w:szCs w:val="20"/>
              </w:rPr>
            </w:pPr>
            <w:r w:rsidRPr="000E2F1A">
              <w:rPr>
                <w:rFonts w:eastAsia="MS Mincho"/>
                <w:color w:val="000000"/>
                <w:sz w:val="20"/>
                <w:szCs w:val="20"/>
              </w:rPr>
              <w:t>‒</w:t>
            </w:r>
          </w:p>
        </w:tc>
        <w:tc>
          <w:tcPr>
            <w:tcW w:w="294" w:type="pct"/>
            <w:shd w:val="clear" w:color="auto" w:fill="D9D9D9"/>
            <w:vAlign w:val="center"/>
          </w:tcPr>
          <w:p w:rsidR="00BE5081" w:rsidRPr="000E2F1A" w:rsidRDefault="00BE5081" w:rsidP="00AF77B3">
            <w:pPr>
              <w:ind w:left="0" w:firstLine="0"/>
              <w:jc w:val="center"/>
              <w:rPr>
                <w:b/>
                <w:color w:val="000000"/>
                <w:sz w:val="20"/>
                <w:szCs w:val="20"/>
              </w:rPr>
            </w:pPr>
            <w:r w:rsidRPr="000E2F1A">
              <w:rPr>
                <w:b/>
                <w:color w:val="000000"/>
                <w:sz w:val="20"/>
                <w:szCs w:val="20"/>
              </w:rPr>
              <w:t>2</w:t>
            </w:r>
          </w:p>
        </w:tc>
        <w:tc>
          <w:tcPr>
            <w:tcW w:w="516" w:type="pct"/>
            <w:shd w:val="clear" w:color="auto" w:fill="D9D9D9"/>
            <w:vAlign w:val="center"/>
          </w:tcPr>
          <w:p w:rsidR="00BE5081" w:rsidRPr="000E2F1A" w:rsidRDefault="009D6053" w:rsidP="00AF77B3">
            <w:pPr>
              <w:ind w:left="0" w:firstLine="0"/>
              <w:jc w:val="center"/>
              <w:rPr>
                <w:b/>
                <w:color w:val="000000"/>
                <w:sz w:val="20"/>
                <w:szCs w:val="20"/>
              </w:rPr>
            </w:pPr>
            <w:r>
              <w:rPr>
                <w:b/>
                <w:color w:val="000000"/>
                <w:sz w:val="20"/>
                <w:szCs w:val="20"/>
              </w:rPr>
              <w:t>6</w:t>
            </w:r>
          </w:p>
        </w:tc>
        <w:tc>
          <w:tcPr>
            <w:tcW w:w="293" w:type="pct"/>
            <w:shd w:val="clear" w:color="auto" w:fill="D9D9D9"/>
            <w:vAlign w:val="center"/>
          </w:tcPr>
          <w:p w:rsidR="00BE5081" w:rsidRPr="000E2F1A" w:rsidRDefault="00BE5081" w:rsidP="00AF77B3">
            <w:pPr>
              <w:ind w:left="0" w:firstLine="0"/>
              <w:jc w:val="center"/>
              <w:rPr>
                <w:rFonts w:eastAsia="MS Mincho"/>
                <w:color w:val="000000"/>
              </w:rPr>
            </w:pPr>
            <w:r w:rsidRPr="001D0131">
              <w:rPr>
                <w:rFonts w:eastAsia="MS Mincho"/>
                <w:color w:val="000000"/>
              </w:rPr>
              <w:t>‒</w:t>
            </w:r>
          </w:p>
        </w:tc>
        <w:tc>
          <w:tcPr>
            <w:tcW w:w="586" w:type="pct"/>
            <w:shd w:val="clear" w:color="auto" w:fill="D9D9D9"/>
            <w:vAlign w:val="center"/>
          </w:tcPr>
          <w:p w:rsidR="00BE5081" w:rsidRDefault="00BE5081" w:rsidP="00AF77B3">
            <w:pPr>
              <w:ind w:left="0" w:firstLine="0"/>
              <w:jc w:val="center"/>
            </w:pPr>
            <w:r w:rsidRPr="00192AE0">
              <w:rPr>
                <w:rFonts w:eastAsia="MS Mincho"/>
                <w:color w:val="000000"/>
              </w:rPr>
              <w:t>‒</w:t>
            </w:r>
          </w:p>
        </w:tc>
      </w:tr>
      <w:tr w:rsidR="00AF77B3" w:rsidRPr="00376810" w:rsidTr="00AF77B3">
        <w:tc>
          <w:tcPr>
            <w:tcW w:w="316" w:type="pct"/>
            <w:vAlign w:val="center"/>
          </w:tcPr>
          <w:p w:rsidR="00BE5081" w:rsidRPr="00E77306" w:rsidRDefault="00BE5081" w:rsidP="00AF77B3">
            <w:pPr>
              <w:ind w:left="0" w:firstLine="0"/>
              <w:jc w:val="center"/>
              <w:rPr>
                <w:sz w:val="20"/>
                <w:szCs w:val="20"/>
              </w:rPr>
            </w:pPr>
            <w:r>
              <w:rPr>
                <w:sz w:val="20"/>
                <w:szCs w:val="20"/>
              </w:rPr>
              <w:t>5.1</w:t>
            </w:r>
          </w:p>
        </w:tc>
        <w:tc>
          <w:tcPr>
            <w:tcW w:w="1742" w:type="pct"/>
          </w:tcPr>
          <w:p w:rsidR="00BE5081" w:rsidRDefault="00BE5081" w:rsidP="00AF77B3">
            <w:pPr>
              <w:ind w:left="0" w:firstLine="0"/>
              <w:jc w:val="left"/>
              <w:rPr>
                <w:bCs/>
                <w:sz w:val="20"/>
                <w:szCs w:val="20"/>
              </w:rPr>
            </w:pPr>
            <w:r>
              <w:rPr>
                <w:bCs/>
                <w:sz w:val="20"/>
                <w:szCs w:val="20"/>
              </w:rPr>
              <w:t>Тема 1</w:t>
            </w:r>
          </w:p>
          <w:p w:rsidR="00BE5081" w:rsidRPr="00116984" w:rsidRDefault="009D6053" w:rsidP="00AF77B3">
            <w:pPr>
              <w:ind w:left="0" w:firstLine="0"/>
              <w:jc w:val="left"/>
              <w:rPr>
                <w:sz w:val="20"/>
                <w:szCs w:val="20"/>
              </w:rPr>
            </w:pPr>
            <w:r w:rsidRPr="009D6053">
              <w:rPr>
                <w:sz w:val="20"/>
                <w:szCs w:val="20"/>
              </w:rPr>
              <w:t>Формы организации работы</w:t>
            </w:r>
            <w:r>
              <w:rPr>
                <w:sz w:val="20"/>
                <w:szCs w:val="20"/>
              </w:rPr>
              <w:t xml:space="preserve"> в медицин</w:t>
            </w:r>
            <w:r w:rsidRPr="009D6053">
              <w:rPr>
                <w:sz w:val="20"/>
                <w:szCs w:val="20"/>
              </w:rPr>
              <w:t>ских организациях по медицинской реабилитации. Формы коммуникации специалистов, учета нагрузки на специалистов и оборудование. Отраслевой стандар</w:t>
            </w:r>
            <w:r>
              <w:rPr>
                <w:sz w:val="20"/>
                <w:szCs w:val="20"/>
              </w:rPr>
              <w:t>т «ССБТ. Отделения, кабинеты фи</w:t>
            </w:r>
            <w:r w:rsidRPr="009D6053">
              <w:rPr>
                <w:sz w:val="20"/>
                <w:szCs w:val="20"/>
              </w:rPr>
              <w:t>зиотерапии, общие требования безопасности» ОСТ 42-21-16-86 и «Правила устройства, эксплуатации и техники безопасности физиотерапевтических отделений (кабинетов)». Документы регламентирующие санитарно-гигиенические требования работы по лечебной физкультуре, рефлексотерапии, мануальной терапии, медицинской психологии. Приказы, определяющие нормы нагрузки медицинского персонала, медицинская документация отделения (формализованная история болезни), отчетность. Управление работой персонала, оборудованием, аптеки. Управление пациентом. Управление основными помещениями, оборудованными для проведения реабилитационных мероприятий. Формы работы с медицинским персоналом.</w:t>
            </w:r>
          </w:p>
        </w:tc>
        <w:tc>
          <w:tcPr>
            <w:tcW w:w="442" w:type="pct"/>
            <w:vAlign w:val="center"/>
          </w:tcPr>
          <w:p w:rsidR="00BE5081" w:rsidRPr="000E2F1A" w:rsidRDefault="009D6053" w:rsidP="00AF77B3">
            <w:pPr>
              <w:ind w:left="0" w:firstLine="0"/>
              <w:jc w:val="center"/>
              <w:rPr>
                <w:color w:val="000000"/>
                <w:sz w:val="20"/>
                <w:szCs w:val="20"/>
              </w:rPr>
            </w:pPr>
            <w:r>
              <w:rPr>
                <w:color w:val="000000"/>
                <w:sz w:val="20"/>
                <w:szCs w:val="20"/>
              </w:rPr>
              <w:t>8</w:t>
            </w:r>
          </w:p>
        </w:tc>
        <w:tc>
          <w:tcPr>
            <w:tcW w:w="441" w:type="pct"/>
            <w:shd w:val="clear" w:color="auto" w:fill="FFFFFF"/>
            <w:vAlign w:val="center"/>
          </w:tcPr>
          <w:p w:rsidR="00BE5081" w:rsidRPr="000E2F1A" w:rsidRDefault="00BE5081" w:rsidP="00AF77B3">
            <w:pPr>
              <w:ind w:left="0" w:firstLine="0"/>
              <w:jc w:val="center"/>
              <w:rPr>
                <w:sz w:val="20"/>
                <w:szCs w:val="20"/>
              </w:rPr>
            </w:pPr>
            <w:r w:rsidRPr="000E2F1A">
              <w:rPr>
                <w:rFonts w:eastAsia="MS Mincho"/>
                <w:color w:val="000000"/>
                <w:sz w:val="20"/>
                <w:szCs w:val="20"/>
              </w:rPr>
              <w:t>‒</w:t>
            </w:r>
          </w:p>
        </w:tc>
        <w:tc>
          <w:tcPr>
            <w:tcW w:w="369" w:type="pct"/>
            <w:shd w:val="clear" w:color="auto" w:fill="FFFFFF"/>
            <w:vAlign w:val="center"/>
          </w:tcPr>
          <w:p w:rsidR="00BE5081" w:rsidRPr="000E2F1A" w:rsidRDefault="00BE5081" w:rsidP="00AF77B3">
            <w:pPr>
              <w:ind w:left="0" w:firstLine="0"/>
              <w:jc w:val="center"/>
              <w:rPr>
                <w:sz w:val="20"/>
                <w:szCs w:val="20"/>
              </w:rPr>
            </w:pPr>
            <w:r w:rsidRPr="000E2F1A">
              <w:rPr>
                <w:rFonts w:eastAsia="MS Mincho"/>
                <w:color w:val="000000"/>
                <w:sz w:val="20"/>
                <w:szCs w:val="20"/>
              </w:rPr>
              <w:t>‒</w:t>
            </w:r>
          </w:p>
        </w:tc>
        <w:tc>
          <w:tcPr>
            <w:tcW w:w="294" w:type="pct"/>
            <w:shd w:val="clear" w:color="auto" w:fill="D9D9D9"/>
            <w:vAlign w:val="center"/>
          </w:tcPr>
          <w:p w:rsidR="00BE5081" w:rsidRDefault="009D6053" w:rsidP="00AF77B3">
            <w:pPr>
              <w:ind w:left="0" w:firstLine="0"/>
              <w:jc w:val="center"/>
            </w:pPr>
            <w:r>
              <w:rPr>
                <w:rFonts w:eastAsia="MS Mincho"/>
                <w:color w:val="000000"/>
              </w:rPr>
              <w:t>2</w:t>
            </w:r>
          </w:p>
        </w:tc>
        <w:tc>
          <w:tcPr>
            <w:tcW w:w="516" w:type="pct"/>
            <w:shd w:val="clear" w:color="auto" w:fill="D9D9D9"/>
            <w:vAlign w:val="center"/>
          </w:tcPr>
          <w:p w:rsidR="00BE5081" w:rsidRPr="000E2F1A" w:rsidRDefault="009D6053" w:rsidP="00AF77B3">
            <w:pPr>
              <w:ind w:left="0" w:firstLine="0"/>
              <w:jc w:val="center"/>
              <w:rPr>
                <w:color w:val="000000"/>
                <w:sz w:val="20"/>
                <w:szCs w:val="20"/>
              </w:rPr>
            </w:pPr>
            <w:r>
              <w:rPr>
                <w:color w:val="000000"/>
                <w:sz w:val="20"/>
                <w:szCs w:val="20"/>
              </w:rPr>
              <w:t>6</w:t>
            </w:r>
          </w:p>
        </w:tc>
        <w:tc>
          <w:tcPr>
            <w:tcW w:w="293" w:type="pct"/>
            <w:shd w:val="clear" w:color="auto" w:fill="D9D9D9"/>
            <w:vAlign w:val="center"/>
          </w:tcPr>
          <w:p w:rsidR="00BE5081" w:rsidRPr="000E2F1A" w:rsidRDefault="00BE5081" w:rsidP="00AF77B3">
            <w:pPr>
              <w:ind w:left="0" w:firstLine="0"/>
              <w:jc w:val="center"/>
              <w:rPr>
                <w:rFonts w:eastAsia="MS Mincho"/>
                <w:color w:val="000000"/>
              </w:rPr>
            </w:pPr>
            <w:r w:rsidRPr="001D0131">
              <w:rPr>
                <w:rFonts w:eastAsia="MS Mincho"/>
                <w:color w:val="000000"/>
              </w:rPr>
              <w:t>‒</w:t>
            </w:r>
          </w:p>
        </w:tc>
        <w:tc>
          <w:tcPr>
            <w:tcW w:w="586" w:type="pct"/>
            <w:shd w:val="clear" w:color="auto" w:fill="D9D9D9"/>
            <w:vAlign w:val="center"/>
          </w:tcPr>
          <w:p w:rsidR="00BE5081" w:rsidRDefault="00BE5081" w:rsidP="00AF77B3">
            <w:pPr>
              <w:ind w:left="0" w:firstLine="0"/>
              <w:jc w:val="center"/>
            </w:pPr>
            <w:r w:rsidRPr="00192AE0">
              <w:rPr>
                <w:rFonts w:eastAsia="MS Mincho"/>
                <w:color w:val="000000"/>
              </w:rPr>
              <w:t>‒</w:t>
            </w:r>
          </w:p>
        </w:tc>
      </w:tr>
      <w:tr w:rsidR="00AF77B3" w:rsidRPr="009D6053" w:rsidTr="00AF77B3">
        <w:tc>
          <w:tcPr>
            <w:tcW w:w="316" w:type="pct"/>
            <w:vAlign w:val="center"/>
          </w:tcPr>
          <w:p w:rsidR="009D6053" w:rsidRPr="009D6053" w:rsidRDefault="000E519C" w:rsidP="00AF77B3">
            <w:pPr>
              <w:ind w:left="0" w:firstLine="0"/>
              <w:jc w:val="center"/>
              <w:rPr>
                <w:b/>
                <w:sz w:val="20"/>
                <w:szCs w:val="20"/>
              </w:rPr>
            </w:pPr>
            <w:r>
              <w:rPr>
                <w:b/>
                <w:sz w:val="20"/>
                <w:szCs w:val="20"/>
              </w:rPr>
              <w:t>6.</w:t>
            </w:r>
          </w:p>
        </w:tc>
        <w:tc>
          <w:tcPr>
            <w:tcW w:w="1742" w:type="pct"/>
          </w:tcPr>
          <w:p w:rsidR="009D6053" w:rsidRPr="009D6053" w:rsidRDefault="000E519C" w:rsidP="00AF77B3">
            <w:pPr>
              <w:ind w:left="0" w:firstLine="0"/>
              <w:jc w:val="left"/>
              <w:rPr>
                <w:b/>
                <w:bCs/>
                <w:sz w:val="20"/>
                <w:szCs w:val="20"/>
              </w:rPr>
            </w:pPr>
            <w:r>
              <w:rPr>
                <w:b/>
                <w:bCs/>
                <w:sz w:val="20"/>
                <w:szCs w:val="20"/>
              </w:rPr>
              <w:t xml:space="preserve">Модуль 6. </w:t>
            </w:r>
            <w:r w:rsidRPr="000E519C">
              <w:rPr>
                <w:b/>
                <w:bCs/>
                <w:sz w:val="20"/>
                <w:szCs w:val="20"/>
              </w:rPr>
              <w:t>Диагностика в процессе медицинской реабилитации.</w:t>
            </w:r>
          </w:p>
        </w:tc>
        <w:tc>
          <w:tcPr>
            <w:tcW w:w="442" w:type="pct"/>
            <w:vAlign w:val="center"/>
          </w:tcPr>
          <w:p w:rsidR="009D6053" w:rsidRPr="009D6053" w:rsidRDefault="000E519C" w:rsidP="00AF77B3">
            <w:pPr>
              <w:ind w:left="0" w:firstLine="0"/>
              <w:jc w:val="center"/>
              <w:rPr>
                <w:b/>
                <w:color w:val="000000"/>
                <w:sz w:val="20"/>
                <w:szCs w:val="20"/>
              </w:rPr>
            </w:pPr>
            <w:r>
              <w:rPr>
                <w:b/>
                <w:color w:val="000000"/>
                <w:sz w:val="20"/>
                <w:szCs w:val="20"/>
              </w:rPr>
              <w:t>13</w:t>
            </w:r>
          </w:p>
        </w:tc>
        <w:tc>
          <w:tcPr>
            <w:tcW w:w="441" w:type="pct"/>
            <w:shd w:val="clear" w:color="auto" w:fill="FFFFFF"/>
            <w:vAlign w:val="center"/>
          </w:tcPr>
          <w:p w:rsidR="009D6053" w:rsidRPr="009D6053" w:rsidRDefault="000644BE"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9D6053" w:rsidRPr="009D6053" w:rsidRDefault="000644BE"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9D6053" w:rsidRPr="009D6053" w:rsidRDefault="000E519C" w:rsidP="00AF77B3">
            <w:pPr>
              <w:ind w:left="0" w:firstLine="0"/>
              <w:jc w:val="center"/>
              <w:rPr>
                <w:rFonts w:eastAsia="MS Mincho"/>
                <w:b/>
                <w:color w:val="000000"/>
              </w:rPr>
            </w:pPr>
            <w:r>
              <w:rPr>
                <w:rFonts w:eastAsia="MS Mincho"/>
                <w:b/>
                <w:color w:val="000000"/>
              </w:rPr>
              <w:t>4</w:t>
            </w:r>
          </w:p>
        </w:tc>
        <w:tc>
          <w:tcPr>
            <w:tcW w:w="516" w:type="pct"/>
            <w:shd w:val="clear" w:color="auto" w:fill="D9D9D9"/>
            <w:vAlign w:val="center"/>
          </w:tcPr>
          <w:p w:rsidR="009D6053" w:rsidRPr="009D6053" w:rsidRDefault="000E519C" w:rsidP="00AF77B3">
            <w:pPr>
              <w:ind w:left="0" w:firstLine="0"/>
              <w:jc w:val="center"/>
              <w:rPr>
                <w:b/>
                <w:color w:val="000000"/>
                <w:sz w:val="20"/>
                <w:szCs w:val="20"/>
              </w:rPr>
            </w:pPr>
            <w:r>
              <w:rPr>
                <w:b/>
                <w:color w:val="000000"/>
                <w:sz w:val="20"/>
                <w:szCs w:val="20"/>
              </w:rPr>
              <w:t>9</w:t>
            </w:r>
          </w:p>
        </w:tc>
        <w:tc>
          <w:tcPr>
            <w:tcW w:w="293" w:type="pct"/>
            <w:shd w:val="clear" w:color="auto" w:fill="D9D9D9"/>
            <w:vAlign w:val="center"/>
          </w:tcPr>
          <w:p w:rsidR="009D6053" w:rsidRPr="009D6053" w:rsidRDefault="000644BE"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9D6053" w:rsidRPr="009D6053" w:rsidRDefault="00AF77B3" w:rsidP="00AF77B3">
            <w:pPr>
              <w:ind w:left="0" w:firstLine="0"/>
              <w:jc w:val="center"/>
              <w:rPr>
                <w:rFonts w:eastAsia="MS Mincho"/>
                <w:b/>
                <w:color w:val="000000"/>
              </w:rPr>
            </w:pPr>
            <w:r>
              <w:rPr>
                <w:rFonts w:eastAsia="MS Mincho"/>
                <w:b/>
                <w:color w:val="000000"/>
              </w:rPr>
              <w:t>Зачет</w:t>
            </w:r>
          </w:p>
        </w:tc>
      </w:tr>
      <w:tr w:rsidR="00AF77B3" w:rsidRPr="000644BE" w:rsidTr="00AF77B3">
        <w:tc>
          <w:tcPr>
            <w:tcW w:w="316" w:type="pct"/>
            <w:vAlign w:val="center"/>
          </w:tcPr>
          <w:p w:rsidR="000644BE" w:rsidRPr="000644BE" w:rsidRDefault="000644BE" w:rsidP="00AF77B3">
            <w:pPr>
              <w:ind w:left="0" w:firstLine="0"/>
              <w:jc w:val="center"/>
              <w:rPr>
                <w:sz w:val="20"/>
                <w:szCs w:val="20"/>
              </w:rPr>
            </w:pPr>
            <w:r>
              <w:rPr>
                <w:sz w:val="20"/>
                <w:szCs w:val="20"/>
              </w:rPr>
              <w:lastRenderedPageBreak/>
              <w:t>6.1.</w:t>
            </w:r>
          </w:p>
        </w:tc>
        <w:tc>
          <w:tcPr>
            <w:tcW w:w="1742" w:type="pct"/>
          </w:tcPr>
          <w:p w:rsidR="000644BE" w:rsidRPr="000644BE" w:rsidRDefault="000644BE" w:rsidP="00AF77B3">
            <w:pPr>
              <w:ind w:left="0" w:firstLine="0"/>
              <w:jc w:val="left"/>
              <w:rPr>
                <w:bCs/>
                <w:sz w:val="20"/>
                <w:szCs w:val="20"/>
              </w:rPr>
            </w:pPr>
            <w:r>
              <w:rPr>
                <w:bCs/>
                <w:sz w:val="20"/>
                <w:szCs w:val="20"/>
              </w:rPr>
              <w:t xml:space="preserve">Тема 1. </w:t>
            </w:r>
            <w:r w:rsidRPr="000644BE">
              <w:rPr>
                <w:bCs/>
                <w:sz w:val="20"/>
                <w:szCs w:val="20"/>
              </w:rPr>
              <w:t>Мет</w:t>
            </w:r>
            <w:r>
              <w:rPr>
                <w:bCs/>
                <w:sz w:val="20"/>
                <w:szCs w:val="20"/>
              </w:rPr>
              <w:t>оды клинического, инструменталь</w:t>
            </w:r>
            <w:r w:rsidRPr="000644BE">
              <w:rPr>
                <w:bCs/>
                <w:sz w:val="20"/>
                <w:szCs w:val="20"/>
              </w:rPr>
              <w:t>ного, лабораторного и др. исследования эффективности функционировани</w:t>
            </w:r>
            <w:r>
              <w:rPr>
                <w:bCs/>
                <w:sz w:val="20"/>
                <w:szCs w:val="20"/>
              </w:rPr>
              <w:t>я дви</w:t>
            </w:r>
            <w:r w:rsidRPr="000644BE">
              <w:rPr>
                <w:bCs/>
                <w:sz w:val="20"/>
                <w:szCs w:val="20"/>
              </w:rPr>
              <w:t>гательной системы: мышечно-скелетного компонента, сенсорного компонента, трофического компонента, управления двигательной функцией, факторов окружающей среды, оказывающих влияние на возм</w:t>
            </w:r>
            <w:r>
              <w:rPr>
                <w:bCs/>
                <w:sz w:val="20"/>
                <w:szCs w:val="20"/>
              </w:rPr>
              <w:t>ожность осуществления двигатель</w:t>
            </w:r>
            <w:r w:rsidRPr="000644BE">
              <w:rPr>
                <w:bCs/>
                <w:sz w:val="20"/>
                <w:szCs w:val="20"/>
              </w:rPr>
              <w:t>ной функции. Особенности проведения исследований.</w:t>
            </w:r>
          </w:p>
        </w:tc>
        <w:tc>
          <w:tcPr>
            <w:tcW w:w="442" w:type="pct"/>
            <w:vAlign w:val="center"/>
          </w:tcPr>
          <w:p w:rsidR="000644BE" w:rsidRPr="000644BE" w:rsidRDefault="000644BE" w:rsidP="00AF77B3">
            <w:pPr>
              <w:ind w:left="0" w:firstLine="0"/>
              <w:jc w:val="center"/>
              <w:rPr>
                <w:color w:val="000000"/>
                <w:sz w:val="20"/>
                <w:szCs w:val="20"/>
              </w:rPr>
            </w:pPr>
            <w:r>
              <w:rPr>
                <w:color w:val="000000"/>
                <w:sz w:val="20"/>
                <w:szCs w:val="20"/>
              </w:rPr>
              <w:t>7</w:t>
            </w:r>
          </w:p>
        </w:tc>
        <w:tc>
          <w:tcPr>
            <w:tcW w:w="441" w:type="pct"/>
            <w:shd w:val="clear" w:color="auto" w:fill="FFFFFF"/>
            <w:vAlign w:val="center"/>
          </w:tcPr>
          <w:p w:rsidR="000644BE" w:rsidRPr="000644BE" w:rsidRDefault="000644BE"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644BE" w:rsidRPr="000644BE" w:rsidRDefault="000644BE"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644BE" w:rsidRPr="000644BE" w:rsidRDefault="000644BE"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0644BE" w:rsidRPr="000644BE" w:rsidRDefault="000644BE" w:rsidP="00AF77B3">
            <w:pPr>
              <w:ind w:left="0" w:firstLine="0"/>
              <w:jc w:val="center"/>
              <w:rPr>
                <w:color w:val="000000"/>
                <w:sz w:val="20"/>
                <w:szCs w:val="20"/>
              </w:rPr>
            </w:pPr>
            <w:r>
              <w:rPr>
                <w:color w:val="000000"/>
                <w:sz w:val="20"/>
                <w:szCs w:val="20"/>
              </w:rPr>
              <w:t>5</w:t>
            </w:r>
          </w:p>
        </w:tc>
        <w:tc>
          <w:tcPr>
            <w:tcW w:w="293" w:type="pct"/>
            <w:shd w:val="clear" w:color="auto" w:fill="D9D9D9"/>
            <w:vAlign w:val="center"/>
          </w:tcPr>
          <w:p w:rsidR="000644BE" w:rsidRPr="000644BE" w:rsidRDefault="000644BE"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644BE" w:rsidRPr="000644BE" w:rsidRDefault="000644BE" w:rsidP="00AF77B3">
            <w:pPr>
              <w:ind w:left="0" w:firstLine="0"/>
              <w:jc w:val="center"/>
              <w:rPr>
                <w:rFonts w:eastAsia="MS Mincho"/>
                <w:color w:val="000000"/>
              </w:rPr>
            </w:pPr>
            <w:r>
              <w:rPr>
                <w:rFonts w:eastAsia="MS Mincho"/>
                <w:color w:val="000000"/>
              </w:rPr>
              <w:t>-</w:t>
            </w:r>
          </w:p>
        </w:tc>
      </w:tr>
      <w:tr w:rsidR="00AF77B3" w:rsidRPr="000644BE" w:rsidTr="00AF77B3">
        <w:tc>
          <w:tcPr>
            <w:tcW w:w="316" w:type="pct"/>
            <w:vAlign w:val="center"/>
          </w:tcPr>
          <w:p w:rsidR="000644BE" w:rsidRDefault="000644BE" w:rsidP="00AF77B3">
            <w:pPr>
              <w:ind w:left="0" w:firstLine="0"/>
              <w:jc w:val="center"/>
              <w:rPr>
                <w:sz w:val="20"/>
                <w:szCs w:val="20"/>
              </w:rPr>
            </w:pPr>
            <w:r>
              <w:rPr>
                <w:sz w:val="20"/>
                <w:szCs w:val="20"/>
              </w:rPr>
              <w:t>6.2.</w:t>
            </w:r>
          </w:p>
        </w:tc>
        <w:tc>
          <w:tcPr>
            <w:tcW w:w="1742" w:type="pct"/>
          </w:tcPr>
          <w:p w:rsidR="000644BE" w:rsidRDefault="000644BE" w:rsidP="00AF77B3">
            <w:pPr>
              <w:ind w:left="0" w:firstLine="0"/>
              <w:jc w:val="left"/>
              <w:rPr>
                <w:bCs/>
                <w:sz w:val="20"/>
                <w:szCs w:val="20"/>
              </w:rPr>
            </w:pPr>
            <w:r>
              <w:rPr>
                <w:bCs/>
                <w:sz w:val="20"/>
                <w:szCs w:val="20"/>
              </w:rPr>
              <w:t xml:space="preserve">Тема 2. </w:t>
            </w:r>
            <w:r w:rsidRPr="000644BE">
              <w:rPr>
                <w:bCs/>
                <w:sz w:val="20"/>
                <w:szCs w:val="20"/>
              </w:rPr>
              <w:t>Мет</w:t>
            </w:r>
            <w:r>
              <w:rPr>
                <w:bCs/>
                <w:sz w:val="20"/>
                <w:szCs w:val="20"/>
              </w:rPr>
              <w:t>оды клинического, инструменталь</w:t>
            </w:r>
            <w:r w:rsidRPr="000644BE">
              <w:rPr>
                <w:bCs/>
                <w:sz w:val="20"/>
                <w:szCs w:val="20"/>
              </w:rPr>
              <w:t xml:space="preserve">ного, лабораторного и др. исследования эффективности функционирования когнитивной сферы: восприятия, ощущения, памяти, стиля обучения, способности восстанавливаться. Особенности проведения исследований. Методы клинического, инструментального, лабораторного и др. исследования эффективности функционирования психоэмоциональной сферы: эмоций, мотиваций и </w:t>
            </w:r>
            <w:r>
              <w:rPr>
                <w:bCs/>
                <w:sz w:val="20"/>
                <w:szCs w:val="20"/>
              </w:rPr>
              <w:t>др. факторов. Особенности прове</w:t>
            </w:r>
            <w:r w:rsidRPr="000644BE">
              <w:rPr>
                <w:bCs/>
                <w:sz w:val="20"/>
                <w:szCs w:val="20"/>
              </w:rPr>
              <w:t>дения исследований.</w:t>
            </w:r>
          </w:p>
        </w:tc>
        <w:tc>
          <w:tcPr>
            <w:tcW w:w="442" w:type="pct"/>
            <w:vAlign w:val="center"/>
          </w:tcPr>
          <w:p w:rsidR="000644BE" w:rsidRDefault="000644BE" w:rsidP="00AF77B3">
            <w:pPr>
              <w:ind w:left="0" w:firstLine="0"/>
              <w:jc w:val="center"/>
              <w:rPr>
                <w:color w:val="000000"/>
                <w:sz w:val="20"/>
                <w:szCs w:val="20"/>
              </w:rPr>
            </w:pPr>
            <w:r>
              <w:rPr>
                <w:color w:val="000000"/>
                <w:sz w:val="20"/>
                <w:szCs w:val="20"/>
              </w:rPr>
              <w:t>6</w:t>
            </w:r>
          </w:p>
        </w:tc>
        <w:tc>
          <w:tcPr>
            <w:tcW w:w="441" w:type="pct"/>
            <w:shd w:val="clear" w:color="auto" w:fill="FFFFFF"/>
            <w:vAlign w:val="center"/>
          </w:tcPr>
          <w:p w:rsidR="000644BE" w:rsidRDefault="000644BE"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644BE" w:rsidRDefault="000644BE"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644BE" w:rsidRDefault="000644BE"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0644BE" w:rsidRDefault="000644BE"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0644BE" w:rsidRDefault="000644BE"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644BE" w:rsidRDefault="000644BE" w:rsidP="00AF77B3">
            <w:pPr>
              <w:ind w:left="0" w:firstLine="0"/>
              <w:jc w:val="center"/>
              <w:rPr>
                <w:rFonts w:eastAsia="MS Mincho"/>
                <w:color w:val="000000"/>
              </w:rPr>
            </w:pPr>
            <w:r>
              <w:rPr>
                <w:rFonts w:eastAsia="MS Mincho"/>
                <w:color w:val="000000"/>
              </w:rPr>
              <w:t>-</w:t>
            </w:r>
          </w:p>
        </w:tc>
      </w:tr>
      <w:tr w:rsidR="00AF77B3" w:rsidRPr="000644BE" w:rsidTr="00AF77B3">
        <w:tc>
          <w:tcPr>
            <w:tcW w:w="316" w:type="pct"/>
            <w:vAlign w:val="center"/>
          </w:tcPr>
          <w:p w:rsidR="000644BE" w:rsidRPr="000644BE" w:rsidRDefault="000644BE" w:rsidP="00AF77B3">
            <w:pPr>
              <w:ind w:left="0" w:firstLine="0"/>
              <w:jc w:val="center"/>
              <w:rPr>
                <w:b/>
                <w:sz w:val="20"/>
                <w:szCs w:val="20"/>
              </w:rPr>
            </w:pPr>
            <w:r>
              <w:rPr>
                <w:b/>
                <w:sz w:val="20"/>
                <w:szCs w:val="20"/>
              </w:rPr>
              <w:t>7.</w:t>
            </w:r>
          </w:p>
        </w:tc>
        <w:tc>
          <w:tcPr>
            <w:tcW w:w="1742" w:type="pct"/>
          </w:tcPr>
          <w:p w:rsidR="000644BE" w:rsidRPr="000644BE" w:rsidRDefault="000644BE" w:rsidP="00AF77B3">
            <w:pPr>
              <w:ind w:left="0" w:firstLine="0"/>
              <w:jc w:val="left"/>
              <w:rPr>
                <w:b/>
                <w:bCs/>
                <w:sz w:val="20"/>
                <w:szCs w:val="20"/>
              </w:rPr>
            </w:pPr>
            <w:r>
              <w:rPr>
                <w:b/>
                <w:bCs/>
                <w:sz w:val="20"/>
                <w:szCs w:val="20"/>
              </w:rPr>
              <w:t xml:space="preserve">Модуль 7. </w:t>
            </w:r>
            <w:r w:rsidRPr="000644BE">
              <w:rPr>
                <w:b/>
                <w:bCs/>
                <w:sz w:val="20"/>
                <w:szCs w:val="20"/>
              </w:rPr>
              <w:t>М</w:t>
            </w:r>
            <w:r>
              <w:rPr>
                <w:b/>
                <w:bCs/>
                <w:sz w:val="20"/>
                <w:szCs w:val="20"/>
              </w:rPr>
              <w:t>еждународная классификация функ</w:t>
            </w:r>
            <w:r w:rsidRPr="000644BE">
              <w:rPr>
                <w:b/>
                <w:bCs/>
                <w:sz w:val="20"/>
                <w:szCs w:val="20"/>
              </w:rPr>
              <w:t>ционирования.</w:t>
            </w:r>
          </w:p>
        </w:tc>
        <w:tc>
          <w:tcPr>
            <w:tcW w:w="442" w:type="pct"/>
            <w:vAlign w:val="center"/>
          </w:tcPr>
          <w:p w:rsidR="000644BE" w:rsidRPr="000644BE" w:rsidRDefault="000644BE" w:rsidP="00AF77B3">
            <w:pPr>
              <w:ind w:left="0" w:firstLine="0"/>
              <w:jc w:val="center"/>
              <w:rPr>
                <w:b/>
                <w:color w:val="000000"/>
                <w:sz w:val="20"/>
                <w:szCs w:val="20"/>
              </w:rPr>
            </w:pPr>
            <w:r>
              <w:rPr>
                <w:b/>
                <w:color w:val="000000"/>
                <w:sz w:val="20"/>
                <w:szCs w:val="20"/>
              </w:rPr>
              <w:t>4</w:t>
            </w:r>
          </w:p>
        </w:tc>
        <w:tc>
          <w:tcPr>
            <w:tcW w:w="441" w:type="pct"/>
            <w:shd w:val="clear" w:color="auto" w:fill="FFFFFF"/>
            <w:vAlign w:val="center"/>
          </w:tcPr>
          <w:p w:rsidR="000644BE" w:rsidRPr="000644BE" w:rsidRDefault="000644BE"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0644BE" w:rsidRPr="000644BE" w:rsidRDefault="000644BE"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0644BE" w:rsidRPr="000644BE" w:rsidRDefault="000644BE" w:rsidP="00AF77B3">
            <w:pPr>
              <w:ind w:left="0" w:firstLine="0"/>
              <w:jc w:val="center"/>
              <w:rPr>
                <w:rFonts w:eastAsia="MS Mincho"/>
                <w:b/>
                <w:color w:val="000000"/>
              </w:rPr>
            </w:pPr>
            <w:r>
              <w:rPr>
                <w:rFonts w:eastAsia="MS Mincho"/>
                <w:b/>
                <w:color w:val="000000"/>
              </w:rPr>
              <w:t>-</w:t>
            </w:r>
          </w:p>
        </w:tc>
        <w:tc>
          <w:tcPr>
            <w:tcW w:w="516" w:type="pct"/>
            <w:shd w:val="clear" w:color="auto" w:fill="D9D9D9"/>
            <w:vAlign w:val="center"/>
          </w:tcPr>
          <w:p w:rsidR="000644BE" w:rsidRPr="000644BE" w:rsidRDefault="000644BE" w:rsidP="00AF77B3">
            <w:pPr>
              <w:ind w:left="0" w:firstLine="0"/>
              <w:jc w:val="center"/>
              <w:rPr>
                <w:b/>
                <w:color w:val="000000"/>
                <w:sz w:val="20"/>
                <w:szCs w:val="20"/>
              </w:rPr>
            </w:pPr>
            <w:r>
              <w:rPr>
                <w:b/>
                <w:color w:val="000000"/>
                <w:sz w:val="20"/>
                <w:szCs w:val="20"/>
              </w:rPr>
              <w:t>4</w:t>
            </w:r>
          </w:p>
        </w:tc>
        <w:tc>
          <w:tcPr>
            <w:tcW w:w="293" w:type="pct"/>
            <w:shd w:val="clear" w:color="auto" w:fill="D9D9D9"/>
            <w:vAlign w:val="center"/>
          </w:tcPr>
          <w:p w:rsidR="000644BE" w:rsidRPr="000644BE" w:rsidRDefault="000644BE"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0644BE" w:rsidRPr="000644BE" w:rsidRDefault="000644BE" w:rsidP="00AF77B3">
            <w:pPr>
              <w:ind w:left="0" w:firstLine="0"/>
              <w:jc w:val="center"/>
              <w:rPr>
                <w:rFonts w:eastAsia="MS Mincho"/>
                <w:b/>
                <w:color w:val="000000"/>
              </w:rPr>
            </w:pPr>
            <w:r>
              <w:rPr>
                <w:rFonts w:eastAsia="MS Mincho"/>
                <w:b/>
                <w:color w:val="000000"/>
              </w:rPr>
              <w:t>-</w:t>
            </w:r>
          </w:p>
        </w:tc>
      </w:tr>
      <w:tr w:rsidR="00AF77B3" w:rsidRPr="000644BE" w:rsidTr="00AF77B3">
        <w:tc>
          <w:tcPr>
            <w:tcW w:w="316" w:type="pct"/>
            <w:vAlign w:val="center"/>
          </w:tcPr>
          <w:p w:rsidR="000644BE" w:rsidRPr="000644BE" w:rsidRDefault="000644BE" w:rsidP="00AF77B3">
            <w:pPr>
              <w:ind w:left="0" w:firstLine="0"/>
              <w:jc w:val="center"/>
              <w:rPr>
                <w:sz w:val="20"/>
                <w:szCs w:val="20"/>
              </w:rPr>
            </w:pPr>
            <w:r>
              <w:rPr>
                <w:sz w:val="20"/>
                <w:szCs w:val="20"/>
              </w:rPr>
              <w:t>7.1.</w:t>
            </w:r>
          </w:p>
        </w:tc>
        <w:tc>
          <w:tcPr>
            <w:tcW w:w="1742" w:type="pct"/>
          </w:tcPr>
          <w:p w:rsidR="000644BE" w:rsidRPr="000644BE" w:rsidRDefault="000644BE" w:rsidP="00AF77B3">
            <w:pPr>
              <w:ind w:left="0" w:firstLine="0"/>
              <w:jc w:val="left"/>
              <w:rPr>
                <w:bCs/>
                <w:sz w:val="20"/>
                <w:szCs w:val="20"/>
              </w:rPr>
            </w:pPr>
            <w:r>
              <w:rPr>
                <w:bCs/>
                <w:sz w:val="20"/>
                <w:szCs w:val="20"/>
              </w:rPr>
              <w:t xml:space="preserve">Тема 1. </w:t>
            </w:r>
            <w:r w:rsidRPr="000644BE">
              <w:rPr>
                <w:bCs/>
                <w:sz w:val="20"/>
                <w:szCs w:val="20"/>
              </w:rPr>
              <w:t>Меж</w:t>
            </w:r>
            <w:r w:rsidR="009B7B2F">
              <w:rPr>
                <w:bCs/>
                <w:sz w:val="20"/>
                <w:szCs w:val="20"/>
              </w:rPr>
              <w:t>дународная классификация наруше</w:t>
            </w:r>
            <w:r w:rsidRPr="000644BE">
              <w:rPr>
                <w:bCs/>
                <w:sz w:val="20"/>
                <w:szCs w:val="20"/>
              </w:rPr>
              <w:t xml:space="preserve">ний, снижения трудоспособности </w:t>
            </w:r>
            <w:r w:rsidR="009B7B2F">
              <w:rPr>
                <w:bCs/>
                <w:sz w:val="20"/>
                <w:szCs w:val="20"/>
              </w:rPr>
              <w:t>и со</w:t>
            </w:r>
            <w:r w:rsidRPr="000644BE">
              <w:rPr>
                <w:bCs/>
                <w:sz w:val="20"/>
                <w:szCs w:val="20"/>
              </w:rPr>
              <w:t>циальной недостаточности МКН-2 (IC-IDH-2), Международная классификация функ</w:t>
            </w:r>
            <w:r w:rsidR="009B7B2F">
              <w:rPr>
                <w:bCs/>
                <w:sz w:val="20"/>
                <w:szCs w:val="20"/>
              </w:rPr>
              <w:t>ционирования, ограничений жизне</w:t>
            </w:r>
            <w:r w:rsidRPr="000644BE">
              <w:rPr>
                <w:bCs/>
                <w:sz w:val="20"/>
                <w:szCs w:val="20"/>
              </w:rPr>
              <w:t>деятельности и здоровья (МКФ – ICF). История возникновения. Использование в практике медицинской реабилитации. Функции и структуры организма, ак</w:t>
            </w:r>
            <w:r w:rsidR="009B7B2F">
              <w:rPr>
                <w:bCs/>
                <w:sz w:val="20"/>
                <w:szCs w:val="20"/>
              </w:rPr>
              <w:t>тив</w:t>
            </w:r>
            <w:r w:rsidRPr="000644BE">
              <w:rPr>
                <w:bCs/>
                <w:sz w:val="20"/>
                <w:szCs w:val="20"/>
              </w:rPr>
              <w:t>ность и участие, факторы окружающей ср</w:t>
            </w:r>
            <w:r w:rsidR="009B7B2F">
              <w:rPr>
                <w:bCs/>
                <w:sz w:val="20"/>
                <w:szCs w:val="20"/>
              </w:rPr>
              <w:t>еды. Возможности особенности ис</w:t>
            </w:r>
            <w:r w:rsidRPr="000644BE">
              <w:rPr>
                <w:bCs/>
                <w:sz w:val="20"/>
                <w:szCs w:val="20"/>
              </w:rPr>
              <w:t>пользования в сочетании с МКБ-10.</w:t>
            </w:r>
          </w:p>
        </w:tc>
        <w:tc>
          <w:tcPr>
            <w:tcW w:w="442" w:type="pct"/>
            <w:vAlign w:val="center"/>
          </w:tcPr>
          <w:p w:rsidR="000644BE" w:rsidRPr="000644BE" w:rsidRDefault="000644BE" w:rsidP="00AF77B3">
            <w:pPr>
              <w:ind w:left="0" w:firstLine="0"/>
              <w:jc w:val="center"/>
              <w:rPr>
                <w:color w:val="000000"/>
                <w:sz w:val="20"/>
                <w:szCs w:val="20"/>
              </w:rPr>
            </w:pPr>
            <w:r>
              <w:rPr>
                <w:color w:val="000000"/>
                <w:sz w:val="20"/>
                <w:szCs w:val="20"/>
              </w:rPr>
              <w:t>4</w:t>
            </w:r>
          </w:p>
        </w:tc>
        <w:tc>
          <w:tcPr>
            <w:tcW w:w="441" w:type="pct"/>
            <w:shd w:val="clear" w:color="auto" w:fill="FFFFFF"/>
            <w:vAlign w:val="center"/>
          </w:tcPr>
          <w:p w:rsidR="000644BE" w:rsidRPr="000644BE" w:rsidRDefault="009B7B2F"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644BE" w:rsidRPr="000644BE" w:rsidRDefault="009B7B2F"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644BE" w:rsidRPr="000644BE" w:rsidRDefault="009B7B2F" w:rsidP="00AF77B3">
            <w:pPr>
              <w:ind w:left="0" w:firstLine="0"/>
              <w:jc w:val="center"/>
              <w:rPr>
                <w:rFonts w:eastAsia="MS Mincho"/>
                <w:color w:val="000000"/>
              </w:rPr>
            </w:pPr>
            <w:r>
              <w:rPr>
                <w:rFonts w:eastAsia="MS Mincho"/>
                <w:color w:val="000000"/>
              </w:rPr>
              <w:t>-</w:t>
            </w:r>
          </w:p>
        </w:tc>
        <w:tc>
          <w:tcPr>
            <w:tcW w:w="516" w:type="pct"/>
            <w:shd w:val="clear" w:color="auto" w:fill="D9D9D9"/>
            <w:vAlign w:val="center"/>
          </w:tcPr>
          <w:p w:rsidR="000644BE" w:rsidRPr="000644BE" w:rsidRDefault="009B7B2F"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0644BE" w:rsidRPr="000644BE" w:rsidRDefault="009B7B2F"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644BE" w:rsidRPr="000644BE" w:rsidRDefault="009B7B2F" w:rsidP="00AF77B3">
            <w:pPr>
              <w:ind w:left="0" w:firstLine="0"/>
              <w:jc w:val="center"/>
              <w:rPr>
                <w:rFonts w:eastAsia="MS Mincho"/>
                <w:color w:val="000000"/>
              </w:rPr>
            </w:pPr>
            <w:r>
              <w:rPr>
                <w:rFonts w:eastAsia="MS Mincho"/>
                <w:color w:val="000000"/>
              </w:rPr>
              <w:t>-</w:t>
            </w:r>
          </w:p>
        </w:tc>
      </w:tr>
      <w:tr w:rsidR="00AF77B3" w:rsidRPr="009B7B2F" w:rsidTr="00AF77B3">
        <w:tc>
          <w:tcPr>
            <w:tcW w:w="316" w:type="pct"/>
            <w:vAlign w:val="center"/>
          </w:tcPr>
          <w:p w:rsidR="009B7B2F" w:rsidRPr="009B7B2F" w:rsidRDefault="009B7B2F" w:rsidP="00AF77B3">
            <w:pPr>
              <w:ind w:left="0" w:firstLine="0"/>
              <w:jc w:val="center"/>
              <w:rPr>
                <w:b/>
                <w:sz w:val="20"/>
                <w:szCs w:val="20"/>
              </w:rPr>
            </w:pPr>
            <w:r>
              <w:rPr>
                <w:b/>
                <w:sz w:val="20"/>
                <w:szCs w:val="20"/>
              </w:rPr>
              <w:t>8.</w:t>
            </w:r>
          </w:p>
        </w:tc>
        <w:tc>
          <w:tcPr>
            <w:tcW w:w="1742" w:type="pct"/>
          </w:tcPr>
          <w:p w:rsidR="009B7B2F" w:rsidRPr="009B7B2F" w:rsidRDefault="009B7B2F" w:rsidP="00AF77B3">
            <w:pPr>
              <w:ind w:left="0" w:firstLine="0"/>
              <w:jc w:val="left"/>
              <w:rPr>
                <w:b/>
                <w:bCs/>
                <w:sz w:val="20"/>
                <w:szCs w:val="20"/>
              </w:rPr>
            </w:pPr>
            <w:r>
              <w:rPr>
                <w:b/>
                <w:bCs/>
                <w:sz w:val="20"/>
                <w:szCs w:val="20"/>
              </w:rPr>
              <w:t xml:space="preserve">Модуль 8. </w:t>
            </w:r>
            <w:r w:rsidRPr="009B7B2F">
              <w:rPr>
                <w:b/>
                <w:bCs/>
                <w:sz w:val="20"/>
                <w:szCs w:val="20"/>
              </w:rPr>
              <w:t>Показания к направлению на различные этапы реабилитации.</w:t>
            </w:r>
          </w:p>
        </w:tc>
        <w:tc>
          <w:tcPr>
            <w:tcW w:w="442" w:type="pct"/>
            <w:vAlign w:val="center"/>
          </w:tcPr>
          <w:p w:rsidR="009B7B2F" w:rsidRPr="009B7B2F" w:rsidRDefault="009B7B2F" w:rsidP="00AF77B3">
            <w:pPr>
              <w:ind w:left="0" w:firstLine="0"/>
              <w:jc w:val="center"/>
              <w:rPr>
                <w:b/>
                <w:color w:val="000000"/>
                <w:sz w:val="20"/>
                <w:szCs w:val="20"/>
              </w:rPr>
            </w:pPr>
            <w:r>
              <w:rPr>
                <w:b/>
                <w:color w:val="000000"/>
                <w:sz w:val="20"/>
                <w:szCs w:val="20"/>
              </w:rPr>
              <w:t>4</w:t>
            </w:r>
          </w:p>
        </w:tc>
        <w:tc>
          <w:tcPr>
            <w:tcW w:w="441" w:type="pct"/>
            <w:shd w:val="clear" w:color="auto" w:fill="FFFFFF"/>
            <w:vAlign w:val="center"/>
          </w:tcPr>
          <w:p w:rsidR="009B7B2F" w:rsidRPr="009B7B2F" w:rsidRDefault="009B7B2F"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9B7B2F" w:rsidRPr="009B7B2F" w:rsidRDefault="009B7B2F"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9B7B2F" w:rsidRPr="009B7B2F" w:rsidRDefault="009B7B2F" w:rsidP="00AF77B3">
            <w:pPr>
              <w:ind w:left="0" w:firstLine="0"/>
              <w:jc w:val="center"/>
              <w:rPr>
                <w:rFonts w:eastAsia="MS Mincho"/>
                <w:b/>
                <w:color w:val="000000"/>
              </w:rPr>
            </w:pPr>
            <w:r>
              <w:rPr>
                <w:rFonts w:eastAsia="MS Mincho"/>
                <w:b/>
                <w:color w:val="000000"/>
              </w:rPr>
              <w:t>-</w:t>
            </w:r>
          </w:p>
        </w:tc>
        <w:tc>
          <w:tcPr>
            <w:tcW w:w="516" w:type="pct"/>
            <w:shd w:val="clear" w:color="auto" w:fill="D9D9D9"/>
            <w:vAlign w:val="center"/>
          </w:tcPr>
          <w:p w:rsidR="009B7B2F" w:rsidRPr="009B7B2F" w:rsidRDefault="009B7B2F" w:rsidP="00AF77B3">
            <w:pPr>
              <w:ind w:left="0" w:firstLine="0"/>
              <w:jc w:val="center"/>
              <w:rPr>
                <w:b/>
                <w:color w:val="000000"/>
                <w:sz w:val="20"/>
                <w:szCs w:val="20"/>
              </w:rPr>
            </w:pPr>
            <w:r>
              <w:rPr>
                <w:b/>
                <w:color w:val="000000"/>
                <w:sz w:val="20"/>
                <w:szCs w:val="20"/>
              </w:rPr>
              <w:t>4</w:t>
            </w:r>
          </w:p>
        </w:tc>
        <w:tc>
          <w:tcPr>
            <w:tcW w:w="293" w:type="pct"/>
            <w:shd w:val="clear" w:color="auto" w:fill="D9D9D9"/>
            <w:vAlign w:val="center"/>
          </w:tcPr>
          <w:p w:rsidR="009B7B2F" w:rsidRPr="009B7B2F" w:rsidRDefault="009B7B2F"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9B7B2F" w:rsidRPr="009B7B2F" w:rsidRDefault="009B7B2F" w:rsidP="00AF77B3">
            <w:pPr>
              <w:ind w:left="0" w:firstLine="0"/>
              <w:jc w:val="center"/>
              <w:rPr>
                <w:rFonts w:eastAsia="MS Mincho"/>
                <w:b/>
                <w:color w:val="000000"/>
              </w:rPr>
            </w:pPr>
            <w:r>
              <w:rPr>
                <w:rFonts w:eastAsia="MS Mincho"/>
                <w:b/>
                <w:color w:val="000000"/>
              </w:rPr>
              <w:t>-</w:t>
            </w:r>
          </w:p>
        </w:tc>
      </w:tr>
      <w:tr w:rsidR="00AF77B3" w:rsidRPr="009B7B2F" w:rsidTr="00AF77B3">
        <w:tc>
          <w:tcPr>
            <w:tcW w:w="316" w:type="pct"/>
            <w:vAlign w:val="center"/>
          </w:tcPr>
          <w:p w:rsidR="009B7B2F" w:rsidRPr="009B7B2F" w:rsidRDefault="009B7B2F" w:rsidP="00AF77B3">
            <w:pPr>
              <w:ind w:left="0" w:firstLine="0"/>
              <w:jc w:val="center"/>
              <w:rPr>
                <w:sz w:val="20"/>
                <w:szCs w:val="20"/>
              </w:rPr>
            </w:pPr>
            <w:r>
              <w:rPr>
                <w:sz w:val="20"/>
                <w:szCs w:val="20"/>
              </w:rPr>
              <w:t>8.1.</w:t>
            </w:r>
          </w:p>
        </w:tc>
        <w:tc>
          <w:tcPr>
            <w:tcW w:w="1742" w:type="pct"/>
          </w:tcPr>
          <w:p w:rsidR="009B7B2F" w:rsidRPr="009B7B2F" w:rsidRDefault="009B7B2F" w:rsidP="00AF77B3">
            <w:pPr>
              <w:ind w:left="0" w:firstLine="0"/>
              <w:jc w:val="left"/>
              <w:rPr>
                <w:bCs/>
                <w:sz w:val="20"/>
                <w:szCs w:val="20"/>
              </w:rPr>
            </w:pPr>
            <w:r>
              <w:rPr>
                <w:bCs/>
                <w:sz w:val="20"/>
                <w:szCs w:val="20"/>
              </w:rPr>
              <w:t xml:space="preserve">Тема1. </w:t>
            </w:r>
            <w:r w:rsidRPr="009B7B2F">
              <w:rPr>
                <w:bCs/>
                <w:sz w:val="20"/>
                <w:szCs w:val="20"/>
              </w:rPr>
              <w:t>Показания к направлению на различные этапы реабилитации в зависимости от профиля первичной и</w:t>
            </w:r>
            <w:r>
              <w:rPr>
                <w:bCs/>
                <w:sz w:val="20"/>
                <w:szCs w:val="20"/>
              </w:rPr>
              <w:t>ли специализиро</w:t>
            </w:r>
            <w:r w:rsidRPr="009B7B2F">
              <w:rPr>
                <w:bCs/>
                <w:sz w:val="20"/>
                <w:szCs w:val="20"/>
              </w:rPr>
              <w:t>ванной медицинской помощи. Показания к направлению на санаторно-курортное лечен</w:t>
            </w:r>
            <w:r>
              <w:rPr>
                <w:bCs/>
                <w:sz w:val="20"/>
                <w:szCs w:val="20"/>
              </w:rPr>
              <w:t>ие. Особенности формирования по</w:t>
            </w:r>
            <w:r w:rsidRPr="009B7B2F">
              <w:rPr>
                <w:bCs/>
                <w:sz w:val="20"/>
                <w:szCs w:val="20"/>
              </w:rPr>
              <w:t>каза</w:t>
            </w:r>
            <w:r>
              <w:rPr>
                <w:bCs/>
                <w:sz w:val="20"/>
                <w:szCs w:val="20"/>
              </w:rPr>
              <w:t>ний к реабилитационным мероприя</w:t>
            </w:r>
            <w:r w:rsidRPr="009B7B2F">
              <w:rPr>
                <w:bCs/>
                <w:sz w:val="20"/>
                <w:szCs w:val="20"/>
              </w:rPr>
              <w:t>тиям.</w:t>
            </w:r>
          </w:p>
        </w:tc>
        <w:tc>
          <w:tcPr>
            <w:tcW w:w="442" w:type="pct"/>
            <w:vAlign w:val="center"/>
          </w:tcPr>
          <w:p w:rsidR="009B7B2F" w:rsidRPr="009B7B2F" w:rsidRDefault="009B7B2F" w:rsidP="00AF77B3">
            <w:pPr>
              <w:ind w:left="0" w:firstLine="0"/>
              <w:jc w:val="center"/>
              <w:rPr>
                <w:color w:val="000000"/>
                <w:sz w:val="20"/>
                <w:szCs w:val="20"/>
              </w:rPr>
            </w:pPr>
            <w:r>
              <w:rPr>
                <w:color w:val="000000"/>
                <w:sz w:val="20"/>
                <w:szCs w:val="20"/>
              </w:rPr>
              <w:t>4</w:t>
            </w:r>
          </w:p>
        </w:tc>
        <w:tc>
          <w:tcPr>
            <w:tcW w:w="441" w:type="pct"/>
            <w:shd w:val="clear" w:color="auto" w:fill="FFFFFF"/>
            <w:vAlign w:val="center"/>
          </w:tcPr>
          <w:p w:rsidR="009B7B2F" w:rsidRPr="009B7B2F" w:rsidRDefault="009B7B2F"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9B7B2F" w:rsidRPr="009B7B2F" w:rsidRDefault="009B7B2F"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9B7B2F" w:rsidRPr="009B7B2F" w:rsidRDefault="009B7B2F" w:rsidP="00AF77B3">
            <w:pPr>
              <w:ind w:left="0" w:firstLine="0"/>
              <w:jc w:val="center"/>
              <w:rPr>
                <w:rFonts w:eastAsia="MS Mincho"/>
                <w:color w:val="000000"/>
              </w:rPr>
            </w:pPr>
            <w:r>
              <w:rPr>
                <w:rFonts w:eastAsia="MS Mincho"/>
                <w:color w:val="000000"/>
              </w:rPr>
              <w:t>-</w:t>
            </w:r>
          </w:p>
        </w:tc>
        <w:tc>
          <w:tcPr>
            <w:tcW w:w="516" w:type="pct"/>
            <w:shd w:val="clear" w:color="auto" w:fill="D9D9D9"/>
            <w:vAlign w:val="center"/>
          </w:tcPr>
          <w:p w:rsidR="009B7B2F" w:rsidRPr="009B7B2F" w:rsidRDefault="009B7B2F"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9B7B2F" w:rsidRPr="009B7B2F" w:rsidRDefault="009B7B2F"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9B7B2F" w:rsidRPr="009B7B2F" w:rsidRDefault="009B7B2F" w:rsidP="00AF77B3">
            <w:pPr>
              <w:ind w:left="0" w:firstLine="0"/>
              <w:jc w:val="center"/>
              <w:rPr>
                <w:rFonts w:eastAsia="MS Mincho"/>
                <w:color w:val="000000"/>
              </w:rPr>
            </w:pPr>
            <w:r>
              <w:rPr>
                <w:rFonts w:eastAsia="MS Mincho"/>
                <w:color w:val="000000"/>
              </w:rPr>
              <w:t>-</w:t>
            </w:r>
          </w:p>
        </w:tc>
      </w:tr>
      <w:tr w:rsidR="00AF77B3" w:rsidRPr="009B7B2F" w:rsidTr="00AF77B3">
        <w:tc>
          <w:tcPr>
            <w:tcW w:w="316" w:type="pct"/>
            <w:vAlign w:val="center"/>
          </w:tcPr>
          <w:p w:rsidR="009B7B2F" w:rsidRPr="009B7B2F" w:rsidRDefault="009B7B2F" w:rsidP="00AF77B3">
            <w:pPr>
              <w:ind w:left="0" w:firstLine="0"/>
              <w:jc w:val="center"/>
              <w:rPr>
                <w:b/>
                <w:sz w:val="20"/>
                <w:szCs w:val="20"/>
              </w:rPr>
            </w:pPr>
            <w:r>
              <w:rPr>
                <w:b/>
                <w:sz w:val="20"/>
                <w:szCs w:val="20"/>
              </w:rPr>
              <w:t>9.</w:t>
            </w:r>
          </w:p>
        </w:tc>
        <w:tc>
          <w:tcPr>
            <w:tcW w:w="1742" w:type="pct"/>
          </w:tcPr>
          <w:p w:rsidR="009B7B2F" w:rsidRPr="009B7B2F" w:rsidRDefault="009B7B2F" w:rsidP="00AF77B3">
            <w:pPr>
              <w:ind w:left="0" w:firstLine="0"/>
              <w:jc w:val="left"/>
              <w:rPr>
                <w:b/>
                <w:bCs/>
                <w:sz w:val="20"/>
                <w:szCs w:val="20"/>
              </w:rPr>
            </w:pPr>
            <w:r>
              <w:rPr>
                <w:b/>
                <w:bCs/>
                <w:sz w:val="20"/>
                <w:szCs w:val="20"/>
              </w:rPr>
              <w:t xml:space="preserve">Модуль 9. </w:t>
            </w:r>
            <w:r w:rsidRPr="009B7B2F">
              <w:rPr>
                <w:b/>
                <w:bCs/>
                <w:sz w:val="20"/>
                <w:szCs w:val="20"/>
              </w:rPr>
              <w:t>Факторы риска, ограничивающие ф</w:t>
            </w:r>
            <w:r>
              <w:rPr>
                <w:b/>
                <w:bCs/>
                <w:sz w:val="20"/>
                <w:szCs w:val="20"/>
              </w:rPr>
              <w:t xml:space="preserve">акторы </w:t>
            </w:r>
            <w:r>
              <w:rPr>
                <w:b/>
                <w:bCs/>
                <w:sz w:val="20"/>
                <w:szCs w:val="20"/>
              </w:rPr>
              <w:lastRenderedPageBreak/>
              <w:t>проведения реабилитацион</w:t>
            </w:r>
            <w:r w:rsidRPr="009B7B2F">
              <w:rPr>
                <w:b/>
                <w:bCs/>
                <w:sz w:val="20"/>
                <w:szCs w:val="20"/>
              </w:rPr>
              <w:t>ных мероприятий. Основы системы безопасности и управления качеством п</w:t>
            </w:r>
            <w:r>
              <w:rPr>
                <w:b/>
                <w:bCs/>
                <w:sz w:val="20"/>
                <w:szCs w:val="20"/>
              </w:rPr>
              <w:t>роведения реабилитационных меро</w:t>
            </w:r>
            <w:r w:rsidRPr="009B7B2F">
              <w:rPr>
                <w:b/>
                <w:bCs/>
                <w:sz w:val="20"/>
                <w:szCs w:val="20"/>
              </w:rPr>
              <w:t>приятий.</w:t>
            </w:r>
          </w:p>
        </w:tc>
        <w:tc>
          <w:tcPr>
            <w:tcW w:w="442" w:type="pct"/>
            <w:vAlign w:val="center"/>
          </w:tcPr>
          <w:p w:rsidR="009B7B2F" w:rsidRPr="009B7B2F" w:rsidRDefault="009B7B2F" w:rsidP="00AF77B3">
            <w:pPr>
              <w:ind w:left="0" w:firstLine="0"/>
              <w:jc w:val="center"/>
              <w:rPr>
                <w:b/>
                <w:color w:val="000000"/>
                <w:sz w:val="20"/>
                <w:szCs w:val="20"/>
              </w:rPr>
            </w:pPr>
            <w:r>
              <w:rPr>
                <w:b/>
                <w:color w:val="000000"/>
                <w:sz w:val="20"/>
                <w:szCs w:val="20"/>
              </w:rPr>
              <w:lastRenderedPageBreak/>
              <w:t>4</w:t>
            </w:r>
          </w:p>
        </w:tc>
        <w:tc>
          <w:tcPr>
            <w:tcW w:w="441" w:type="pct"/>
            <w:shd w:val="clear" w:color="auto" w:fill="FFFFFF"/>
            <w:vAlign w:val="center"/>
          </w:tcPr>
          <w:p w:rsidR="009B7B2F" w:rsidRPr="009B7B2F" w:rsidRDefault="009B7B2F"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9B7B2F" w:rsidRPr="009B7B2F" w:rsidRDefault="009B7B2F"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9B7B2F" w:rsidRPr="009B7B2F" w:rsidRDefault="009B7B2F" w:rsidP="00AF77B3">
            <w:pPr>
              <w:ind w:left="0" w:firstLine="0"/>
              <w:jc w:val="center"/>
              <w:rPr>
                <w:rFonts w:eastAsia="MS Mincho"/>
                <w:b/>
                <w:color w:val="000000"/>
              </w:rPr>
            </w:pPr>
            <w:r>
              <w:rPr>
                <w:rFonts w:eastAsia="MS Mincho"/>
                <w:b/>
                <w:color w:val="000000"/>
              </w:rPr>
              <w:t>-</w:t>
            </w:r>
          </w:p>
        </w:tc>
        <w:tc>
          <w:tcPr>
            <w:tcW w:w="516" w:type="pct"/>
            <w:shd w:val="clear" w:color="auto" w:fill="D9D9D9"/>
            <w:vAlign w:val="center"/>
          </w:tcPr>
          <w:p w:rsidR="009B7B2F" w:rsidRPr="009B7B2F" w:rsidRDefault="009B7B2F" w:rsidP="00AF77B3">
            <w:pPr>
              <w:ind w:left="0" w:firstLine="0"/>
              <w:jc w:val="center"/>
              <w:rPr>
                <w:b/>
                <w:color w:val="000000"/>
                <w:sz w:val="20"/>
                <w:szCs w:val="20"/>
              </w:rPr>
            </w:pPr>
            <w:r>
              <w:rPr>
                <w:b/>
                <w:color w:val="000000"/>
                <w:sz w:val="20"/>
                <w:szCs w:val="20"/>
              </w:rPr>
              <w:t>4</w:t>
            </w:r>
          </w:p>
        </w:tc>
        <w:tc>
          <w:tcPr>
            <w:tcW w:w="293" w:type="pct"/>
            <w:shd w:val="clear" w:color="auto" w:fill="D9D9D9"/>
            <w:vAlign w:val="center"/>
          </w:tcPr>
          <w:p w:rsidR="009B7B2F" w:rsidRPr="009B7B2F" w:rsidRDefault="009B7B2F"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9B7B2F" w:rsidRPr="009B7B2F" w:rsidRDefault="009B7B2F" w:rsidP="00AF77B3">
            <w:pPr>
              <w:ind w:left="0" w:firstLine="0"/>
              <w:jc w:val="center"/>
              <w:rPr>
                <w:rFonts w:eastAsia="MS Mincho"/>
                <w:b/>
                <w:color w:val="000000"/>
              </w:rPr>
            </w:pPr>
            <w:r>
              <w:rPr>
                <w:rFonts w:eastAsia="MS Mincho"/>
                <w:b/>
                <w:color w:val="000000"/>
              </w:rPr>
              <w:t>-</w:t>
            </w:r>
          </w:p>
        </w:tc>
      </w:tr>
      <w:tr w:rsidR="00AF77B3" w:rsidRPr="009B7B2F" w:rsidTr="00AF77B3">
        <w:tc>
          <w:tcPr>
            <w:tcW w:w="316" w:type="pct"/>
            <w:vAlign w:val="center"/>
          </w:tcPr>
          <w:p w:rsidR="009B7B2F" w:rsidRPr="009B7B2F" w:rsidRDefault="009B7B2F" w:rsidP="00AF77B3">
            <w:pPr>
              <w:ind w:left="0" w:firstLine="0"/>
              <w:jc w:val="center"/>
              <w:rPr>
                <w:sz w:val="20"/>
                <w:szCs w:val="20"/>
              </w:rPr>
            </w:pPr>
            <w:r>
              <w:rPr>
                <w:sz w:val="20"/>
                <w:szCs w:val="20"/>
              </w:rPr>
              <w:t>9.1.</w:t>
            </w:r>
          </w:p>
        </w:tc>
        <w:tc>
          <w:tcPr>
            <w:tcW w:w="1742" w:type="pct"/>
          </w:tcPr>
          <w:p w:rsidR="009B7B2F" w:rsidRPr="009B7B2F" w:rsidRDefault="009B7B2F" w:rsidP="00AF77B3">
            <w:pPr>
              <w:ind w:left="0" w:firstLine="0"/>
              <w:jc w:val="left"/>
              <w:rPr>
                <w:bCs/>
                <w:sz w:val="20"/>
                <w:szCs w:val="20"/>
              </w:rPr>
            </w:pPr>
            <w:r>
              <w:rPr>
                <w:bCs/>
                <w:sz w:val="20"/>
                <w:szCs w:val="20"/>
              </w:rPr>
              <w:t xml:space="preserve">Тема 1. </w:t>
            </w:r>
            <w:r w:rsidRPr="009B7B2F">
              <w:rPr>
                <w:bCs/>
                <w:sz w:val="20"/>
                <w:szCs w:val="20"/>
              </w:rPr>
              <w:t>Понят</w:t>
            </w:r>
            <w:r>
              <w:rPr>
                <w:bCs/>
                <w:sz w:val="20"/>
                <w:szCs w:val="20"/>
              </w:rPr>
              <w:t>ие адаптации организма к различ</w:t>
            </w:r>
            <w:r w:rsidRPr="009B7B2F">
              <w:rPr>
                <w:bCs/>
                <w:sz w:val="20"/>
                <w:szCs w:val="20"/>
              </w:rPr>
              <w:t>ным нагрузкам. Критерии определения предельных возможностей организма к выполнению определенной работы или общей активности. Классификация стимуло</w:t>
            </w:r>
            <w:r>
              <w:rPr>
                <w:bCs/>
                <w:sz w:val="20"/>
                <w:szCs w:val="20"/>
              </w:rPr>
              <w:t>в. Критерии прекращения стимули</w:t>
            </w:r>
            <w:r w:rsidRPr="009B7B2F">
              <w:rPr>
                <w:bCs/>
                <w:sz w:val="20"/>
                <w:szCs w:val="20"/>
              </w:rPr>
              <w:t>ровани</w:t>
            </w:r>
            <w:r>
              <w:rPr>
                <w:bCs/>
                <w:sz w:val="20"/>
                <w:szCs w:val="20"/>
              </w:rPr>
              <w:t>я организма и ограничения актив</w:t>
            </w:r>
            <w:r w:rsidRPr="009B7B2F">
              <w:rPr>
                <w:bCs/>
                <w:sz w:val="20"/>
                <w:szCs w:val="20"/>
              </w:rPr>
              <w:t xml:space="preserve">ности. </w:t>
            </w:r>
            <w:proofErr w:type="spellStart"/>
            <w:r w:rsidRPr="009B7B2F">
              <w:rPr>
                <w:bCs/>
                <w:sz w:val="20"/>
                <w:szCs w:val="20"/>
              </w:rPr>
              <w:t>Коморбидные</w:t>
            </w:r>
            <w:proofErr w:type="spellEnd"/>
            <w:r w:rsidRPr="009B7B2F">
              <w:rPr>
                <w:bCs/>
                <w:sz w:val="20"/>
                <w:szCs w:val="20"/>
              </w:rPr>
              <w:t xml:space="preserve"> состояния. Факторы риска развития </w:t>
            </w:r>
            <w:proofErr w:type="spellStart"/>
            <w:r w:rsidRPr="009B7B2F">
              <w:rPr>
                <w:bCs/>
                <w:sz w:val="20"/>
                <w:szCs w:val="20"/>
              </w:rPr>
              <w:t>предпатологических</w:t>
            </w:r>
            <w:proofErr w:type="spellEnd"/>
            <w:r w:rsidRPr="009B7B2F">
              <w:rPr>
                <w:bCs/>
                <w:sz w:val="20"/>
                <w:szCs w:val="20"/>
              </w:rPr>
              <w:t xml:space="preserve"> и патологических состояний у пациентов. Эффективность питания и выделения прод</w:t>
            </w:r>
            <w:r>
              <w:rPr>
                <w:bCs/>
                <w:sz w:val="20"/>
                <w:szCs w:val="20"/>
              </w:rPr>
              <w:t>уктов обмена. Факторы, ограничи</w:t>
            </w:r>
            <w:r w:rsidRPr="009B7B2F">
              <w:rPr>
                <w:bCs/>
                <w:sz w:val="20"/>
                <w:szCs w:val="20"/>
              </w:rPr>
              <w:t>вающи</w:t>
            </w:r>
            <w:r>
              <w:rPr>
                <w:bCs/>
                <w:sz w:val="20"/>
                <w:szCs w:val="20"/>
              </w:rPr>
              <w:t>е любого рода активность пациен</w:t>
            </w:r>
            <w:r w:rsidRPr="009B7B2F">
              <w:rPr>
                <w:bCs/>
                <w:sz w:val="20"/>
                <w:szCs w:val="20"/>
              </w:rPr>
              <w:t>та. Предельно допустимые нагрузки во время</w:t>
            </w:r>
            <w:r>
              <w:rPr>
                <w:bCs/>
                <w:sz w:val="20"/>
                <w:szCs w:val="20"/>
              </w:rPr>
              <w:t xml:space="preserve"> реабилитационного процесса. Ме</w:t>
            </w:r>
            <w:r w:rsidRPr="009B7B2F">
              <w:rPr>
                <w:bCs/>
                <w:sz w:val="20"/>
                <w:szCs w:val="20"/>
              </w:rPr>
              <w:t>тоды клинической, инструментальной и лабораторной диагностики фун</w:t>
            </w:r>
            <w:r>
              <w:rPr>
                <w:bCs/>
                <w:sz w:val="20"/>
                <w:szCs w:val="20"/>
              </w:rPr>
              <w:t>кцио</w:t>
            </w:r>
            <w:r w:rsidRPr="009B7B2F">
              <w:rPr>
                <w:bCs/>
                <w:sz w:val="20"/>
                <w:szCs w:val="20"/>
              </w:rPr>
              <w:t>нальных резервов организма пациента при</w:t>
            </w:r>
            <w:r>
              <w:rPr>
                <w:bCs/>
                <w:sz w:val="20"/>
                <w:szCs w:val="20"/>
              </w:rPr>
              <w:t xml:space="preserve"> различных заболеваниях и повре</w:t>
            </w:r>
            <w:r w:rsidRPr="009B7B2F">
              <w:rPr>
                <w:bCs/>
                <w:sz w:val="20"/>
                <w:szCs w:val="20"/>
              </w:rPr>
              <w:t>жден</w:t>
            </w:r>
            <w:r>
              <w:rPr>
                <w:bCs/>
                <w:sz w:val="20"/>
                <w:szCs w:val="20"/>
              </w:rPr>
              <w:t>иях органов и систем. Планирова</w:t>
            </w:r>
            <w:r w:rsidRPr="009B7B2F">
              <w:rPr>
                <w:bCs/>
                <w:sz w:val="20"/>
                <w:szCs w:val="20"/>
              </w:rPr>
              <w:t>ние и управление активностью пациента. Унифицированные подходы к оценке эф</w:t>
            </w:r>
            <w:r>
              <w:rPr>
                <w:bCs/>
                <w:sz w:val="20"/>
                <w:szCs w:val="20"/>
              </w:rPr>
              <w:t>фективности реабилитационных ме</w:t>
            </w:r>
            <w:r w:rsidRPr="009B7B2F">
              <w:rPr>
                <w:bCs/>
                <w:sz w:val="20"/>
                <w:szCs w:val="20"/>
              </w:rPr>
              <w:t>роприятий.</w:t>
            </w:r>
          </w:p>
        </w:tc>
        <w:tc>
          <w:tcPr>
            <w:tcW w:w="442" w:type="pct"/>
            <w:vAlign w:val="center"/>
          </w:tcPr>
          <w:p w:rsidR="009B7B2F" w:rsidRPr="009B7B2F" w:rsidRDefault="009B7B2F" w:rsidP="00AF77B3">
            <w:pPr>
              <w:ind w:left="0" w:firstLine="0"/>
              <w:jc w:val="center"/>
              <w:rPr>
                <w:color w:val="000000"/>
                <w:sz w:val="20"/>
                <w:szCs w:val="20"/>
              </w:rPr>
            </w:pPr>
            <w:r>
              <w:rPr>
                <w:color w:val="000000"/>
                <w:sz w:val="20"/>
                <w:szCs w:val="20"/>
              </w:rPr>
              <w:t>4</w:t>
            </w:r>
          </w:p>
        </w:tc>
        <w:tc>
          <w:tcPr>
            <w:tcW w:w="441" w:type="pct"/>
            <w:shd w:val="clear" w:color="auto" w:fill="FFFFFF"/>
            <w:vAlign w:val="center"/>
          </w:tcPr>
          <w:p w:rsidR="009B7B2F" w:rsidRPr="009B7B2F" w:rsidRDefault="009B7B2F"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9B7B2F" w:rsidRPr="009B7B2F" w:rsidRDefault="009B7B2F"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9B7B2F" w:rsidRPr="009B7B2F" w:rsidRDefault="009B7B2F" w:rsidP="00AF77B3">
            <w:pPr>
              <w:ind w:left="0" w:firstLine="0"/>
              <w:jc w:val="center"/>
              <w:rPr>
                <w:rFonts w:eastAsia="MS Mincho"/>
                <w:color w:val="000000"/>
              </w:rPr>
            </w:pPr>
            <w:r>
              <w:rPr>
                <w:rFonts w:eastAsia="MS Mincho"/>
                <w:color w:val="000000"/>
              </w:rPr>
              <w:t>-</w:t>
            </w:r>
          </w:p>
        </w:tc>
        <w:tc>
          <w:tcPr>
            <w:tcW w:w="516" w:type="pct"/>
            <w:shd w:val="clear" w:color="auto" w:fill="D9D9D9"/>
            <w:vAlign w:val="center"/>
          </w:tcPr>
          <w:p w:rsidR="009B7B2F" w:rsidRPr="009B7B2F" w:rsidRDefault="009B7B2F"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9B7B2F" w:rsidRPr="009B7B2F" w:rsidRDefault="009B7B2F"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9B7B2F" w:rsidRPr="009B7B2F" w:rsidRDefault="009B7B2F" w:rsidP="00AF77B3">
            <w:pPr>
              <w:ind w:left="0" w:firstLine="0"/>
              <w:jc w:val="center"/>
              <w:rPr>
                <w:rFonts w:eastAsia="MS Mincho"/>
                <w:color w:val="000000"/>
              </w:rPr>
            </w:pPr>
            <w:r>
              <w:rPr>
                <w:rFonts w:eastAsia="MS Mincho"/>
                <w:color w:val="000000"/>
              </w:rPr>
              <w:t>-</w:t>
            </w:r>
          </w:p>
        </w:tc>
      </w:tr>
      <w:tr w:rsidR="00AF77B3" w:rsidRPr="009B7B2F" w:rsidTr="00AF77B3">
        <w:tc>
          <w:tcPr>
            <w:tcW w:w="316" w:type="pct"/>
            <w:vAlign w:val="center"/>
          </w:tcPr>
          <w:p w:rsidR="009B7B2F" w:rsidRPr="009B7B2F" w:rsidRDefault="009B7B2F" w:rsidP="00AF77B3">
            <w:pPr>
              <w:ind w:left="0" w:firstLine="0"/>
              <w:jc w:val="center"/>
              <w:rPr>
                <w:b/>
                <w:sz w:val="20"/>
                <w:szCs w:val="20"/>
              </w:rPr>
            </w:pPr>
            <w:r>
              <w:rPr>
                <w:b/>
                <w:sz w:val="20"/>
                <w:szCs w:val="20"/>
              </w:rPr>
              <w:t>10.</w:t>
            </w:r>
          </w:p>
        </w:tc>
        <w:tc>
          <w:tcPr>
            <w:tcW w:w="1742" w:type="pct"/>
          </w:tcPr>
          <w:p w:rsidR="009B7B2F" w:rsidRPr="009B7B2F" w:rsidRDefault="009B7B2F" w:rsidP="00AF77B3">
            <w:pPr>
              <w:ind w:left="0" w:firstLine="0"/>
              <w:jc w:val="left"/>
              <w:rPr>
                <w:b/>
                <w:bCs/>
                <w:sz w:val="20"/>
                <w:szCs w:val="20"/>
              </w:rPr>
            </w:pPr>
            <w:r>
              <w:rPr>
                <w:b/>
                <w:bCs/>
                <w:sz w:val="20"/>
                <w:szCs w:val="20"/>
              </w:rPr>
              <w:t xml:space="preserve">Модуль 10. </w:t>
            </w:r>
            <w:r w:rsidRPr="009B7B2F">
              <w:rPr>
                <w:b/>
                <w:bCs/>
                <w:sz w:val="20"/>
                <w:szCs w:val="20"/>
              </w:rPr>
              <w:t>Реабилитационный диагноз. Ре</w:t>
            </w:r>
            <w:r>
              <w:rPr>
                <w:b/>
                <w:bCs/>
                <w:sz w:val="20"/>
                <w:szCs w:val="20"/>
              </w:rPr>
              <w:t>абили</w:t>
            </w:r>
            <w:r w:rsidRPr="009B7B2F">
              <w:rPr>
                <w:b/>
                <w:bCs/>
                <w:sz w:val="20"/>
                <w:szCs w:val="20"/>
              </w:rPr>
              <w:t>тационная цель. Реабилитационный прогноз.</w:t>
            </w:r>
          </w:p>
        </w:tc>
        <w:tc>
          <w:tcPr>
            <w:tcW w:w="442" w:type="pct"/>
            <w:vAlign w:val="center"/>
          </w:tcPr>
          <w:p w:rsidR="009B7B2F" w:rsidRPr="009B7B2F" w:rsidRDefault="009B7B2F" w:rsidP="00AF77B3">
            <w:pPr>
              <w:ind w:left="0" w:firstLine="0"/>
              <w:jc w:val="center"/>
              <w:rPr>
                <w:b/>
                <w:color w:val="000000"/>
                <w:sz w:val="20"/>
                <w:szCs w:val="20"/>
              </w:rPr>
            </w:pPr>
            <w:r>
              <w:rPr>
                <w:b/>
                <w:color w:val="000000"/>
                <w:sz w:val="20"/>
                <w:szCs w:val="20"/>
              </w:rPr>
              <w:t>18</w:t>
            </w:r>
          </w:p>
        </w:tc>
        <w:tc>
          <w:tcPr>
            <w:tcW w:w="441" w:type="pct"/>
            <w:shd w:val="clear" w:color="auto" w:fill="FFFFFF"/>
            <w:vAlign w:val="center"/>
          </w:tcPr>
          <w:p w:rsidR="009B7B2F" w:rsidRPr="009B7B2F" w:rsidRDefault="009B7B2F"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9B7B2F" w:rsidRPr="009B7B2F" w:rsidRDefault="009B7B2F"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9B7B2F" w:rsidRPr="009B7B2F" w:rsidRDefault="009B7B2F" w:rsidP="00AF77B3">
            <w:pPr>
              <w:ind w:left="0" w:firstLine="0"/>
              <w:jc w:val="center"/>
              <w:rPr>
                <w:rFonts w:eastAsia="MS Mincho"/>
                <w:b/>
                <w:color w:val="000000"/>
              </w:rPr>
            </w:pPr>
            <w:r>
              <w:rPr>
                <w:rFonts w:eastAsia="MS Mincho"/>
                <w:b/>
                <w:color w:val="000000"/>
              </w:rPr>
              <w:t>-</w:t>
            </w:r>
          </w:p>
        </w:tc>
        <w:tc>
          <w:tcPr>
            <w:tcW w:w="516" w:type="pct"/>
            <w:shd w:val="clear" w:color="auto" w:fill="D9D9D9"/>
            <w:vAlign w:val="center"/>
          </w:tcPr>
          <w:p w:rsidR="009B7B2F" w:rsidRPr="009B7B2F" w:rsidRDefault="009B7B2F" w:rsidP="00AF77B3">
            <w:pPr>
              <w:ind w:left="0" w:firstLine="0"/>
              <w:jc w:val="center"/>
              <w:rPr>
                <w:b/>
                <w:color w:val="000000"/>
                <w:sz w:val="20"/>
                <w:szCs w:val="20"/>
              </w:rPr>
            </w:pPr>
            <w:r>
              <w:rPr>
                <w:b/>
                <w:color w:val="000000"/>
                <w:sz w:val="20"/>
                <w:szCs w:val="20"/>
              </w:rPr>
              <w:t>18</w:t>
            </w:r>
          </w:p>
        </w:tc>
        <w:tc>
          <w:tcPr>
            <w:tcW w:w="293" w:type="pct"/>
            <w:shd w:val="clear" w:color="auto" w:fill="D9D9D9"/>
            <w:vAlign w:val="center"/>
          </w:tcPr>
          <w:p w:rsidR="009B7B2F" w:rsidRPr="009B7B2F" w:rsidRDefault="00AF77B3"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9B7B2F" w:rsidRPr="009B7B2F" w:rsidRDefault="00AF77B3" w:rsidP="00AF77B3">
            <w:pPr>
              <w:ind w:left="0" w:firstLine="0"/>
              <w:jc w:val="center"/>
              <w:rPr>
                <w:rFonts w:eastAsia="MS Mincho"/>
                <w:b/>
                <w:color w:val="000000"/>
              </w:rPr>
            </w:pPr>
            <w:r>
              <w:rPr>
                <w:rFonts w:eastAsia="MS Mincho"/>
                <w:b/>
                <w:color w:val="000000"/>
              </w:rPr>
              <w:t>Зачет</w:t>
            </w:r>
          </w:p>
        </w:tc>
      </w:tr>
      <w:tr w:rsidR="00AF77B3" w:rsidRPr="00AF77B3" w:rsidTr="00AF77B3">
        <w:tc>
          <w:tcPr>
            <w:tcW w:w="316" w:type="pct"/>
            <w:vAlign w:val="center"/>
          </w:tcPr>
          <w:p w:rsidR="00AF77B3" w:rsidRPr="00AF77B3" w:rsidRDefault="00AF77B3" w:rsidP="00AF77B3">
            <w:pPr>
              <w:ind w:left="0" w:firstLine="0"/>
              <w:jc w:val="center"/>
              <w:rPr>
                <w:sz w:val="20"/>
                <w:szCs w:val="20"/>
              </w:rPr>
            </w:pPr>
            <w:r>
              <w:rPr>
                <w:sz w:val="20"/>
                <w:szCs w:val="20"/>
              </w:rPr>
              <w:t>10.1.</w:t>
            </w:r>
          </w:p>
        </w:tc>
        <w:tc>
          <w:tcPr>
            <w:tcW w:w="1742" w:type="pct"/>
          </w:tcPr>
          <w:p w:rsidR="00AF77B3" w:rsidRPr="00AF77B3" w:rsidRDefault="00AF77B3" w:rsidP="00AF77B3">
            <w:pPr>
              <w:ind w:left="0" w:firstLine="0"/>
              <w:jc w:val="left"/>
              <w:rPr>
                <w:bCs/>
                <w:sz w:val="20"/>
                <w:szCs w:val="20"/>
              </w:rPr>
            </w:pPr>
            <w:r>
              <w:rPr>
                <w:bCs/>
                <w:sz w:val="20"/>
                <w:szCs w:val="20"/>
              </w:rPr>
              <w:t xml:space="preserve">Тема 1. </w:t>
            </w:r>
            <w:r w:rsidRPr="00AF77B3">
              <w:rPr>
                <w:bCs/>
                <w:sz w:val="20"/>
                <w:szCs w:val="20"/>
              </w:rPr>
              <w:t>Пр</w:t>
            </w:r>
            <w:r>
              <w:rPr>
                <w:bCs/>
                <w:sz w:val="20"/>
                <w:szCs w:val="20"/>
              </w:rPr>
              <w:t>инципы постановки реабилитацион</w:t>
            </w:r>
            <w:r w:rsidRPr="00AF77B3">
              <w:rPr>
                <w:bCs/>
                <w:sz w:val="20"/>
                <w:szCs w:val="20"/>
              </w:rPr>
              <w:t>ного д</w:t>
            </w:r>
            <w:r>
              <w:rPr>
                <w:bCs/>
                <w:sz w:val="20"/>
                <w:szCs w:val="20"/>
              </w:rPr>
              <w:t>иагноза. Клинические данные. Те</w:t>
            </w:r>
            <w:r w:rsidRPr="00AF77B3">
              <w:rPr>
                <w:bCs/>
                <w:sz w:val="20"/>
                <w:szCs w:val="20"/>
              </w:rPr>
              <w:t>стовые функциональные задания. Лабора</w:t>
            </w:r>
            <w:r>
              <w:rPr>
                <w:bCs/>
                <w:sz w:val="20"/>
                <w:szCs w:val="20"/>
              </w:rPr>
              <w:t>торные данные. Данные инструмен</w:t>
            </w:r>
            <w:r w:rsidRPr="00AF77B3">
              <w:rPr>
                <w:bCs/>
                <w:sz w:val="20"/>
                <w:szCs w:val="20"/>
              </w:rPr>
              <w:t>тал</w:t>
            </w:r>
            <w:r>
              <w:rPr>
                <w:bCs/>
                <w:sz w:val="20"/>
                <w:szCs w:val="20"/>
              </w:rPr>
              <w:t>ьных исследований. Данные специ</w:t>
            </w:r>
            <w:r w:rsidRPr="00AF77B3">
              <w:rPr>
                <w:bCs/>
                <w:sz w:val="20"/>
                <w:szCs w:val="20"/>
              </w:rPr>
              <w:t>альных тестирований. Данные иссл</w:t>
            </w:r>
            <w:r>
              <w:rPr>
                <w:bCs/>
                <w:sz w:val="20"/>
                <w:szCs w:val="20"/>
              </w:rPr>
              <w:t>едо</w:t>
            </w:r>
            <w:r w:rsidRPr="00AF77B3">
              <w:rPr>
                <w:bCs/>
                <w:sz w:val="20"/>
                <w:szCs w:val="20"/>
              </w:rPr>
              <w:t xml:space="preserve">вания </w:t>
            </w:r>
            <w:proofErr w:type="spellStart"/>
            <w:proofErr w:type="gramStart"/>
            <w:r w:rsidRPr="00AF77B3">
              <w:rPr>
                <w:bCs/>
                <w:sz w:val="20"/>
                <w:szCs w:val="20"/>
              </w:rPr>
              <w:t>психо</w:t>
            </w:r>
            <w:proofErr w:type="spellEnd"/>
            <w:r w:rsidRPr="00AF77B3">
              <w:rPr>
                <w:bCs/>
                <w:sz w:val="20"/>
                <w:szCs w:val="20"/>
              </w:rPr>
              <w:t>-эмоциональной</w:t>
            </w:r>
            <w:proofErr w:type="gramEnd"/>
            <w:r w:rsidRPr="00AF77B3">
              <w:rPr>
                <w:bCs/>
                <w:sz w:val="20"/>
                <w:szCs w:val="20"/>
              </w:rPr>
              <w:t xml:space="preserve"> сферы. Профессиональная конъюнктура.</w:t>
            </w:r>
          </w:p>
        </w:tc>
        <w:tc>
          <w:tcPr>
            <w:tcW w:w="442" w:type="pct"/>
            <w:vAlign w:val="center"/>
          </w:tcPr>
          <w:p w:rsidR="00AF77B3" w:rsidRPr="00AF77B3" w:rsidRDefault="00AF77B3" w:rsidP="00AF77B3">
            <w:pPr>
              <w:ind w:left="0" w:firstLine="0"/>
              <w:jc w:val="center"/>
              <w:rPr>
                <w:color w:val="000000"/>
                <w:sz w:val="20"/>
                <w:szCs w:val="20"/>
              </w:rPr>
            </w:pPr>
            <w:r>
              <w:rPr>
                <w:color w:val="000000"/>
                <w:sz w:val="20"/>
                <w:szCs w:val="20"/>
              </w:rPr>
              <w:t>6</w:t>
            </w:r>
          </w:p>
        </w:tc>
        <w:tc>
          <w:tcPr>
            <w:tcW w:w="441" w:type="pct"/>
            <w:shd w:val="clear" w:color="auto" w:fill="FFFFFF"/>
            <w:vAlign w:val="center"/>
          </w:tcPr>
          <w:p w:rsidR="00AF77B3" w:rsidRPr="00AF77B3" w:rsidRDefault="00AF77B3"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AF77B3" w:rsidRPr="00AF77B3" w:rsidRDefault="00AF77B3"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AF77B3" w:rsidRPr="00AF77B3" w:rsidRDefault="00AF77B3" w:rsidP="00AF77B3">
            <w:pPr>
              <w:ind w:left="0" w:firstLine="0"/>
              <w:jc w:val="center"/>
              <w:rPr>
                <w:rFonts w:eastAsia="MS Mincho"/>
                <w:color w:val="000000"/>
              </w:rPr>
            </w:pPr>
            <w:r>
              <w:rPr>
                <w:rFonts w:eastAsia="MS Mincho"/>
                <w:color w:val="000000"/>
              </w:rPr>
              <w:t>-</w:t>
            </w:r>
          </w:p>
        </w:tc>
        <w:tc>
          <w:tcPr>
            <w:tcW w:w="516" w:type="pct"/>
            <w:shd w:val="clear" w:color="auto" w:fill="D9D9D9"/>
            <w:vAlign w:val="center"/>
          </w:tcPr>
          <w:p w:rsidR="00AF77B3" w:rsidRPr="00AF77B3" w:rsidRDefault="00AF77B3" w:rsidP="00AF77B3">
            <w:pPr>
              <w:ind w:left="0" w:firstLine="0"/>
              <w:jc w:val="center"/>
              <w:rPr>
                <w:color w:val="000000"/>
                <w:sz w:val="20"/>
                <w:szCs w:val="20"/>
              </w:rPr>
            </w:pPr>
            <w:r>
              <w:rPr>
                <w:color w:val="000000"/>
                <w:sz w:val="20"/>
                <w:szCs w:val="20"/>
              </w:rPr>
              <w:t>6</w:t>
            </w:r>
          </w:p>
        </w:tc>
        <w:tc>
          <w:tcPr>
            <w:tcW w:w="293" w:type="pct"/>
            <w:shd w:val="clear" w:color="auto" w:fill="D9D9D9"/>
            <w:vAlign w:val="center"/>
          </w:tcPr>
          <w:p w:rsidR="00AF77B3" w:rsidRPr="00AF77B3" w:rsidRDefault="00AF77B3"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AF77B3" w:rsidRPr="00AF77B3" w:rsidRDefault="00AF77B3" w:rsidP="00AF77B3">
            <w:pPr>
              <w:ind w:left="0" w:firstLine="0"/>
              <w:jc w:val="center"/>
              <w:rPr>
                <w:rFonts w:eastAsia="MS Mincho"/>
                <w:color w:val="000000"/>
              </w:rPr>
            </w:pPr>
            <w:r>
              <w:rPr>
                <w:rFonts w:eastAsia="MS Mincho"/>
                <w:color w:val="000000"/>
              </w:rPr>
              <w:t>-</w:t>
            </w:r>
          </w:p>
        </w:tc>
      </w:tr>
      <w:tr w:rsidR="00AF77B3" w:rsidRPr="00AF77B3" w:rsidTr="00AF77B3">
        <w:tc>
          <w:tcPr>
            <w:tcW w:w="316" w:type="pct"/>
            <w:vAlign w:val="center"/>
          </w:tcPr>
          <w:p w:rsidR="00AF77B3" w:rsidRDefault="00AF77B3" w:rsidP="00AF77B3">
            <w:pPr>
              <w:ind w:left="0" w:firstLine="0"/>
              <w:jc w:val="center"/>
              <w:rPr>
                <w:sz w:val="20"/>
                <w:szCs w:val="20"/>
              </w:rPr>
            </w:pPr>
            <w:r>
              <w:rPr>
                <w:sz w:val="20"/>
                <w:szCs w:val="20"/>
              </w:rPr>
              <w:t>10.2</w:t>
            </w:r>
          </w:p>
        </w:tc>
        <w:tc>
          <w:tcPr>
            <w:tcW w:w="1742" w:type="pct"/>
          </w:tcPr>
          <w:p w:rsidR="00AF77B3" w:rsidRDefault="00AF77B3" w:rsidP="00AF77B3">
            <w:pPr>
              <w:ind w:left="0" w:firstLine="0"/>
              <w:jc w:val="left"/>
              <w:rPr>
                <w:bCs/>
                <w:sz w:val="20"/>
                <w:szCs w:val="20"/>
              </w:rPr>
            </w:pPr>
            <w:r>
              <w:rPr>
                <w:bCs/>
                <w:sz w:val="20"/>
                <w:szCs w:val="20"/>
              </w:rPr>
              <w:t xml:space="preserve">Тема 2. </w:t>
            </w:r>
            <w:r>
              <w:t xml:space="preserve"> </w:t>
            </w:r>
            <w:r w:rsidRPr="00AF77B3">
              <w:rPr>
                <w:bCs/>
                <w:sz w:val="20"/>
                <w:szCs w:val="20"/>
              </w:rPr>
              <w:t>Прин</w:t>
            </w:r>
            <w:r>
              <w:rPr>
                <w:bCs/>
                <w:sz w:val="20"/>
                <w:szCs w:val="20"/>
              </w:rPr>
              <w:t>ципы определения цели реабилита</w:t>
            </w:r>
            <w:r w:rsidRPr="00AF77B3">
              <w:rPr>
                <w:bCs/>
                <w:sz w:val="20"/>
                <w:szCs w:val="20"/>
              </w:rPr>
              <w:t xml:space="preserve">ционных мероприятий. Система </w:t>
            </w:r>
            <w:proofErr w:type="spellStart"/>
            <w:r w:rsidRPr="00AF77B3">
              <w:rPr>
                <w:bCs/>
                <w:sz w:val="20"/>
                <w:szCs w:val="20"/>
              </w:rPr>
              <w:t>Smart</w:t>
            </w:r>
            <w:proofErr w:type="spellEnd"/>
            <w:r w:rsidRPr="00AF77B3">
              <w:rPr>
                <w:bCs/>
                <w:sz w:val="20"/>
                <w:szCs w:val="20"/>
              </w:rPr>
              <w:t xml:space="preserve">. </w:t>
            </w:r>
            <w:proofErr w:type="spellStart"/>
            <w:r w:rsidRPr="00AF77B3">
              <w:rPr>
                <w:bCs/>
                <w:sz w:val="20"/>
                <w:szCs w:val="20"/>
              </w:rPr>
              <w:t>Му</w:t>
            </w:r>
            <w:r>
              <w:rPr>
                <w:bCs/>
                <w:sz w:val="20"/>
                <w:szCs w:val="20"/>
              </w:rPr>
              <w:t>льтидисциплинарный</w:t>
            </w:r>
            <w:proofErr w:type="spellEnd"/>
            <w:r>
              <w:rPr>
                <w:bCs/>
                <w:sz w:val="20"/>
                <w:szCs w:val="20"/>
              </w:rPr>
              <w:t xml:space="preserve"> подход к фор</w:t>
            </w:r>
            <w:r w:rsidRPr="00AF77B3">
              <w:rPr>
                <w:bCs/>
                <w:sz w:val="20"/>
                <w:szCs w:val="20"/>
              </w:rPr>
              <w:t>мулир</w:t>
            </w:r>
            <w:r>
              <w:rPr>
                <w:bCs/>
                <w:sz w:val="20"/>
                <w:szCs w:val="20"/>
              </w:rPr>
              <w:t>ованию цели реабилитации. Часто</w:t>
            </w:r>
            <w:r w:rsidRPr="00AF77B3">
              <w:rPr>
                <w:bCs/>
                <w:sz w:val="20"/>
                <w:szCs w:val="20"/>
              </w:rPr>
              <w:t>та определения цели реабилитационных мероприятий. Критерий правильности выбора цели.</w:t>
            </w:r>
          </w:p>
        </w:tc>
        <w:tc>
          <w:tcPr>
            <w:tcW w:w="442" w:type="pct"/>
            <w:vAlign w:val="center"/>
          </w:tcPr>
          <w:p w:rsidR="00AF77B3" w:rsidRDefault="00AF77B3" w:rsidP="00AF77B3">
            <w:pPr>
              <w:ind w:left="0" w:firstLine="0"/>
              <w:jc w:val="center"/>
              <w:rPr>
                <w:color w:val="000000"/>
                <w:sz w:val="20"/>
                <w:szCs w:val="20"/>
              </w:rPr>
            </w:pPr>
            <w:r>
              <w:rPr>
                <w:color w:val="000000"/>
                <w:sz w:val="20"/>
                <w:szCs w:val="20"/>
              </w:rPr>
              <w:t>6</w:t>
            </w:r>
          </w:p>
        </w:tc>
        <w:tc>
          <w:tcPr>
            <w:tcW w:w="441" w:type="pct"/>
            <w:shd w:val="clear" w:color="auto" w:fill="FFFFFF"/>
            <w:vAlign w:val="center"/>
          </w:tcPr>
          <w:p w:rsidR="00AF77B3" w:rsidRDefault="00AF77B3"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AF77B3" w:rsidRDefault="00AF77B3"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AF77B3" w:rsidRDefault="00AF77B3" w:rsidP="00AF77B3">
            <w:pPr>
              <w:ind w:left="0" w:firstLine="0"/>
              <w:jc w:val="center"/>
              <w:rPr>
                <w:rFonts w:eastAsia="MS Mincho"/>
                <w:color w:val="000000"/>
              </w:rPr>
            </w:pPr>
            <w:r>
              <w:rPr>
                <w:rFonts w:eastAsia="MS Mincho"/>
                <w:color w:val="000000"/>
              </w:rPr>
              <w:t>-</w:t>
            </w:r>
          </w:p>
        </w:tc>
        <w:tc>
          <w:tcPr>
            <w:tcW w:w="516" w:type="pct"/>
            <w:shd w:val="clear" w:color="auto" w:fill="D9D9D9"/>
            <w:vAlign w:val="center"/>
          </w:tcPr>
          <w:p w:rsidR="00AF77B3" w:rsidRDefault="00AF77B3" w:rsidP="00AF77B3">
            <w:pPr>
              <w:ind w:left="0" w:firstLine="0"/>
              <w:jc w:val="center"/>
              <w:rPr>
                <w:color w:val="000000"/>
                <w:sz w:val="20"/>
                <w:szCs w:val="20"/>
              </w:rPr>
            </w:pPr>
            <w:r>
              <w:rPr>
                <w:color w:val="000000"/>
                <w:sz w:val="20"/>
                <w:szCs w:val="20"/>
              </w:rPr>
              <w:t>6</w:t>
            </w:r>
          </w:p>
        </w:tc>
        <w:tc>
          <w:tcPr>
            <w:tcW w:w="293" w:type="pct"/>
            <w:shd w:val="clear" w:color="auto" w:fill="D9D9D9"/>
            <w:vAlign w:val="center"/>
          </w:tcPr>
          <w:p w:rsidR="00AF77B3" w:rsidRDefault="00AF77B3"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AF77B3" w:rsidRDefault="00AF77B3" w:rsidP="00AF77B3">
            <w:pPr>
              <w:ind w:left="0" w:firstLine="0"/>
              <w:jc w:val="center"/>
              <w:rPr>
                <w:rFonts w:eastAsia="MS Mincho"/>
                <w:color w:val="000000"/>
              </w:rPr>
            </w:pPr>
            <w:r>
              <w:rPr>
                <w:rFonts w:eastAsia="MS Mincho"/>
                <w:color w:val="000000"/>
              </w:rPr>
              <w:t>-</w:t>
            </w:r>
          </w:p>
        </w:tc>
      </w:tr>
      <w:tr w:rsidR="00AF77B3" w:rsidRPr="00AF77B3" w:rsidTr="00AF77B3">
        <w:tc>
          <w:tcPr>
            <w:tcW w:w="316" w:type="pct"/>
            <w:vAlign w:val="center"/>
          </w:tcPr>
          <w:p w:rsidR="00AF77B3" w:rsidRDefault="00AF77B3" w:rsidP="00AF77B3">
            <w:pPr>
              <w:ind w:left="0" w:firstLine="0"/>
              <w:jc w:val="center"/>
              <w:rPr>
                <w:sz w:val="20"/>
                <w:szCs w:val="20"/>
              </w:rPr>
            </w:pPr>
            <w:r>
              <w:rPr>
                <w:sz w:val="20"/>
                <w:szCs w:val="20"/>
              </w:rPr>
              <w:t>10.3</w:t>
            </w:r>
          </w:p>
        </w:tc>
        <w:tc>
          <w:tcPr>
            <w:tcW w:w="1742" w:type="pct"/>
          </w:tcPr>
          <w:p w:rsidR="00AF77B3" w:rsidRDefault="00AF77B3" w:rsidP="00AF77B3">
            <w:pPr>
              <w:ind w:left="0" w:firstLine="0"/>
              <w:jc w:val="left"/>
              <w:rPr>
                <w:bCs/>
                <w:sz w:val="20"/>
                <w:szCs w:val="20"/>
              </w:rPr>
            </w:pPr>
            <w:r>
              <w:rPr>
                <w:bCs/>
                <w:sz w:val="20"/>
                <w:szCs w:val="20"/>
              </w:rPr>
              <w:t xml:space="preserve">Тема 3. </w:t>
            </w:r>
            <w:r>
              <w:t xml:space="preserve"> </w:t>
            </w:r>
            <w:r w:rsidRPr="00AF77B3">
              <w:rPr>
                <w:bCs/>
                <w:sz w:val="20"/>
                <w:szCs w:val="20"/>
              </w:rPr>
              <w:t>Объективные, унифицированные,</w:t>
            </w:r>
            <w:r>
              <w:rPr>
                <w:bCs/>
                <w:sz w:val="20"/>
                <w:szCs w:val="20"/>
              </w:rPr>
              <w:t xml:space="preserve"> циф</w:t>
            </w:r>
            <w:r w:rsidRPr="00AF77B3">
              <w:rPr>
                <w:bCs/>
                <w:sz w:val="20"/>
                <w:szCs w:val="20"/>
              </w:rPr>
              <w:t xml:space="preserve">ровые критерии возможности перспективного улучшения функций пациента. Взаимозависимость показаний к </w:t>
            </w:r>
            <w:r>
              <w:rPr>
                <w:bCs/>
                <w:sz w:val="20"/>
                <w:szCs w:val="20"/>
              </w:rPr>
              <w:lastRenderedPageBreak/>
              <w:t>меди</w:t>
            </w:r>
            <w:r w:rsidRPr="00AF77B3">
              <w:rPr>
                <w:bCs/>
                <w:sz w:val="20"/>
                <w:szCs w:val="20"/>
              </w:rPr>
              <w:t>цинской реабилитации на различных этап</w:t>
            </w:r>
            <w:r>
              <w:rPr>
                <w:bCs/>
                <w:sz w:val="20"/>
                <w:szCs w:val="20"/>
              </w:rPr>
              <w:t>ах и цели реабилитационных меро</w:t>
            </w:r>
            <w:r w:rsidRPr="00AF77B3">
              <w:rPr>
                <w:bCs/>
                <w:sz w:val="20"/>
                <w:szCs w:val="20"/>
              </w:rPr>
              <w:t>приятий.</w:t>
            </w:r>
          </w:p>
        </w:tc>
        <w:tc>
          <w:tcPr>
            <w:tcW w:w="442" w:type="pct"/>
            <w:vAlign w:val="center"/>
          </w:tcPr>
          <w:p w:rsidR="00AF77B3" w:rsidRDefault="00AF77B3" w:rsidP="00AF77B3">
            <w:pPr>
              <w:ind w:left="0" w:firstLine="0"/>
              <w:jc w:val="center"/>
              <w:rPr>
                <w:color w:val="000000"/>
                <w:sz w:val="20"/>
                <w:szCs w:val="20"/>
              </w:rPr>
            </w:pPr>
            <w:r>
              <w:rPr>
                <w:color w:val="000000"/>
                <w:sz w:val="20"/>
                <w:szCs w:val="20"/>
              </w:rPr>
              <w:lastRenderedPageBreak/>
              <w:t>6</w:t>
            </w:r>
          </w:p>
        </w:tc>
        <w:tc>
          <w:tcPr>
            <w:tcW w:w="441" w:type="pct"/>
            <w:shd w:val="clear" w:color="auto" w:fill="FFFFFF"/>
            <w:vAlign w:val="center"/>
          </w:tcPr>
          <w:p w:rsidR="00AF77B3" w:rsidRDefault="00AF77B3"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AF77B3" w:rsidRDefault="00AF77B3"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AF77B3" w:rsidRDefault="00AF77B3" w:rsidP="00AF77B3">
            <w:pPr>
              <w:ind w:left="0" w:firstLine="0"/>
              <w:jc w:val="center"/>
              <w:rPr>
                <w:rFonts w:eastAsia="MS Mincho"/>
                <w:color w:val="000000"/>
              </w:rPr>
            </w:pPr>
            <w:r>
              <w:rPr>
                <w:rFonts w:eastAsia="MS Mincho"/>
                <w:color w:val="000000"/>
              </w:rPr>
              <w:t>-</w:t>
            </w:r>
          </w:p>
        </w:tc>
        <w:tc>
          <w:tcPr>
            <w:tcW w:w="516" w:type="pct"/>
            <w:shd w:val="clear" w:color="auto" w:fill="D9D9D9"/>
            <w:vAlign w:val="center"/>
          </w:tcPr>
          <w:p w:rsidR="00AF77B3" w:rsidRDefault="00AF77B3" w:rsidP="00AF77B3">
            <w:pPr>
              <w:ind w:left="0" w:firstLine="0"/>
              <w:jc w:val="center"/>
              <w:rPr>
                <w:color w:val="000000"/>
                <w:sz w:val="20"/>
                <w:szCs w:val="20"/>
              </w:rPr>
            </w:pPr>
            <w:r>
              <w:rPr>
                <w:color w:val="000000"/>
                <w:sz w:val="20"/>
                <w:szCs w:val="20"/>
              </w:rPr>
              <w:t>6</w:t>
            </w:r>
          </w:p>
        </w:tc>
        <w:tc>
          <w:tcPr>
            <w:tcW w:w="293" w:type="pct"/>
            <w:shd w:val="clear" w:color="auto" w:fill="D9D9D9"/>
            <w:vAlign w:val="center"/>
          </w:tcPr>
          <w:p w:rsidR="00AF77B3" w:rsidRDefault="00AF77B3"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AF77B3" w:rsidRDefault="00AF77B3" w:rsidP="00AF77B3">
            <w:pPr>
              <w:ind w:left="0" w:firstLine="0"/>
              <w:jc w:val="center"/>
              <w:rPr>
                <w:rFonts w:eastAsia="MS Mincho"/>
                <w:color w:val="000000"/>
              </w:rPr>
            </w:pPr>
            <w:r>
              <w:rPr>
                <w:rFonts w:eastAsia="MS Mincho"/>
                <w:color w:val="000000"/>
              </w:rPr>
              <w:t>-</w:t>
            </w:r>
          </w:p>
        </w:tc>
      </w:tr>
      <w:tr w:rsidR="00AF77B3" w:rsidRPr="00AF77B3" w:rsidTr="00AF77B3">
        <w:tc>
          <w:tcPr>
            <w:tcW w:w="316" w:type="pct"/>
            <w:vAlign w:val="center"/>
          </w:tcPr>
          <w:p w:rsidR="00AF77B3" w:rsidRPr="00AF77B3" w:rsidRDefault="00AF77B3" w:rsidP="00AF77B3">
            <w:pPr>
              <w:ind w:left="0" w:firstLine="0"/>
              <w:jc w:val="center"/>
              <w:rPr>
                <w:b/>
                <w:sz w:val="20"/>
                <w:szCs w:val="20"/>
              </w:rPr>
            </w:pPr>
            <w:r>
              <w:rPr>
                <w:b/>
                <w:sz w:val="20"/>
                <w:szCs w:val="20"/>
              </w:rPr>
              <w:t>11.</w:t>
            </w:r>
          </w:p>
        </w:tc>
        <w:tc>
          <w:tcPr>
            <w:tcW w:w="1742" w:type="pct"/>
          </w:tcPr>
          <w:p w:rsidR="00AF77B3" w:rsidRPr="00AF77B3" w:rsidRDefault="00AF77B3" w:rsidP="00AF77B3">
            <w:pPr>
              <w:ind w:left="0" w:firstLine="0"/>
              <w:jc w:val="left"/>
              <w:rPr>
                <w:b/>
                <w:bCs/>
                <w:sz w:val="20"/>
                <w:szCs w:val="20"/>
              </w:rPr>
            </w:pPr>
            <w:r>
              <w:rPr>
                <w:b/>
                <w:bCs/>
                <w:sz w:val="20"/>
                <w:szCs w:val="20"/>
              </w:rPr>
              <w:t xml:space="preserve">Модуль 11. </w:t>
            </w:r>
            <w:r>
              <w:t xml:space="preserve"> </w:t>
            </w:r>
            <w:r w:rsidRPr="00AF77B3">
              <w:rPr>
                <w:b/>
                <w:bCs/>
                <w:sz w:val="20"/>
                <w:szCs w:val="20"/>
              </w:rPr>
              <w:t>О</w:t>
            </w:r>
            <w:r>
              <w:rPr>
                <w:b/>
                <w:bCs/>
                <w:sz w:val="20"/>
                <w:szCs w:val="20"/>
              </w:rPr>
              <w:t>сновные принципы медицинской ре</w:t>
            </w:r>
            <w:r w:rsidRPr="00AF77B3">
              <w:rPr>
                <w:b/>
                <w:bCs/>
                <w:sz w:val="20"/>
                <w:szCs w:val="20"/>
              </w:rPr>
              <w:t>аб</w:t>
            </w:r>
            <w:r>
              <w:rPr>
                <w:b/>
                <w:bCs/>
                <w:sz w:val="20"/>
                <w:szCs w:val="20"/>
              </w:rPr>
              <w:t>илитации, основные организацион</w:t>
            </w:r>
            <w:r w:rsidRPr="00AF77B3">
              <w:rPr>
                <w:b/>
                <w:bCs/>
                <w:sz w:val="20"/>
                <w:szCs w:val="20"/>
              </w:rPr>
              <w:t>ные подходы медицинской реабилитаци</w:t>
            </w:r>
            <w:r>
              <w:rPr>
                <w:b/>
                <w:bCs/>
                <w:sz w:val="20"/>
                <w:szCs w:val="20"/>
              </w:rPr>
              <w:t>и. Индивидуальная реабилитацион</w:t>
            </w:r>
            <w:r w:rsidRPr="00AF77B3">
              <w:rPr>
                <w:b/>
                <w:bCs/>
                <w:sz w:val="20"/>
                <w:szCs w:val="20"/>
              </w:rPr>
              <w:t>ная программа. Принципы сочетания реабилитационных технологий.</w:t>
            </w:r>
          </w:p>
        </w:tc>
        <w:tc>
          <w:tcPr>
            <w:tcW w:w="442" w:type="pct"/>
            <w:vAlign w:val="center"/>
          </w:tcPr>
          <w:p w:rsidR="00AF77B3" w:rsidRPr="00AF77B3" w:rsidRDefault="00AF77B3" w:rsidP="00AF77B3">
            <w:pPr>
              <w:ind w:left="0" w:firstLine="0"/>
              <w:jc w:val="center"/>
              <w:rPr>
                <w:b/>
                <w:color w:val="000000"/>
                <w:sz w:val="20"/>
                <w:szCs w:val="20"/>
              </w:rPr>
            </w:pPr>
            <w:r>
              <w:rPr>
                <w:b/>
                <w:color w:val="000000"/>
                <w:sz w:val="20"/>
                <w:szCs w:val="20"/>
              </w:rPr>
              <w:t>13</w:t>
            </w:r>
          </w:p>
        </w:tc>
        <w:tc>
          <w:tcPr>
            <w:tcW w:w="441" w:type="pct"/>
            <w:shd w:val="clear" w:color="auto" w:fill="FFFFFF"/>
            <w:vAlign w:val="center"/>
          </w:tcPr>
          <w:p w:rsidR="00AF77B3" w:rsidRPr="00AF77B3" w:rsidRDefault="00AF77B3"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AF77B3" w:rsidRPr="00AF77B3" w:rsidRDefault="00AF77B3"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AF77B3" w:rsidRPr="00AF77B3" w:rsidRDefault="00AF77B3" w:rsidP="00AF77B3">
            <w:pPr>
              <w:ind w:left="0" w:firstLine="0"/>
              <w:jc w:val="center"/>
              <w:rPr>
                <w:rFonts w:eastAsia="MS Mincho"/>
                <w:b/>
                <w:color w:val="000000"/>
              </w:rPr>
            </w:pPr>
            <w:r>
              <w:rPr>
                <w:rFonts w:eastAsia="MS Mincho"/>
                <w:b/>
                <w:color w:val="000000"/>
              </w:rPr>
              <w:t>4</w:t>
            </w:r>
          </w:p>
        </w:tc>
        <w:tc>
          <w:tcPr>
            <w:tcW w:w="516" w:type="pct"/>
            <w:shd w:val="clear" w:color="auto" w:fill="D9D9D9"/>
            <w:vAlign w:val="center"/>
          </w:tcPr>
          <w:p w:rsidR="00AF77B3" w:rsidRPr="00AF77B3" w:rsidRDefault="00AF77B3" w:rsidP="00AF77B3">
            <w:pPr>
              <w:ind w:left="0" w:firstLine="0"/>
              <w:jc w:val="center"/>
              <w:rPr>
                <w:b/>
                <w:color w:val="000000"/>
                <w:sz w:val="20"/>
                <w:szCs w:val="20"/>
              </w:rPr>
            </w:pPr>
            <w:r>
              <w:rPr>
                <w:b/>
                <w:color w:val="000000"/>
                <w:sz w:val="20"/>
                <w:szCs w:val="20"/>
              </w:rPr>
              <w:t>9</w:t>
            </w:r>
          </w:p>
        </w:tc>
        <w:tc>
          <w:tcPr>
            <w:tcW w:w="293" w:type="pct"/>
            <w:shd w:val="clear" w:color="auto" w:fill="D9D9D9"/>
            <w:vAlign w:val="center"/>
          </w:tcPr>
          <w:p w:rsidR="00AF77B3" w:rsidRPr="00AF77B3" w:rsidRDefault="00AF77B3"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AF77B3" w:rsidRPr="00AF77B3" w:rsidRDefault="00AF77B3" w:rsidP="00AF77B3">
            <w:pPr>
              <w:ind w:left="0" w:firstLine="0"/>
              <w:jc w:val="center"/>
              <w:rPr>
                <w:rFonts w:eastAsia="MS Mincho"/>
                <w:b/>
                <w:color w:val="000000"/>
              </w:rPr>
            </w:pPr>
            <w:r>
              <w:rPr>
                <w:rFonts w:eastAsia="MS Mincho"/>
                <w:b/>
                <w:color w:val="000000"/>
              </w:rPr>
              <w:t>Зачет</w:t>
            </w:r>
          </w:p>
        </w:tc>
      </w:tr>
      <w:tr w:rsidR="00AF77B3" w:rsidRPr="00AF77B3" w:rsidTr="00AF77B3">
        <w:tc>
          <w:tcPr>
            <w:tcW w:w="316" w:type="pct"/>
            <w:vAlign w:val="center"/>
          </w:tcPr>
          <w:p w:rsidR="00AF77B3" w:rsidRPr="00AF77B3" w:rsidRDefault="00AF77B3" w:rsidP="00AF77B3">
            <w:pPr>
              <w:ind w:left="0" w:firstLine="0"/>
              <w:jc w:val="center"/>
              <w:rPr>
                <w:sz w:val="20"/>
                <w:szCs w:val="20"/>
              </w:rPr>
            </w:pPr>
            <w:r>
              <w:rPr>
                <w:sz w:val="20"/>
                <w:szCs w:val="20"/>
              </w:rPr>
              <w:t>11.1</w:t>
            </w:r>
          </w:p>
        </w:tc>
        <w:tc>
          <w:tcPr>
            <w:tcW w:w="1742" w:type="pct"/>
          </w:tcPr>
          <w:p w:rsidR="00AF77B3" w:rsidRPr="00AF77B3" w:rsidRDefault="00AF77B3" w:rsidP="00027CBA">
            <w:pPr>
              <w:ind w:left="0" w:firstLine="0"/>
              <w:jc w:val="left"/>
              <w:rPr>
                <w:bCs/>
                <w:sz w:val="20"/>
                <w:szCs w:val="20"/>
              </w:rPr>
            </w:pPr>
            <w:r>
              <w:rPr>
                <w:bCs/>
                <w:sz w:val="20"/>
                <w:szCs w:val="20"/>
              </w:rPr>
              <w:t xml:space="preserve">Тема 1. </w:t>
            </w:r>
            <w:r w:rsidR="00027CBA">
              <w:t xml:space="preserve"> </w:t>
            </w:r>
            <w:r w:rsidR="00027CBA" w:rsidRPr="00027CBA">
              <w:rPr>
                <w:bCs/>
                <w:sz w:val="20"/>
                <w:szCs w:val="20"/>
              </w:rPr>
              <w:t>Принципы медицинской реабилитации. Вре</w:t>
            </w:r>
            <w:r w:rsidR="00027CBA">
              <w:rPr>
                <w:bCs/>
                <w:sz w:val="20"/>
                <w:szCs w:val="20"/>
              </w:rPr>
              <w:t>мя начала реабилитационных меро</w:t>
            </w:r>
            <w:r w:rsidR="00027CBA" w:rsidRPr="00027CBA">
              <w:rPr>
                <w:bCs/>
                <w:sz w:val="20"/>
                <w:szCs w:val="20"/>
              </w:rPr>
              <w:t xml:space="preserve">приятий, непрерывность, адекватность, комплексность, </w:t>
            </w:r>
            <w:proofErr w:type="spellStart"/>
            <w:r w:rsidR="00027CBA" w:rsidRPr="00027CBA">
              <w:rPr>
                <w:bCs/>
                <w:sz w:val="20"/>
                <w:szCs w:val="20"/>
              </w:rPr>
              <w:t>эта</w:t>
            </w:r>
            <w:r w:rsidR="00027CBA">
              <w:rPr>
                <w:bCs/>
                <w:sz w:val="20"/>
                <w:szCs w:val="20"/>
              </w:rPr>
              <w:t>пность</w:t>
            </w:r>
            <w:proofErr w:type="spellEnd"/>
            <w:r w:rsidR="00027CBA">
              <w:rPr>
                <w:bCs/>
                <w:sz w:val="20"/>
                <w:szCs w:val="20"/>
              </w:rPr>
              <w:t>, преемствен</w:t>
            </w:r>
            <w:r w:rsidR="00027CBA" w:rsidRPr="00027CBA">
              <w:rPr>
                <w:bCs/>
                <w:sz w:val="20"/>
                <w:szCs w:val="20"/>
              </w:rPr>
              <w:t xml:space="preserve">ность, </w:t>
            </w:r>
            <w:proofErr w:type="spellStart"/>
            <w:r w:rsidR="00027CBA" w:rsidRPr="00027CBA">
              <w:rPr>
                <w:bCs/>
                <w:sz w:val="20"/>
                <w:szCs w:val="20"/>
              </w:rPr>
              <w:t>мультидисциплинарный</w:t>
            </w:r>
            <w:proofErr w:type="spellEnd"/>
            <w:r w:rsidR="00027CBA" w:rsidRPr="00027CBA">
              <w:rPr>
                <w:bCs/>
                <w:sz w:val="20"/>
                <w:szCs w:val="20"/>
              </w:rPr>
              <w:t xml:space="preserve"> подход. При</w:t>
            </w:r>
            <w:r w:rsidR="00027CBA">
              <w:rPr>
                <w:bCs/>
                <w:sz w:val="20"/>
                <w:szCs w:val="20"/>
              </w:rPr>
              <w:t xml:space="preserve">нципиальные отличия </w:t>
            </w:r>
            <w:proofErr w:type="spellStart"/>
            <w:r w:rsidR="00027CBA">
              <w:rPr>
                <w:bCs/>
                <w:sz w:val="20"/>
                <w:szCs w:val="20"/>
              </w:rPr>
              <w:t>мультидисци</w:t>
            </w:r>
            <w:r w:rsidR="00027CBA" w:rsidRPr="00027CBA">
              <w:rPr>
                <w:bCs/>
                <w:sz w:val="20"/>
                <w:szCs w:val="20"/>
              </w:rPr>
              <w:t>плинарного</w:t>
            </w:r>
            <w:proofErr w:type="spellEnd"/>
            <w:r w:rsidR="00027CBA" w:rsidRPr="00027CBA">
              <w:rPr>
                <w:bCs/>
                <w:sz w:val="20"/>
                <w:szCs w:val="20"/>
              </w:rPr>
              <w:t xml:space="preserve"> подхода к организации реабилитационного процесса.</w:t>
            </w:r>
          </w:p>
        </w:tc>
        <w:tc>
          <w:tcPr>
            <w:tcW w:w="442" w:type="pct"/>
            <w:vAlign w:val="center"/>
          </w:tcPr>
          <w:p w:rsidR="00AF77B3" w:rsidRPr="00AF77B3" w:rsidRDefault="00027CBA" w:rsidP="00AF77B3">
            <w:pPr>
              <w:ind w:left="0" w:firstLine="0"/>
              <w:jc w:val="center"/>
              <w:rPr>
                <w:color w:val="000000"/>
                <w:sz w:val="20"/>
                <w:szCs w:val="20"/>
              </w:rPr>
            </w:pPr>
            <w:r>
              <w:rPr>
                <w:color w:val="000000"/>
                <w:sz w:val="20"/>
                <w:szCs w:val="20"/>
              </w:rPr>
              <w:t>6</w:t>
            </w:r>
          </w:p>
        </w:tc>
        <w:tc>
          <w:tcPr>
            <w:tcW w:w="441" w:type="pct"/>
            <w:shd w:val="clear" w:color="auto" w:fill="FFFFFF"/>
            <w:vAlign w:val="center"/>
          </w:tcPr>
          <w:p w:rsidR="00AF77B3" w:rsidRPr="00AF77B3" w:rsidRDefault="00027CBA"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AF77B3" w:rsidRPr="00AF77B3" w:rsidRDefault="00027CBA"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AF77B3" w:rsidRPr="00AF77B3" w:rsidRDefault="00027CBA"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AF77B3" w:rsidRPr="00AF77B3" w:rsidRDefault="00027CBA"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AF77B3" w:rsidRPr="00AF77B3" w:rsidRDefault="00027CBA"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AF77B3" w:rsidRPr="00AF77B3" w:rsidRDefault="00027CBA" w:rsidP="00AF77B3">
            <w:pPr>
              <w:ind w:left="0" w:firstLine="0"/>
              <w:jc w:val="center"/>
              <w:rPr>
                <w:rFonts w:eastAsia="MS Mincho"/>
                <w:color w:val="000000"/>
              </w:rPr>
            </w:pPr>
            <w:r>
              <w:rPr>
                <w:rFonts w:eastAsia="MS Mincho"/>
                <w:color w:val="000000"/>
              </w:rPr>
              <w:t>-</w:t>
            </w:r>
          </w:p>
        </w:tc>
      </w:tr>
      <w:tr w:rsidR="00027CBA" w:rsidRPr="00AF77B3" w:rsidTr="00AF77B3">
        <w:tc>
          <w:tcPr>
            <w:tcW w:w="316" w:type="pct"/>
            <w:vAlign w:val="center"/>
          </w:tcPr>
          <w:p w:rsidR="00027CBA" w:rsidRDefault="00027CBA" w:rsidP="00AF77B3">
            <w:pPr>
              <w:ind w:left="0" w:firstLine="0"/>
              <w:jc w:val="center"/>
              <w:rPr>
                <w:sz w:val="20"/>
                <w:szCs w:val="20"/>
              </w:rPr>
            </w:pPr>
            <w:r>
              <w:rPr>
                <w:sz w:val="20"/>
                <w:szCs w:val="20"/>
              </w:rPr>
              <w:t>11.2</w:t>
            </w:r>
          </w:p>
        </w:tc>
        <w:tc>
          <w:tcPr>
            <w:tcW w:w="1742" w:type="pct"/>
          </w:tcPr>
          <w:p w:rsidR="00027CBA" w:rsidRDefault="00027CBA" w:rsidP="00027CBA">
            <w:pPr>
              <w:ind w:left="0" w:firstLine="0"/>
              <w:jc w:val="left"/>
              <w:rPr>
                <w:bCs/>
                <w:sz w:val="20"/>
                <w:szCs w:val="20"/>
              </w:rPr>
            </w:pPr>
            <w:r>
              <w:rPr>
                <w:bCs/>
                <w:sz w:val="20"/>
                <w:szCs w:val="20"/>
              </w:rPr>
              <w:t xml:space="preserve">Тема 2. </w:t>
            </w:r>
            <w:r>
              <w:t xml:space="preserve"> </w:t>
            </w:r>
            <w:r w:rsidRPr="00027CBA">
              <w:rPr>
                <w:bCs/>
                <w:sz w:val="20"/>
                <w:szCs w:val="20"/>
              </w:rPr>
              <w:t>Правила построения индивидуальной реабилитационной программы. Методы упра</w:t>
            </w:r>
            <w:r>
              <w:rPr>
                <w:bCs/>
                <w:sz w:val="20"/>
                <w:szCs w:val="20"/>
              </w:rPr>
              <w:t>вления реабилитационной програм</w:t>
            </w:r>
            <w:r w:rsidRPr="00027CBA">
              <w:rPr>
                <w:bCs/>
                <w:sz w:val="20"/>
                <w:szCs w:val="20"/>
              </w:rPr>
              <w:t xml:space="preserve">мой. </w:t>
            </w:r>
            <w:proofErr w:type="spellStart"/>
            <w:r w:rsidRPr="00027CBA">
              <w:rPr>
                <w:bCs/>
                <w:sz w:val="20"/>
                <w:szCs w:val="20"/>
              </w:rPr>
              <w:t>Мультидисциплинарное</w:t>
            </w:r>
            <w:proofErr w:type="spellEnd"/>
            <w:r w:rsidRPr="00027CBA">
              <w:rPr>
                <w:bCs/>
                <w:sz w:val="20"/>
                <w:szCs w:val="20"/>
              </w:rPr>
              <w:t xml:space="preserve"> обсуждение</w:t>
            </w:r>
            <w:r>
              <w:rPr>
                <w:bCs/>
                <w:sz w:val="20"/>
                <w:szCs w:val="20"/>
              </w:rPr>
              <w:t>. Унифицированная форма докумен</w:t>
            </w:r>
            <w:r w:rsidRPr="00027CBA">
              <w:rPr>
                <w:bCs/>
                <w:sz w:val="20"/>
                <w:szCs w:val="20"/>
              </w:rPr>
              <w:t>тации</w:t>
            </w:r>
            <w:r>
              <w:rPr>
                <w:bCs/>
                <w:sz w:val="20"/>
                <w:szCs w:val="20"/>
              </w:rPr>
              <w:t>. Правила сочетания реабилитаци</w:t>
            </w:r>
            <w:r w:rsidRPr="00027CBA">
              <w:rPr>
                <w:bCs/>
                <w:sz w:val="20"/>
                <w:szCs w:val="20"/>
              </w:rPr>
              <w:t>онных методов и процедур. Синергизм и анта</w:t>
            </w:r>
            <w:r>
              <w:rPr>
                <w:bCs/>
                <w:sz w:val="20"/>
                <w:szCs w:val="20"/>
              </w:rPr>
              <w:t>гонизм методов комплексного воз</w:t>
            </w:r>
            <w:r w:rsidRPr="00027CBA">
              <w:rPr>
                <w:bCs/>
                <w:sz w:val="20"/>
                <w:szCs w:val="20"/>
              </w:rPr>
              <w:t>действ</w:t>
            </w:r>
            <w:r>
              <w:rPr>
                <w:bCs/>
                <w:sz w:val="20"/>
                <w:szCs w:val="20"/>
              </w:rPr>
              <w:t>ия на организм человека при раз</w:t>
            </w:r>
            <w:r w:rsidRPr="00027CBA">
              <w:rPr>
                <w:bCs/>
                <w:sz w:val="20"/>
                <w:szCs w:val="20"/>
              </w:rPr>
              <w:t>личных заболеваниях и повреждениях.</w:t>
            </w:r>
          </w:p>
        </w:tc>
        <w:tc>
          <w:tcPr>
            <w:tcW w:w="442" w:type="pct"/>
            <w:vAlign w:val="center"/>
          </w:tcPr>
          <w:p w:rsidR="00027CBA" w:rsidRDefault="00027CBA" w:rsidP="00AF77B3">
            <w:pPr>
              <w:ind w:left="0" w:firstLine="0"/>
              <w:jc w:val="center"/>
              <w:rPr>
                <w:color w:val="000000"/>
                <w:sz w:val="20"/>
                <w:szCs w:val="20"/>
              </w:rPr>
            </w:pPr>
            <w:r>
              <w:rPr>
                <w:color w:val="000000"/>
                <w:sz w:val="20"/>
                <w:szCs w:val="20"/>
              </w:rPr>
              <w:t>7</w:t>
            </w:r>
          </w:p>
        </w:tc>
        <w:tc>
          <w:tcPr>
            <w:tcW w:w="441" w:type="pct"/>
            <w:shd w:val="clear" w:color="auto" w:fill="FFFFFF"/>
            <w:vAlign w:val="center"/>
          </w:tcPr>
          <w:p w:rsidR="00027CBA" w:rsidRDefault="00027CBA"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27CBA" w:rsidRDefault="00027CBA"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27CBA" w:rsidRDefault="00027CBA"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027CBA" w:rsidRDefault="00027CBA" w:rsidP="00AF77B3">
            <w:pPr>
              <w:ind w:left="0" w:firstLine="0"/>
              <w:jc w:val="center"/>
              <w:rPr>
                <w:color w:val="000000"/>
                <w:sz w:val="20"/>
                <w:szCs w:val="20"/>
              </w:rPr>
            </w:pPr>
            <w:r>
              <w:rPr>
                <w:color w:val="000000"/>
                <w:sz w:val="20"/>
                <w:szCs w:val="20"/>
              </w:rPr>
              <w:t>5</w:t>
            </w:r>
          </w:p>
        </w:tc>
        <w:tc>
          <w:tcPr>
            <w:tcW w:w="293" w:type="pct"/>
            <w:shd w:val="clear" w:color="auto" w:fill="D9D9D9"/>
            <w:vAlign w:val="center"/>
          </w:tcPr>
          <w:p w:rsidR="00027CBA" w:rsidRDefault="00027CBA"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27CBA" w:rsidRDefault="00027CBA" w:rsidP="00AF77B3">
            <w:pPr>
              <w:ind w:left="0" w:firstLine="0"/>
              <w:jc w:val="center"/>
              <w:rPr>
                <w:rFonts w:eastAsia="MS Mincho"/>
                <w:color w:val="000000"/>
              </w:rPr>
            </w:pPr>
            <w:r>
              <w:rPr>
                <w:rFonts w:eastAsia="MS Mincho"/>
                <w:color w:val="000000"/>
              </w:rPr>
              <w:t>-</w:t>
            </w:r>
          </w:p>
        </w:tc>
      </w:tr>
      <w:tr w:rsidR="00027CBA" w:rsidRPr="00027CBA" w:rsidTr="00AF77B3">
        <w:tc>
          <w:tcPr>
            <w:tcW w:w="316" w:type="pct"/>
            <w:vAlign w:val="center"/>
          </w:tcPr>
          <w:p w:rsidR="00027CBA" w:rsidRPr="00027CBA" w:rsidRDefault="00027CBA" w:rsidP="00AF77B3">
            <w:pPr>
              <w:ind w:left="0" w:firstLine="0"/>
              <w:jc w:val="center"/>
              <w:rPr>
                <w:b/>
                <w:sz w:val="20"/>
                <w:szCs w:val="20"/>
              </w:rPr>
            </w:pPr>
            <w:r>
              <w:rPr>
                <w:b/>
                <w:sz w:val="20"/>
                <w:szCs w:val="20"/>
              </w:rPr>
              <w:t>12.</w:t>
            </w:r>
          </w:p>
        </w:tc>
        <w:tc>
          <w:tcPr>
            <w:tcW w:w="1742" w:type="pct"/>
          </w:tcPr>
          <w:p w:rsidR="00027CBA" w:rsidRPr="00027CBA" w:rsidRDefault="00027CBA" w:rsidP="00027CBA">
            <w:pPr>
              <w:ind w:left="0" w:firstLine="0"/>
              <w:jc w:val="left"/>
              <w:rPr>
                <w:b/>
                <w:bCs/>
                <w:sz w:val="20"/>
                <w:szCs w:val="20"/>
              </w:rPr>
            </w:pPr>
            <w:r>
              <w:rPr>
                <w:b/>
                <w:bCs/>
                <w:sz w:val="20"/>
                <w:szCs w:val="20"/>
              </w:rPr>
              <w:t xml:space="preserve">Модуль 12. </w:t>
            </w:r>
            <w:r>
              <w:t xml:space="preserve"> </w:t>
            </w:r>
            <w:r w:rsidRPr="00027CBA">
              <w:rPr>
                <w:b/>
                <w:bCs/>
                <w:sz w:val="20"/>
                <w:szCs w:val="20"/>
              </w:rPr>
              <w:t>Тестовые исследования в медицинской р</w:t>
            </w:r>
            <w:r>
              <w:rPr>
                <w:b/>
                <w:bCs/>
                <w:sz w:val="20"/>
                <w:szCs w:val="20"/>
              </w:rPr>
              <w:t>еабилитации. Экспертиза функцио</w:t>
            </w:r>
            <w:r w:rsidRPr="00027CBA">
              <w:rPr>
                <w:b/>
                <w:bCs/>
                <w:sz w:val="20"/>
                <w:szCs w:val="20"/>
              </w:rPr>
              <w:t>нального состояния, активности, коммуникабельности, трудоспособности.</w:t>
            </w:r>
          </w:p>
        </w:tc>
        <w:tc>
          <w:tcPr>
            <w:tcW w:w="442" w:type="pct"/>
            <w:vAlign w:val="center"/>
          </w:tcPr>
          <w:p w:rsidR="00027CBA" w:rsidRPr="00027CBA" w:rsidRDefault="00027CBA" w:rsidP="00AF77B3">
            <w:pPr>
              <w:ind w:left="0" w:firstLine="0"/>
              <w:jc w:val="center"/>
              <w:rPr>
                <w:b/>
                <w:color w:val="000000"/>
                <w:sz w:val="20"/>
                <w:szCs w:val="20"/>
              </w:rPr>
            </w:pPr>
            <w:r>
              <w:rPr>
                <w:b/>
                <w:color w:val="000000"/>
                <w:sz w:val="20"/>
                <w:szCs w:val="20"/>
              </w:rPr>
              <w:t>12</w:t>
            </w:r>
          </w:p>
        </w:tc>
        <w:tc>
          <w:tcPr>
            <w:tcW w:w="441" w:type="pct"/>
            <w:shd w:val="clear" w:color="auto" w:fill="FFFFFF"/>
            <w:vAlign w:val="center"/>
          </w:tcPr>
          <w:p w:rsidR="00027CBA" w:rsidRPr="00027CBA" w:rsidRDefault="00027CBA"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027CBA" w:rsidRPr="00027CBA" w:rsidRDefault="00027CBA"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027CBA" w:rsidRPr="00027CBA" w:rsidRDefault="00027CBA" w:rsidP="00AF77B3">
            <w:pPr>
              <w:ind w:left="0" w:firstLine="0"/>
              <w:jc w:val="center"/>
              <w:rPr>
                <w:rFonts w:eastAsia="MS Mincho"/>
                <w:b/>
                <w:color w:val="000000"/>
              </w:rPr>
            </w:pPr>
            <w:r>
              <w:rPr>
                <w:rFonts w:eastAsia="MS Mincho"/>
                <w:b/>
                <w:color w:val="000000"/>
              </w:rPr>
              <w:t>2</w:t>
            </w:r>
          </w:p>
        </w:tc>
        <w:tc>
          <w:tcPr>
            <w:tcW w:w="516" w:type="pct"/>
            <w:shd w:val="clear" w:color="auto" w:fill="D9D9D9"/>
            <w:vAlign w:val="center"/>
          </w:tcPr>
          <w:p w:rsidR="00027CBA" w:rsidRPr="00027CBA" w:rsidRDefault="00027CBA" w:rsidP="00AF77B3">
            <w:pPr>
              <w:ind w:left="0" w:firstLine="0"/>
              <w:jc w:val="center"/>
              <w:rPr>
                <w:b/>
                <w:color w:val="000000"/>
                <w:sz w:val="20"/>
                <w:szCs w:val="20"/>
              </w:rPr>
            </w:pPr>
            <w:r>
              <w:rPr>
                <w:b/>
                <w:color w:val="000000"/>
                <w:sz w:val="20"/>
                <w:szCs w:val="20"/>
              </w:rPr>
              <w:t>10</w:t>
            </w:r>
          </w:p>
        </w:tc>
        <w:tc>
          <w:tcPr>
            <w:tcW w:w="293" w:type="pct"/>
            <w:shd w:val="clear" w:color="auto" w:fill="D9D9D9"/>
            <w:vAlign w:val="center"/>
          </w:tcPr>
          <w:p w:rsidR="00027CBA" w:rsidRPr="00027CBA" w:rsidRDefault="00027CBA"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027CBA" w:rsidRPr="00027CBA" w:rsidRDefault="00027CBA" w:rsidP="00AF77B3">
            <w:pPr>
              <w:ind w:left="0" w:firstLine="0"/>
              <w:jc w:val="center"/>
              <w:rPr>
                <w:rFonts w:eastAsia="MS Mincho"/>
                <w:b/>
                <w:color w:val="000000"/>
              </w:rPr>
            </w:pPr>
            <w:r>
              <w:rPr>
                <w:rFonts w:eastAsia="MS Mincho"/>
                <w:b/>
                <w:color w:val="000000"/>
              </w:rPr>
              <w:t>Зачет</w:t>
            </w:r>
          </w:p>
        </w:tc>
      </w:tr>
      <w:tr w:rsidR="00027CBA" w:rsidRPr="00027CBA" w:rsidTr="00AF77B3">
        <w:tc>
          <w:tcPr>
            <w:tcW w:w="316" w:type="pct"/>
            <w:vAlign w:val="center"/>
          </w:tcPr>
          <w:p w:rsidR="00027CBA" w:rsidRPr="00027CBA" w:rsidRDefault="00027CBA" w:rsidP="00AF77B3">
            <w:pPr>
              <w:ind w:left="0" w:firstLine="0"/>
              <w:jc w:val="center"/>
              <w:rPr>
                <w:sz w:val="20"/>
                <w:szCs w:val="20"/>
              </w:rPr>
            </w:pPr>
            <w:r>
              <w:rPr>
                <w:sz w:val="20"/>
                <w:szCs w:val="20"/>
              </w:rPr>
              <w:t>12.1</w:t>
            </w:r>
          </w:p>
        </w:tc>
        <w:tc>
          <w:tcPr>
            <w:tcW w:w="1742" w:type="pct"/>
          </w:tcPr>
          <w:p w:rsidR="00027CBA" w:rsidRPr="00027CBA" w:rsidRDefault="00027CBA" w:rsidP="00027CBA">
            <w:pPr>
              <w:ind w:left="0" w:firstLine="0"/>
              <w:jc w:val="left"/>
              <w:rPr>
                <w:bCs/>
                <w:sz w:val="20"/>
                <w:szCs w:val="20"/>
              </w:rPr>
            </w:pPr>
            <w:r>
              <w:rPr>
                <w:bCs/>
                <w:sz w:val="20"/>
                <w:szCs w:val="20"/>
              </w:rPr>
              <w:t xml:space="preserve">Тема 1. </w:t>
            </w:r>
            <w:r>
              <w:t xml:space="preserve"> </w:t>
            </w:r>
            <w:r w:rsidRPr="00027CBA">
              <w:rPr>
                <w:bCs/>
                <w:sz w:val="20"/>
                <w:szCs w:val="20"/>
              </w:rPr>
              <w:t>Факторы, влияющие на медицинскую реа</w:t>
            </w:r>
            <w:r>
              <w:rPr>
                <w:bCs/>
                <w:sz w:val="20"/>
                <w:szCs w:val="20"/>
              </w:rPr>
              <w:t>билитацию. Классификация наруше</w:t>
            </w:r>
            <w:r w:rsidRPr="00027CBA">
              <w:rPr>
                <w:bCs/>
                <w:sz w:val="20"/>
                <w:szCs w:val="20"/>
              </w:rPr>
              <w:t>ния функции. Классификация функциональных тестов (проб), клинические шка</w:t>
            </w:r>
            <w:r>
              <w:rPr>
                <w:bCs/>
                <w:sz w:val="20"/>
                <w:szCs w:val="20"/>
              </w:rPr>
              <w:t>лы определения двигательных спо</w:t>
            </w:r>
            <w:r w:rsidRPr="00027CBA">
              <w:rPr>
                <w:bCs/>
                <w:sz w:val="20"/>
                <w:szCs w:val="20"/>
              </w:rPr>
              <w:t>собностей: постуральной устойчивости, пер</w:t>
            </w:r>
            <w:r>
              <w:rPr>
                <w:bCs/>
                <w:sz w:val="20"/>
                <w:szCs w:val="20"/>
              </w:rPr>
              <w:t>емещения, функций верхней конеч</w:t>
            </w:r>
            <w:r w:rsidRPr="00027CBA">
              <w:rPr>
                <w:bCs/>
                <w:sz w:val="20"/>
                <w:szCs w:val="20"/>
              </w:rPr>
              <w:t xml:space="preserve">ности, координации и др. Клинические шкалы определения состояния высших психических функций и речи: </w:t>
            </w:r>
            <w:proofErr w:type="spellStart"/>
            <w:r w:rsidRPr="00027CBA">
              <w:rPr>
                <w:bCs/>
                <w:sz w:val="20"/>
                <w:szCs w:val="20"/>
              </w:rPr>
              <w:t>праксиса</w:t>
            </w:r>
            <w:proofErr w:type="spellEnd"/>
            <w:r w:rsidRPr="00027CBA">
              <w:rPr>
                <w:bCs/>
                <w:sz w:val="20"/>
                <w:szCs w:val="20"/>
              </w:rPr>
              <w:t>, памя</w:t>
            </w:r>
            <w:r>
              <w:rPr>
                <w:bCs/>
                <w:sz w:val="20"/>
                <w:szCs w:val="20"/>
              </w:rPr>
              <w:t>ти, внимания, мышления, восприя</w:t>
            </w:r>
            <w:r w:rsidRPr="00027CBA">
              <w:rPr>
                <w:bCs/>
                <w:sz w:val="20"/>
                <w:szCs w:val="20"/>
              </w:rPr>
              <w:t>тия, речи, способности к обучению, ориентация в пространстве.</w:t>
            </w:r>
          </w:p>
        </w:tc>
        <w:tc>
          <w:tcPr>
            <w:tcW w:w="442" w:type="pct"/>
            <w:vAlign w:val="center"/>
          </w:tcPr>
          <w:p w:rsidR="00027CBA" w:rsidRPr="00027CBA" w:rsidRDefault="00027CBA" w:rsidP="00AF77B3">
            <w:pPr>
              <w:ind w:left="0" w:firstLine="0"/>
              <w:jc w:val="center"/>
              <w:rPr>
                <w:color w:val="000000"/>
                <w:sz w:val="20"/>
                <w:szCs w:val="20"/>
              </w:rPr>
            </w:pPr>
            <w:r>
              <w:rPr>
                <w:color w:val="000000"/>
                <w:sz w:val="20"/>
                <w:szCs w:val="20"/>
              </w:rPr>
              <w:t>6</w:t>
            </w:r>
          </w:p>
        </w:tc>
        <w:tc>
          <w:tcPr>
            <w:tcW w:w="441" w:type="pct"/>
            <w:shd w:val="clear" w:color="auto" w:fill="FFFFFF"/>
            <w:vAlign w:val="center"/>
          </w:tcPr>
          <w:p w:rsidR="00027CBA" w:rsidRPr="00027CBA" w:rsidRDefault="00027CBA"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27CBA" w:rsidRPr="00027CBA" w:rsidRDefault="00027CBA"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27CBA" w:rsidRPr="00027CBA" w:rsidRDefault="00027CBA"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027CBA" w:rsidRPr="00027CBA" w:rsidRDefault="00027CBA"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027CBA" w:rsidRPr="00027CBA" w:rsidRDefault="00027CBA"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27CBA" w:rsidRPr="00027CBA" w:rsidRDefault="00027CBA" w:rsidP="00AF77B3">
            <w:pPr>
              <w:ind w:left="0" w:firstLine="0"/>
              <w:jc w:val="center"/>
              <w:rPr>
                <w:rFonts w:eastAsia="MS Mincho"/>
                <w:color w:val="000000"/>
              </w:rPr>
            </w:pPr>
            <w:r>
              <w:rPr>
                <w:rFonts w:eastAsia="MS Mincho"/>
                <w:color w:val="000000"/>
              </w:rPr>
              <w:t>-</w:t>
            </w:r>
          </w:p>
        </w:tc>
      </w:tr>
      <w:tr w:rsidR="00027CBA" w:rsidRPr="00027CBA" w:rsidTr="00AF77B3">
        <w:tc>
          <w:tcPr>
            <w:tcW w:w="316" w:type="pct"/>
            <w:vAlign w:val="center"/>
          </w:tcPr>
          <w:p w:rsidR="00027CBA" w:rsidRDefault="00027CBA" w:rsidP="00AF77B3">
            <w:pPr>
              <w:ind w:left="0" w:firstLine="0"/>
              <w:jc w:val="center"/>
              <w:rPr>
                <w:sz w:val="20"/>
                <w:szCs w:val="20"/>
              </w:rPr>
            </w:pPr>
            <w:r>
              <w:rPr>
                <w:sz w:val="20"/>
                <w:szCs w:val="20"/>
              </w:rPr>
              <w:t>12.2</w:t>
            </w:r>
          </w:p>
        </w:tc>
        <w:tc>
          <w:tcPr>
            <w:tcW w:w="1742" w:type="pct"/>
          </w:tcPr>
          <w:p w:rsidR="00027CBA" w:rsidRDefault="00027CBA" w:rsidP="00027CBA">
            <w:pPr>
              <w:ind w:left="0" w:firstLine="0"/>
              <w:jc w:val="left"/>
              <w:rPr>
                <w:bCs/>
                <w:sz w:val="20"/>
                <w:szCs w:val="20"/>
              </w:rPr>
            </w:pPr>
            <w:r>
              <w:rPr>
                <w:bCs/>
                <w:sz w:val="20"/>
                <w:szCs w:val="20"/>
              </w:rPr>
              <w:t xml:space="preserve">Тема 2. </w:t>
            </w:r>
            <w:r>
              <w:t xml:space="preserve"> </w:t>
            </w:r>
            <w:r w:rsidRPr="00027CBA">
              <w:rPr>
                <w:bCs/>
                <w:sz w:val="20"/>
                <w:szCs w:val="20"/>
              </w:rPr>
              <w:t>Клинические шкалы оценки тревоги и фрустр</w:t>
            </w:r>
            <w:r>
              <w:rPr>
                <w:bCs/>
                <w:sz w:val="20"/>
                <w:szCs w:val="20"/>
              </w:rPr>
              <w:t>ации, депрессии, мотивации. Спо</w:t>
            </w:r>
            <w:r w:rsidRPr="00027CBA">
              <w:rPr>
                <w:bCs/>
                <w:sz w:val="20"/>
                <w:szCs w:val="20"/>
              </w:rPr>
              <w:t xml:space="preserve">собы </w:t>
            </w:r>
            <w:r>
              <w:rPr>
                <w:bCs/>
                <w:sz w:val="20"/>
                <w:szCs w:val="20"/>
              </w:rPr>
              <w:t>оценки возможности самостоятель</w:t>
            </w:r>
            <w:r w:rsidRPr="00027CBA">
              <w:rPr>
                <w:bCs/>
                <w:sz w:val="20"/>
                <w:szCs w:val="20"/>
              </w:rPr>
              <w:t xml:space="preserve">ного (активного) </w:t>
            </w:r>
            <w:r>
              <w:rPr>
                <w:bCs/>
                <w:sz w:val="20"/>
                <w:szCs w:val="20"/>
              </w:rPr>
              <w:lastRenderedPageBreak/>
              <w:t>функционирования: са</w:t>
            </w:r>
            <w:r w:rsidRPr="00027CBA">
              <w:rPr>
                <w:bCs/>
                <w:sz w:val="20"/>
                <w:szCs w:val="20"/>
              </w:rPr>
              <w:t>мообсл</w:t>
            </w:r>
            <w:r>
              <w:rPr>
                <w:bCs/>
                <w:sz w:val="20"/>
                <w:szCs w:val="20"/>
              </w:rPr>
              <w:t>уживания, взаимодействия со сре</w:t>
            </w:r>
            <w:r w:rsidRPr="00027CBA">
              <w:rPr>
                <w:bCs/>
                <w:sz w:val="20"/>
                <w:szCs w:val="20"/>
              </w:rPr>
              <w:t>дой (повседневной деятельности). Функциональные классы, жизнеспособность, трудос</w:t>
            </w:r>
            <w:r>
              <w:rPr>
                <w:bCs/>
                <w:sz w:val="20"/>
                <w:szCs w:val="20"/>
              </w:rPr>
              <w:t>пособность (профессиональная де</w:t>
            </w:r>
            <w:r w:rsidRPr="00027CBA">
              <w:rPr>
                <w:bCs/>
                <w:sz w:val="20"/>
                <w:szCs w:val="20"/>
              </w:rPr>
              <w:t>ятельнос</w:t>
            </w:r>
            <w:r>
              <w:rPr>
                <w:bCs/>
                <w:sz w:val="20"/>
                <w:szCs w:val="20"/>
              </w:rPr>
              <w:t>ть). Активность и участие. Клас</w:t>
            </w:r>
            <w:r w:rsidRPr="00027CBA">
              <w:rPr>
                <w:bCs/>
                <w:sz w:val="20"/>
                <w:szCs w:val="20"/>
              </w:rPr>
              <w:t>сификация сфер деятельности пациента. Поте</w:t>
            </w:r>
            <w:r>
              <w:rPr>
                <w:bCs/>
                <w:sz w:val="20"/>
                <w:szCs w:val="20"/>
              </w:rPr>
              <w:t>нциальная способность и реализа</w:t>
            </w:r>
            <w:r w:rsidRPr="00027CBA">
              <w:rPr>
                <w:bCs/>
                <w:sz w:val="20"/>
                <w:szCs w:val="20"/>
              </w:rPr>
              <w:t xml:space="preserve">ция структуры службы, формальные и неформальные социальные структуры, которые оказывают влияние на людей (труд, </w:t>
            </w:r>
            <w:r>
              <w:rPr>
                <w:bCs/>
                <w:sz w:val="20"/>
                <w:szCs w:val="20"/>
              </w:rPr>
              <w:t>деятельность в сообществах и ор</w:t>
            </w:r>
            <w:r w:rsidRPr="00027CBA">
              <w:rPr>
                <w:bCs/>
                <w:sz w:val="20"/>
                <w:szCs w:val="20"/>
              </w:rPr>
              <w:t>ганизациях, транспорт, коммуникация, структуры здравоохранения, социальные, регл</w:t>
            </w:r>
            <w:r>
              <w:rPr>
                <w:bCs/>
                <w:sz w:val="20"/>
                <w:szCs w:val="20"/>
              </w:rPr>
              <w:t>аментирующие законы, постановле</w:t>
            </w:r>
            <w:r w:rsidRPr="00027CBA">
              <w:rPr>
                <w:bCs/>
                <w:sz w:val="20"/>
                <w:szCs w:val="20"/>
              </w:rPr>
              <w:t>ния и</w:t>
            </w:r>
            <w:r>
              <w:rPr>
                <w:bCs/>
                <w:sz w:val="20"/>
                <w:szCs w:val="20"/>
              </w:rPr>
              <w:t xml:space="preserve"> идеология), организация физиче</w:t>
            </w:r>
            <w:r w:rsidRPr="00027CBA">
              <w:rPr>
                <w:bCs/>
                <w:sz w:val="20"/>
                <w:szCs w:val="20"/>
              </w:rPr>
              <w:t>ской, социальной обстановки индивида в его окружении. Методы оценки.</w:t>
            </w:r>
          </w:p>
        </w:tc>
        <w:tc>
          <w:tcPr>
            <w:tcW w:w="442" w:type="pct"/>
            <w:vAlign w:val="center"/>
          </w:tcPr>
          <w:p w:rsidR="00027CBA" w:rsidRDefault="00027CBA" w:rsidP="00AF77B3">
            <w:pPr>
              <w:ind w:left="0" w:firstLine="0"/>
              <w:jc w:val="center"/>
              <w:rPr>
                <w:color w:val="000000"/>
                <w:sz w:val="20"/>
                <w:szCs w:val="20"/>
              </w:rPr>
            </w:pPr>
            <w:r>
              <w:rPr>
                <w:color w:val="000000"/>
                <w:sz w:val="20"/>
                <w:szCs w:val="20"/>
              </w:rPr>
              <w:lastRenderedPageBreak/>
              <w:t>6</w:t>
            </w:r>
          </w:p>
        </w:tc>
        <w:tc>
          <w:tcPr>
            <w:tcW w:w="441" w:type="pct"/>
            <w:shd w:val="clear" w:color="auto" w:fill="FFFFFF"/>
            <w:vAlign w:val="center"/>
          </w:tcPr>
          <w:p w:rsidR="00027CBA" w:rsidRDefault="00027CBA"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27CBA" w:rsidRDefault="00027CBA"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27CBA" w:rsidRDefault="00027CBA" w:rsidP="00AF77B3">
            <w:pPr>
              <w:ind w:left="0" w:firstLine="0"/>
              <w:jc w:val="center"/>
              <w:rPr>
                <w:rFonts w:eastAsia="MS Mincho"/>
                <w:color w:val="000000"/>
              </w:rPr>
            </w:pPr>
            <w:r>
              <w:rPr>
                <w:rFonts w:eastAsia="MS Mincho"/>
                <w:color w:val="000000"/>
              </w:rPr>
              <w:t>-</w:t>
            </w:r>
          </w:p>
        </w:tc>
        <w:tc>
          <w:tcPr>
            <w:tcW w:w="516" w:type="pct"/>
            <w:shd w:val="clear" w:color="auto" w:fill="D9D9D9"/>
            <w:vAlign w:val="center"/>
          </w:tcPr>
          <w:p w:rsidR="00027CBA" w:rsidRDefault="00027CBA" w:rsidP="00AF77B3">
            <w:pPr>
              <w:ind w:left="0" w:firstLine="0"/>
              <w:jc w:val="center"/>
              <w:rPr>
                <w:color w:val="000000"/>
                <w:sz w:val="20"/>
                <w:szCs w:val="20"/>
              </w:rPr>
            </w:pPr>
            <w:r>
              <w:rPr>
                <w:color w:val="000000"/>
                <w:sz w:val="20"/>
                <w:szCs w:val="20"/>
              </w:rPr>
              <w:t>6</w:t>
            </w:r>
          </w:p>
        </w:tc>
        <w:tc>
          <w:tcPr>
            <w:tcW w:w="293" w:type="pct"/>
            <w:shd w:val="clear" w:color="auto" w:fill="D9D9D9"/>
            <w:vAlign w:val="center"/>
          </w:tcPr>
          <w:p w:rsidR="00027CBA" w:rsidRDefault="00027CBA"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27CBA" w:rsidRDefault="00027CBA" w:rsidP="00AF77B3">
            <w:pPr>
              <w:ind w:left="0" w:firstLine="0"/>
              <w:jc w:val="center"/>
              <w:rPr>
                <w:rFonts w:eastAsia="MS Mincho"/>
                <w:color w:val="000000"/>
              </w:rPr>
            </w:pPr>
            <w:r>
              <w:rPr>
                <w:rFonts w:eastAsia="MS Mincho"/>
                <w:color w:val="000000"/>
              </w:rPr>
              <w:t>-</w:t>
            </w:r>
          </w:p>
        </w:tc>
      </w:tr>
      <w:tr w:rsidR="00027CBA" w:rsidRPr="00027CBA" w:rsidTr="00AF77B3">
        <w:tc>
          <w:tcPr>
            <w:tcW w:w="316" w:type="pct"/>
            <w:vAlign w:val="center"/>
          </w:tcPr>
          <w:p w:rsidR="00027CBA" w:rsidRPr="00027CBA" w:rsidRDefault="00027CBA" w:rsidP="00AF77B3">
            <w:pPr>
              <w:ind w:left="0" w:firstLine="0"/>
              <w:jc w:val="center"/>
              <w:rPr>
                <w:b/>
                <w:sz w:val="20"/>
                <w:szCs w:val="20"/>
              </w:rPr>
            </w:pPr>
            <w:r>
              <w:rPr>
                <w:b/>
                <w:sz w:val="20"/>
                <w:szCs w:val="20"/>
              </w:rPr>
              <w:t>13.</w:t>
            </w:r>
          </w:p>
        </w:tc>
        <w:tc>
          <w:tcPr>
            <w:tcW w:w="1742" w:type="pct"/>
          </w:tcPr>
          <w:p w:rsidR="00027CBA" w:rsidRPr="00027CBA" w:rsidRDefault="00027CBA" w:rsidP="00027CBA">
            <w:pPr>
              <w:ind w:left="0" w:firstLine="0"/>
              <w:jc w:val="left"/>
              <w:rPr>
                <w:b/>
                <w:bCs/>
                <w:sz w:val="20"/>
                <w:szCs w:val="20"/>
              </w:rPr>
            </w:pPr>
            <w:r>
              <w:rPr>
                <w:b/>
                <w:bCs/>
                <w:sz w:val="20"/>
                <w:szCs w:val="20"/>
              </w:rPr>
              <w:t xml:space="preserve">Модуль 13. </w:t>
            </w:r>
            <w:r>
              <w:t xml:space="preserve"> </w:t>
            </w:r>
            <w:r w:rsidRPr="00027CBA">
              <w:rPr>
                <w:b/>
                <w:bCs/>
                <w:sz w:val="20"/>
                <w:szCs w:val="20"/>
              </w:rPr>
              <w:t>Обо</w:t>
            </w:r>
            <w:r>
              <w:rPr>
                <w:b/>
                <w:bCs/>
                <w:sz w:val="20"/>
                <w:szCs w:val="20"/>
              </w:rPr>
              <w:t>рудование для реабилитации, пра</w:t>
            </w:r>
            <w:r w:rsidRPr="00027CBA">
              <w:rPr>
                <w:b/>
                <w:bCs/>
                <w:sz w:val="20"/>
                <w:szCs w:val="20"/>
              </w:rPr>
              <w:t>вила эксплуатации оборудования, технические средства реабилитации.</w:t>
            </w:r>
          </w:p>
        </w:tc>
        <w:tc>
          <w:tcPr>
            <w:tcW w:w="442" w:type="pct"/>
            <w:vAlign w:val="center"/>
          </w:tcPr>
          <w:p w:rsidR="00027CBA" w:rsidRPr="00027CBA" w:rsidRDefault="00027CBA" w:rsidP="00AF77B3">
            <w:pPr>
              <w:ind w:left="0" w:firstLine="0"/>
              <w:jc w:val="center"/>
              <w:rPr>
                <w:b/>
                <w:color w:val="000000"/>
                <w:sz w:val="20"/>
                <w:szCs w:val="20"/>
              </w:rPr>
            </w:pPr>
            <w:r>
              <w:rPr>
                <w:b/>
                <w:color w:val="000000"/>
                <w:sz w:val="20"/>
                <w:szCs w:val="20"/>
              </w:rPr>
              <w:t>4</w:t>
            </w:r>
          </w:p>
        </w:tc>
        <w:tc>
          <w:tcPr>
            <w:tcW w:w="441" w:type="pct"/>
            <w:shd w:val="clear" w:color="auto" w:fill="FFFFFF"/>
            <w:vAlign w:val="center"/>
          </w:tcPr>
          <w:p w:rsidR="00027CBA" w:rsidRPr="00027CBA" w:rsidRDefault="00027CBA"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027CBA" w:rsidRPr="00027CBA" w:rsidRDefault="00027CBA"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027CBA" w:rsidRPr="00027CBA" w:rsidRDefault="00027CBA" w:rsidP="00AF77B3">
            <w:pPr>
              <w:ind w:left="0" w:firstLine="0"/>
              <w:jc w:val="center"/>
              <w:rPr>
                <w:rFonts w:eastAsia="MS Mincho"/>
                <w:b/>
                <w:color w:val="000000"/>
              </w:rPr>
            </w:pPr>
            <w:r>
              <w:rPr>
                <w:rFonts w:eastAsia="MS Mincho"/>
                <w:b/>
                <w:color w:val="000000"/>
              </w:rPr>
              <w:t>-</w:t>
            </w:r>
          </w:p>
        </w:tc>
        <w:tc>
          <w:tcPr>
            <w:tcW w:w="516" w:type="pct"/>
            <w:shd w:val="clear" w:color="auto" w:fill="D9D9D9"/>
            <w:vAlign w:val="center"/>
          </w:tcPr>
          <w:p w:rsidR="00027CBA" w:rsidRPr="00027CBA" w:rsidRDefault="00027CBA" w:rsidP="00AF77B3">
            <w:pPr>
              <w:ind w:left="0" w:firstLine="0"/>
              <w:jc w:val="center"/>
              <w:rPr>
                <w:b/>
                <w:color w:val="000000"/>
                <w:sz w:val="20"/>
                <w:szCs w:val="20"/>
              </w:rPr>
            </w:pPr>
            <w:r>
              <w:rPr>
                <w:b/>
                <w:color w:val="000000"/>
                <w:sz w:val="20"/>
                <w:szCs w:val="20"/>
              </w:rPr>
              <w:t>4</w:t>
            </w:r>
          </w:p>
        </w:tc>
        <w:tc>
          <w:tcPr>
            <w:tcW w:w="293" w:type="pct"/>
            <w:shd w:val="clear" w:color="auto" w:fill="D9D9D9"/>
            <w:vAlign w:val="center"/>
          </w:tcPr>
          <w:p w:rsidR="00027CBA" w:rsidRPr="00027CBA" w:rsidRDefault="00027CBA"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027CBA" w:rsidRPr="00027CBA" w:rsidRDefault="00027CBA" w:rsidP="00AF77B3">
            <w:pPr>
              <w:ind w:left="0" w:firstLine="0"/>
              <w:jc w:val="center"/>
              <w:rPr>
                <w:rFonts w:eastAsia="MS Mincho"/>
                <w:b/>
                <w:color w:val="000000"/>
              </w:rPr>
            </w:pPr>
            <w:r>
              <w:rPr>
                <w:rFonts w:eastAsia="MS Mincho"/>
                <w:b/>
                <w:color w:val="000000"/>
              </w:rPr>
              <w:t>-</w:t>
            </w:r>
          </w:p>
        </w:tc>
      </w:tr>
      <w:tr w:rsidR="00027CBA" w:rsidRPr="00027CBA" w:rsidTr="00AF77B3">
        <w:tc>
          <w:tcPr>
            <w:tcW w:w="316" w:type="pct"/>
            <w:vAlign w:val="center"/>
          </w:tcPr>
          <w:p w:rsidR="00027CBA" w:rsidRPr="00027CBA" w:rsidRDefault="00027CBA" w:rsidP="00AF77B3">
            <w:pPr>
              <w:ind w:left="0" w:firstLine="0"/>
              <w:jc w:val="center"/>
              <w:rPr>
                <w:sz w:val="20"/>
                <w:szCs w:val="20"/>
              </w:rPr>
            </w:pPr>
            <w:r>
              <w:rPr>
                <w:sz w:val="20"/>
                <w:szCs w:val="20"/>
              </w:rPr>
              <w:t>13.1</w:t>
            </w:r>
          </w:p>
        </w:tc>
        <w:tc>
          <w:tcPr>
            <w:tcW w:w="1742" w:type="pct"/>
          </w:tcPr>
          <w:p w:rsidR="00027CBA" w:rsidRPr="00027CBA" w:rsidRDefault="00027CBA" w:rsidP="000D6701">
            <w:pPr>
              <w:ind w:left="0" w:firstLine="0"/>
              <w:jc w:val="left"/>
              <w:rPr>
                <w:bCs/>
                <w:sz w:val="20"/>
                <w:szCs w:val="20"/>
              </w:rPr>
            </w:pPr>
            <w:r>
              <w:rPr>
                <w:bCs/>
                <w:sz w:val="20"/>
                <w:szCs w:val="20"/>
              </w:rPr>
              <w:t xml:space="preserve">Тема 1. </w:t>
            </w:r>
            <w:r>
              <w:t xml:space="preserve"> </w:t>
            </w:r>
            <w:r w:rsidRPr="00027CBA">
              <w:rPr>
                <w:bCs/>
                <w:sz w:val="20"/>
                <w:szCs w:val="20"/>
              </w:rPr>
              <w:t>Виды оборудования для реабилитации. Классификация. Основные требования к эксплуатации оборудования. Управление эксплуатацией оборудования. Вопросы опред</w:t>
            </w:r>
            <w:r w:rsidR="000D6701">
              <w:rPr>
                <w:bCs/>
                <w:sz w:val="20"/>
                <w:szCs w:val="20"/>
              </w:rPr>
              <w:t>еления необходимости для пациен</w:t>
            </w:r>
            <w:r w:rsidRPr="00027CBA">
              <w:rPr>
                <w:bCs/>
                <w:sz w:val="20"/>
                <w:szCs w:val="20"/>
              </w:rPr>
              <w:t>та на этапах медицинской реабилитации технических средств реабилитации. Классификация, особенности использовани</w:t>
            </w:r>
            <w:r w:rsidR="000D6701">
              <w:rPr>
                <w:bCs/>
                <w:sz w:val="20"/>
                <w:szCs w:val="20"/>
              </w:rPr>
              <w:t>я технических средств реабилита</w:t>
            </w:r>
            <w:r w:rsidRPr="00027CBA">
              <w:rPr>
                <w:bCs/>
                <w:sz w:val="20"/>
                <w:szCs w:val="20"/>
              </w:rPr>
              <w:t xml:space="preserve">ции. </w:t>
            </w:r>
            <w:proofErr w:type="spellStart"/>
            <w:r w:rsidR="000D6701">
              <w:rPr>
                <w:bCs/>
                <w:sz w:val="20"/>
                <w:szCs w:val="20"/>
              </w:rPr>
              <w:t>Ортезы</w:t>
            </w:r>
            <w:proofErr w:type="spellEnd"/>
            <w:r w:rsidR="000D6701">
              <w:rPr>
                <w:bCs/>
                <w:sz w:val="20"/>
                <w:szCs w:val="20"/>
              </w:rPr>
              <w:t xml:space="preserve"> для основных групп суста</w:t>
            </w:r>
            <w:r w:rsidRPr="00027CBA">
              <w:rPr>
                <w:bCs/>
                <w:sz w:val="20"/>
                <w:szCs w:val="20"/>
              </w:rPr>
              <w:t xml:space="preserve">вов и средства дополнительной опоры. Особенности трудотерапии и </w:t>
            </w:r>
            <w:proofErr w:type="spellStart"/>
            <w:r w:rsidRPr="00027CBA">
              <w:rPr>
                <w:bCs/>
                <w:sz w:val="20"/>
                <w:szCs w:val="20"/>
              </w:rPr>
              <w:t>эрготерапии</w:t>
            </w:r>
            <w:proofErr w:type="spellEnd"/>
            <w:r w:rsidRPr="00027CBA">
              <w:rPr>
                <w:bCs/>
                <w:sz w:val="20"/>
                <w:szCs w:val="20"/>
              </w:rPr>
              <w:t xml:space="preserve"> во время проведения медицинской реабилитации в лечебно-профилактических и санаторно-кур</w:t>
            </w:r>
            <w:r w:rsidR="000D6701">
              <w:rPr>
                <w:bCs/>
                <w:sz w:val="20"/>
                <w:szCs w:val="20"/>
              </w:rPr>
              <w:t>ортных учреждениях с целью повы</w:t>
            </w:r>
            <w:r w:rsidRPr="00027CBA">
              <w:rPr>
                <w:bCs/>
                <w:sz w:val="20"/>
                <w:szCs w:val="20"/>
              </w:rPr>
              <w:t>шения</w:t>
            </w:r>
            <w:r w:rsidR="000D6701">
              <w:rPr>
                <w:bCs/>
                <w:sz w:val="20"/>
                <w:szCs w:val="20"/>
              </w:rPr>
              <w:t xml:space="preserve"> условий для восстановления спо</w:t>
            </w:r>
            <w:r w:rsidRPr="00027CBA">
              <w:rPr>
                <w:bCs/>
                <w:sz w:val="20"/>
                <w:szCs w:val="20"/>
              </w:rPr>
              <w:t>собности к передвижению и самообслуживан</w:t>
            </w:r>
            <w:r w:rsidR="000D6701">
              <w:rPr>
                <w:bCs/>
                <w:sz w:val="20"/>
                <w:szCs w:val="20"/>
              </w:rPr>
              <w:t>ию, целесообразность и виды тех</w:t>
            </w:r>
            <w:r w:rsidRPr="00027CBA">
              <w:rPr>
                <w:bCs/>
                <w:sz w:val="20"/>
                <w:szCs w:val="20"/>
              </w:rPr>
              <w:t>ничес</w:t>
            </w:r>
            <w:r w:rsidR="000D6701">
              <w:rPr>
                <w:bCs/>
                <w:sz w:val="20"/>
                <w:szCs w:val="20"/>
              </w:rPr>
              <w:t>ких средств для поддержания спо</w:t>
            </w:r>
            <w:r w:rsidRPr="00027CBA">
              <w:rPr>
                <w:bCs/>
                <w:sz w:val="20"/>
                <w:szCs w:val="20"/>
              </w:rPr>
              <w:t>собности к передвижению и самообслуживанию в домашних условиях.</w:t>
            </w:r>
          </w:p>
        </w:tc>
        <w:tc>
          <w:tcPr>
            <w:tcW w:w="442" w:type="pct"/>
            <w:vAlign w:val="center"/>
          </w:tcPr>
          <w:p w:rsidR="00027CBA" w:rsidRPr="00027CBA" w:rsidRDefault="000D6701" w:rsidP="00AF77B3">
            <w:pPr>
              <w:ind w:left="0" w:firstLine="0"/>
              <w:jc w:val="center"/>
              <w:rPr>
                <w:color w:val="000000"/>
                <w:sz w:val="20"/>
                <w:szCs w:val="20"/>
              </w:rPr>
            </w:pPr>
            <w:r>
              <w:rPr>
                <w:color w:val="000000"/>
                <w:sz w:val="20"/>
                <w:szCs w:val="20"/>
              </w:rPr>
              <w:t>4</w:t>
            </w:r>
          </w:p>
        </w:tc>
        <w:tc>
          <w:tcPr>
            <w:tcW w:w="441" w:type="pct"/>
            <w:shd w:val="clear" w:color="auto" w:fill="FFFFFF"/>
            <w:vAlign w:val="center"/>
          </w:tcPr>
          <w:p w:rsidR="00027CBA" w:rsidRPr="00027CBA" w:rsidRDefault="000D6701"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27CBA" w:rsidRPr="00027CBA" w:rsidRDefault="000D6701"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27CBA" w:rsidRPr="00027CBA" w:rsidRDefault="000D6701" w:rsidP="00AF77B3">
            <w:pPr>
              <w:ind w:left="0" w:firstLine="0"/>
              <w:jc w:val="center"/>
              <w:rPr>
                <w:rFonts w:eastAsia="MS Mincho"/>
                <w:color w:val="000000"/>
              </w:rPr>
            </w:pPr>
            <w:r>
              <w:rPr>
                <w:rFonts w:eastAsia="MS Mincho"/>
                <w:color w:val="000000"/>
              </w:rPr>
              <w:t>-</w:t>
            </w:r>
          </w:p>
        </w:tc>
        <w:tc>
          <w:tcPr>
            <w:tcW w:w="516" w:type="pct"/>
            <w:shd w:val="clear" w:color="auto" w:fill="D9D9D9"/>
            <w:vAlign w:val="center"/>
          </w:tcPr>
          <w:p w:rsidR="00027CBA" w:rsidRPr="00027CBA" w:rsidRDefault="000D6701"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027CBA" w:rsidRPr="00027CBA" w:rsidRDefault="000D6701"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27CBA" w:rsidRPr="00027CBA" w:rsidRDefault="000D6701" w:rsidP="00AF77B3">
            <w:pPr>
              <w:ind w:left="0" w:firstLine="0"/>
              <w:jc w:val="center"/>
              <w:rPr>
                <w:rFonts w:eastAsia="MS Mincho"/>
                <w:color w:val="000000"/>
              </w:rPr>
            </w:pPr>
            <w:r>
              <w:rPr>
                <w:rFonts w:eastAsia="MS Mincho"/>
                <w:color w:val="000000"/>
              </w:rPr>
              <w:t>-</w:t>
            </w:r>
          </w:p>
        </w:tc>
      </w:tr>
      <w:tr w:rsidR="000D6701" w:rsidRPr="000D6701" w:rsidTr="00AF77B3">
        <w:tc>
          <w:tcPr>
            <w:tcW w:w="316" w:type="pct"/>
            <w:vAlign w:val="center"/>
          </w:tcPr>
          <w:p w:rsidR="000D6701" w:rsidRPr="000D6701" w:rsidRDefault="000D6701" w:rsidP="00AF77B3">
            <w:pPr>
              <w:ind w:left="0" w:firstLine="0"/>
              <w:jc w:val="center"/>
              <w:rPr>
                <w:b/>
                <w:sz w:val="20"/>
                <w:szCs w:val="20"/>
              </w:rPr>
            </w:pPr>
            <w:r>
              <w:rPr>
                <w:b/>
                <w:sz w:val="20"/>
                <w:szCs w:val="20"/>
              </w:rPr>
              <w:t>14.</w:t>
            </w:r>
          </w:p>
        </w:tc>
        <w:tc>
          <w:tcPr>
            <w:tcW w:w="1742" w:type="pct"/>
          </w:tcPr>
          <w:p w:rsidR="000D6701" w:rsidRPr="000D6701" w:rsidRDefault="000D6701" w:rsidP="000D6701">
            <w:pPr>
              <w:ind w:left="0" w:firstLine="0"/>
              <w:jc w:val="left"/>
              <w:rPr>
                <w:b/>
                <w:bCs/>
                <w:sz w:val="20"/>
                <w:szCs w:val="20"/>
              </w:rPr>
            </w:pPr>
            <w:r>
              <w:rPr>
                <w:b/>
                <w:bCs/>
                <w:sz w:val="20"/>
                <w:szCs w:val="20"/>
              </w:rPr>
              <w:t xml:space="preserve">Модуль 14.  </w:t>
            </w:r>
            <w:r>
              <w:t xml:space="preserve"> </w:t>
            </w:r>
            <w:r w:rsidRPr="000D6701">
              <w:rPr>
                <w:b/>
                <w:bCs/>
                <w:sz w:val="20"/>
                <w:szCs w:val="20"/>
              </w:rPr>
              <w:t xml:space="preserve">Санитарно-гигиенические требования к помещениям для реабилитации; </w:t>
            </w:r>
            <w:r>
              <w:rPr>
                <w:b/>
                <w:bCs/>
                <w:sz w:val="20"/>
                <w:szCs w:val="20"/>
              </w:rPr>
              <w:lastRenderedPageBreak/>
              <w:t>пра</w:t>
            </w:r>
            <w:r w:rsidRPr="000D6701">
              <w:rPr>
                <w:b/>
                <w:bCs/>
                <w:sz w:val="20"/>
                <w:szCs w:val="20"/>
              </w:rPr>
              <w:t>в</w:t>
            </w:r>
            <w:r>
              <w:rPr>
                <w:b/>
                <w:bCs/>
                <w:sz w:val="20"/>
                <w:szCs w:val="20"/>
              </w:rPr>
              <w:t>ила охраны труда и пожарной без</w:t>
            </w:r>
            <w:r w:rsidRPr="000D6701">
              <w:rPr>
                <w:b/>
                <w:bCs/>
                <w:sz w:val="20"/>
                <w:szCs w:val="20"/>
              </w:rPr>
              <w:t>опасности.</w:t>
            </w:r>
          </w:p>
        </w:tc>
        <w:tc>
          <w:tcPr>
            <w:tcW w:w="442" w:type="pct"/>
            <w:vAlign w:val="center"/>
          </w:tcPr>
          <w:p w:rsidR="000D6701" w:rsidRPr="000D6701" w:rsidRDefault="000D6701" w:rsidP="00AF77B3">
            <w:pPr>
              <w:ind w:left="0" w:firstLine="0"/>
              <w:jc w:val="center"/>
              <w:rPr>
                <w:b/>
                <w:color w:val="000000"/>
                <w:sz w:val="20"/>
                <w:szCs w:val="20"/>
              </w:rPr>
            </w:pPr>
            <w:r>
              <w:rPr>
                <w:b/>
                <w:color w:val="000000"/>
                <w:sz w:val="20"/>
                <w:szCs w:val="20"/>
              </w:rPr>
              <w:lastRenderedPageBreak/>
              <w:t>2</w:t>
            </w:r>
          </w:p>
        </w:tc>
        <w:tc>
          <w:tcPr>
            <w:tcW w:w="441" w:type="pct"/>
            <w:shd w:val="clear" w:color="auto" w:fill="FFFFFF"/>
            <w:vAlign w:val="center"/>
          </w:tcPr>
          <w:p w:rsidR="000D6701" w:rsidRPr="000D6701" w:rsidRDefault="000D6701"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0D6701" w:rsidRPr="000D6701" w:rsidRDefault="000D6701"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0D6701" w:rsidRPr="000D6701" w:rsidRDefault="000D6701" w:rsidP="00AF77B3">
            <w:pPr>
              <w:ind w:left="0" w:firstLine="0"/>
              <w:jc w:val="center"/>
              <w:rPr>
                <w:rFonts w:eastAsia="MS Mincho"/>
                <w:b/>
                <w:color w:val="000000"/>
              </w:rPr>
            </w:pPr>
            <w:r>
              <w:rPr>
                <w:rFonts w:eastAsia="MS Mincho"/>
                <w:b/>
                <w:color w:val="000000"/>
              </w:rPr>
              <w:t>2</w:t>
            </w:r>
          </w:p>
        </w:tc>
        <w:tc>
          <w:tcPr>
            <w:tcW w:w="516" w:type="pct"/>
            <w:shd w:val="clear" w:color="auto" w:fill="D9D9D9"/>
            <w:vAlign w:val="center"/>
          </w:tcPr>
          <w:p w:rsidR="000D6701" w:rsidRPr="000D6701" w:rsidRDefault="000D6701" w:rsidP="00AF77B3">
            <w:pPr>
              <w:ind w:left="0" w:firstLine="0"/>
              <w:jc w:val="center"/>
              <w:rPr>
                <w:b/>
                <w:color w:val="000000"/>
                <w:sz w:val="20"/>
                <w:szCs w:val="20"/>
              </w:rPr>
            </w:pPr>
            <w:r>
              <w:rPr>
                <w:b/>
                <w:color w:val="000000"/>
                <w:sz w:val="20"/>
                <w:szCs w:val="20"/>
              </w:rPr>
              <w:t>-</w:t>
            </w:r>
          </w:p>
        </w:tc>
        <w:tc>
          <w:tcPr>
            <w:tcW w:w="293" w:type="pct"/>
            <w:shd w:val="clear" w:color="auto" w:fill="D9D9D9"/>
            <w:vAlign w:val="center"/>
          </w:tcPr>
          <w:p w:rsidR="000D6701" w:rsidRPr="000D6701" w:rsidRDefault="000D6701"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0D6701" w:rsidRPr="000D6701" w:rsidRDefault="000D6701" w:rsidP="00AF77B3">
            <w:pPr>
              <w:ind w:left="0" w:firstLine="0"/>
              <w:jc w:val="center"/>
              <w:rPr>
                <w:rFonts w:eastAsia="MS Mincho"/>
                <w:b/>
                <w:color w:val="000000"/>
              </w:rPr>
            </w:pPr>
            <w:r>
              <w:rPr>
                <w:rFonts w:eastAsia="MS Mincho"/>
                <w:b/>
                <w:color w:val="000000"/>
              </w:rPr>
              <w:t>-</w:t>
            </w:r>
          </w:p>
        </w:tc>
      </w:tr>
      <w:tr w:rsidR="000D6701" w:rsidRPr="000D6701" w:rsidTr="00AF77B3">
        <w:tc>
          <w:tcPr>
            <w:tcW w:w="316" w:type="pct"/>
            <w:vAlign w:val="center"/>
          </w:tcPr>
          <w:p w:rsidR="000D6701" w:rsidRPr="000D6701" w:rsidRDefault="000D6701" w:rsidP="00AF77B3">
            <w:pPr>
              <w:ind w:left="0" w:firstLine="0"/>
              <w:jc w:val="center"/>
              <w:rPr>
                <w:sz w:val="20"/>
                <w:szCs w:val="20"/>
              </w:rPr>
            </w:pPr>
            <w:r>
              <w:rPr>
                <w:sz w:val="20"/>
                <w:szCs w:val="20"/>
              </w:rPr>
              <w:t>14.1</w:t>
            </w:r>
          </w:p>
        </w:tc>
        <w:tc>
          <w:tcPr>
            <w:tcW w:w="1742" w:type="pct"/>
          </w:tcPr>
          <w:p w:rsidR="000D6701" w:rsidRPr="000D6701" w:rsidRDefault="000D6701" w:rsidP="000D6701">
            <w:pPr>
              <w:ind w:left="0" w:firstLine="0"/>
              <w:jc w:val="left"/>
              <w:rPr>
                <w:bCs/>
                <w:sz w:val="20"/>
                <w:szCs w:val="20"/>
              </w:rPr>
            </w:pPr>
            <w:r>
              <w:rPr>
                <w:bCs/>
                <w:sz w:val="20"/>
                <w:szCs w:val="20"/>
              </w:rPr>
              <w:t xml:space="preserve">Тема 1. </w:t>
            </w:r>
            <w:r>
              <w:t xml:space="preserve"> </w:t>
            </w:r>
            <w:r w:rsidRPr="000D6701">
              <w:rPr>
                <w:bCs/>
                <w:sz w:val="20"/>
                <w:szCs w:val="20"/>
              </w:rPr>
              <w:t>Вопросы р</w:t>
            </w:r>
            <w:r>
              <w:rPr>
                <w:bCs/>
                <w:sz w:val="20"/>
                <w:szCs w:val="20"/>
              </w:rPr>
              <w:t>азмещения аппаратуры в соот</w:t>
            </w:r>
            <w:r w:rsidRPr="000D6701">
              <w:rPr>
                <w:bCs/>
                <w:sz w:val="20"/>
                <w:szCs w:val="20"/>
              </w:rPr>
              <w:t>ветствии с отраслевым стандартом «ССБТ</w:t>
            </w:r>
            <w:r>
              <w:rPr>
                <w:bCs/>
                <w:sz w:val="20"/>
                <w:szCs w:val="20"/>
              </w:rPr>
              <w:t>. Отделения, кабинеты физиотера</w:t>
            </w:r>
            <w:r w:rsidRPr="000D6701">
              <w:rPr>
                <w:bCs/>
                <w:sz w:val="20"/>
                <w:szCs w:val="20"/>
              </w:rPr>
              <w:t>пии, общие требования безопасности» ОСТ 4</w:t>
            </w:r>
            <w:r>
              <w:rPr>
                <w:bCs/>
                <w:sz w:val="20"/>
                <w:szCs w:val="20"/>
              </w:rPr>
              <w:t>2-21-16-86. Положения о проведе</w:t>
            </w:r>
            <w:r w:rsidRPr="000D6701">
              <w:rPr>
                <w:bCs/>
                <w:sz w:val="20"/>
                <w:szCs w:val="20"/>
              </w:rPr>
              <w:t xml:space="preserve">нии инструктажа по технике безопасности. </w:t>
            </w:r>
            <w:r>
              <w:rPr>
                <w:bCs/>
                <w:sz w:val="20"/>
                <w:szCs w:val="20"/>
              </w:rPr>
              <w:t>Приказы о профессиональной вред</w:t>
            </w:r>
            <w:r w:rsidRPr="000D6701">
              <w:rPr>
                <w:bCs/>
                <w:sz w:val="20"/>
                <w:szCs w:val="20"/>
              </w:rPr>
              <w:t xml:space="preserve">ности при работе в физиотерапевтических отделениях. Опасность поражения электрическим током. Первая помощь при </w:t>
            </w:r>
            <w:proofErr w:type="spellStart"/>
            <w:r w:rsidRPr="000D6701">
              <w:rPr>
                <w:bCs/>
                <w:sz w:val="20"/>
                <w:szCs w:val="20"/>
              </w:rPr>
              <w:t>электротравме</w:t>
            </w:r>
            <w:proofErr w:type="spellEnd"/>
            <w:r w:rsidRPr="000D6701">
              <w:rPr>
                <w:bCs/>
                <w:sz w:val="20"/>
                <w:szCs w:val="20"/>
              </w:rPr>
              <w:t>. Защитные средства.</w:t>
            </w:r>
          </w:p>
        </w:tc>
        <w:tc>
          <w:tcPr>
            <w:tcW w:w="442" w:type="pct"/>
            <w:vAlign w:val="center"/>
          </w:tcPr>
          <w:p w:rsidR="000D6701" w:rsidRPr="000D6701" w:rsidRDefault="000D6701" w:rsidP="00AF77B3">
            <w:pPr>
              <w:ind w:left="0" w:firstLine="0"/>
              <w:jc w:val="center"/>
              <w:rPr>
                <w:color w:val="000000"/>
                <w:sz w:val="20"/>
                <w:szCs w:val="20"/>
              </w:rPr>
            </w:pPr>
            <w:r>
              <w:rPr>
                <w:color w:val="000000"/>
                <w:sz w:val="20"/>
                <w:szCs w:val="20"/>
              </w:rPr>
              <w:t>2</w:t>
            </w:r>
          </w:p>
        </w:tc>
        <w:tc>
          <w:tcPr>
            <w:tcW w:w="441" w:type="pct"/>
            <w:shd w:val="clear" w:color="auto" w:fill="FFFFFF"/>
            <w:vAlign w:val="center"/>
          </w:tcPr>
          <w:p w:rsidR="000D6701" w:rsidRPr="000D6701" w:rsidRDefault="000D6701"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D6701" w:rsidRPr="000D6701" w:rsidRDefault="000D6701"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D6701" w:rsidRPr="000D6701" w:rsidRDefault="000D6701"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0D6701" w:rsidRPr="000D6701" w:rsidRDefault="000D6701" w:rsidP="00AF77B3">
            <w:pPr>
              <w:ind w:left="0" w:firstLine="0"/>
              <w:jc w:val="center"/>
              <w:rPr>
                <w:color w:val="000000"/>
                <w:sz w:val="20"/>
                <w:szCs w:val="20"/>
              </w:rPr>
            </w:pPr>
            <w:r>
              <w:rPr>
                <w:color w:val="000000"/>
                <w:sz w:val="20"/>
                <w:szCs w:val="20"/>
              </w:rPr>
              <w:t>-</w:t>
            </w:r>
          </w:p>
        </w:tc>
        <w:tc>
          <w:tcPr>
            <w:tcW w:w="293" w:type="pct"/>
            <w:shd w:val="clear" w:color="auto" w:fill="D9D9D9"/>
            <w:vAlign w:val="center"/>
          </w:tcPr>
          <w:p w:rsidR="000D6701" w:rsidRPr="000D6701" w:rsidRDefault="000D6701"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D6701" w:rsidRPr="000D6701" w:rsidRDefault="000D6701" w:rsidP="00AF77B3">
            <w:pPr>
              <w:ind w:left="0" w:firstLine="0"/>
              <w:jc w:val="center"/>
              <w:rPr>
                <w:rFonts w:eastAsia="MS Mincho"/>
                <w:color w:val="000000"/>
              </w:rPr>
            </w:pPr>
            <w:r>
              <w:rPr>
                <w:rFonts w:eastAsia="MS Mincho"/>
                <w:color w:val="000000"/>
              </w:rPr>
              <w:t>-</w:t>
            </w:r>
          </w:p>
        </w:tc>
      </w:tr>
      <w:tr w:rsidR="000D6701" w:rsidRPr="000D6701" w:rsidTr="00AF77B3">
        <w:tc>
          <w:tcPr>
            <w:tcW w:w="316" w:type="pct"/>
            <w:vAlign w:val="center"/>
          </w:tcPr>
          <w:p w:rsidR="000D6701" w:rsidRPr="000D6701" w:rsidRDefault="000D6701" w:rsidP="00AF77B3">
            <w:pPr>
              <w:ind w:left="0" w:firstLine="0"/>
              <w:jc w:val="center"/>
              <w:rPr>
                <w:b/>
                <w:sz w:val="20"/>
                <w:szCs w:val="20"/>
              </w:rPr>
            </w:pPr>
            <w:r>
              <w:rPr>
                <w:b/>
                <w:sz w:val="20"/>
                <w:szCs w:val="20"/>
              </w:rPr>
              <w:t>15.</w:t>
            </w:r>
          </w:p>
        </w:tc>
        <w:tc>
          <w:tcPr>
            <w:tcW w:w="1742" w:type="pct"/>
          </w:tcPr>
          <w:p w:rsidR="000D6701" w:rsidRPr="000D6701" w:rsidRDefault="000D6701" w:rsidP="000D6701">
            <w:pPr>
              <w:ind w:left="0" w:firstLine="0"/>
              <w:jc w:val="left"/>
              <w:rPr>
                <w:b/>
                <w:bCs/>
                <w:sz w:val="20"/>
                <w:szCs w:val="20"/>
              </w:rPr>
            </w:pPr>
            <w:r>
              <w:rPr>
                <w:b/>
                <w:bCs/>
                <w:sz w:val="20"/>
                <w:szCs w:val="20"/>
              </w:rPr>
              <w:t xml:space="preserve">Модуль 15. </w:t>
            </w:r>
            <w:r>
              <w:t xml:space="preserve"> </w:t>
            </w:r>
            <w:r w:rsidRPr="000D6701">
              <w:rPr>
                <w:b/>
                <w:bCs/>
                <w:sz w:val="20"/>
                <w:szCs w:val="20"/>
              </w:rPr>
              <w:t>Медицинское страхование.</w:t>
            </w:r>
          </w:p>
        </w:tc>
        <w:tc>
          <w:tcPr>
            <w:tcW w:w="442" w:type="pct"/>
            <w:vAlign w:val="center"/>
          </w:tcPr>
          <w:p w:rsidR="000D6701" w:rsidRPr="000D6701" w:rsidRDefault="000D6701" w:rsidP="00AF77B3">
            <w:pPr>
              <w:ind w:left="0" w:firstLine="0"/>
              <w:jc w:val="center"/>
              <w:rPr>
                <w:b/>
                <w:color w:val="000000"/>
                <w:sz w:val="20"/>
                <w:szCs w:val="20"/>
              </w:rPr>
            </w:pPr>
            <w:r>
              <w:rPr>
                <w:b/>
                <w:color w:val="000000"/>
                <w:sz w:val="20"/>
                <w:szCs w:val="20"/>
              </w:rPr>
              <w:t>4</w:t>
            </w:r>
          </w:p>
        </w:tc>
        <w:tc>
          <w:tcPr>
            <w:tcW w:w="441" w:type="pct"/>
            <w:shd w:val="clear" w:color="auto" w:fill="FFFFFF"/>
            <w:vAlign w:val="center"/>
          </w:tcPr>
          <w:p w:rsidR="000D6701" w:rsidRPr="000D6701" w:rsidRDefault="000D6701"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0D6701" w:rsidRPr="000D6701" w:rsidRDefault="000D6701"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0D6701" w:rsidRPr="000D6701" w:rsidRDefault="000D6701" w:rsidP="00AF77B3">
            <w:pPr>
              <w:ind w:left="0" w:firstLine="0"/>
              <w:jc w:val="center"/>
              <w:rPr>
                <w:rFonts w:eastAsia="MS Mincho"/>
                <w:b/>
                <w:color w:val="000000"/>
              </w:rPr>
            </w:pPr>
            <w:r>
              <w:rPr>
                <w:rFonts w:eastAsia="MS Mincho"/>
                <w:b/>
                <w:color w:val="000000"/>
              </w:rPr>
              <w:t>-</w:t>
            </w:r>
          </w:p>
        </w:tc>
        <w:tc>
          <w:tcPr>
            <w:tcW w:w="516" w:type="pct"/>
            <w:shd w:val="clear" w:color="auto" w:fill="D9D9D9"/>
            <w:vAlign w:val="center"/>
          </w:tcPr>
          <w:p w:rsidR="000D6701" w:rsidRPr="000D6701" w:rsidRDefault="000D6701" w:rsidP="00AF77B3">
            <w:pPr>
              <w:ind w:left="0" w:firstLine="0"/>
              <w:jc w:val="center"/>
              <w:rPr>
                <w:b/>
                <w:color w:val="000000"/>
                <w:sz w:val="20"/>
                <w:szCs w:val="20"/>
              </w:rPr>
            </w:pPr>
            <w:r>
              <w:rPr>
                <w:b/>
                <w:color w:val="000000"/>
                <w:sz w:val="20"/>
                <w:szCs w:val="20"/>
              </w:rPr>
              <w:t>4</w:t>
            </w:r>
          </w:p>
        </w:tc>
        <w:tc>
          <w:tcPr>
            <w:tcW w:w="293" w:type="pct"/>
            <w:shd w:val="clear" w:color="auto" w:fill="D9D9D9"/>
            <w:vAlign w:val="center"/>
          </w:tcPr>
          <w:p w:rsidR="000D6701" w:rsidRPr="000D6701" w:rsidRDefault="000D6701"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0D6701" w:rsidRPr="000D6701" w:rsidRDefault="000D6701" w:rsidP="00AF77B3">
            <w:pPr>
              <w:ind w:left="0" w:firstLine="0"/>
              <w:jc w:val="center"/>
              <w:rPr>
                <w:rFonts w:eastAsia="MS Mincho"/>
                <w:b/>
                <w:color w:val="000000"/>
              </w:rPr>
            </w:pPr>
            <w:r>
              <w:rPr>
                <w:rFonts w:eastAsia="MS Mincho"/>
                <w:b/>
                <w:color w:val="000000"/>
              </w:rPr>
              <w:t>-</w:t>
            </w:r>
          </w:p>
        </w:tc>
      </w:tr>
      <w:tr w:rsidR="000D6701" w:rsidRPr="000D6701" w:rsidTr="00AF77B3">
        <w:tc>
          <w:tcPr>
            <w:tcW w:w="316" w:type="pct"/>
            <w:vAlign w:val="center"/>
          </w:tcPr>
          <w:p w:rsidR="000D6701" w:rsidRPr="000D6701" w:rsidRDefault="000D6701" w:rsidP="00AF77B3">
            <w:pPr>
              <w:ind w:left="0" w:firstLine="0"/>
              <w:jc w:val="center"/>
              <w:rPr>
                <w:sz w:val="20"/>
                <w:szCs w:val="20"/>
              </w:rPr>
            </w:pPr>
            <w:r>
              <w:rPr>
                <w:sz w:val="20"/>
                <w:szCs w:val="20"/>
              </w:rPr>
              <w:t>15.1</w:t>
            </w:r>
          </w:p>
        </w:tc>
        <w:tc>
          <w:tcPr>
            <w:tcW w:w="1742" w:type="pct"/>
          </w:tcPr>
          <w:p w:rsidR="000D6701" w:rsidRPr="000D6701" w:rsidRDefault="000D6701" w:rsidP="000D6701">
            <w:pPr>
              <w:ind w:left="0" w:firstLine="0"/>
              <w:jc w:val="left"/>
              <w:rPr>
                <w:bCs/>
                <w:sz w:val="20"/>
                <w:szCs w:val="20"/>
              </w:rPr>
            </w:pPr>
            <w:r>
              <w:rPr>
                <w:bCs/>
                <w:sz w:val="20"/>
                <w:szCs w:val="20"/>
              </w:rPr>
              <w:t xml:space="preserve">Тема 1. </w:t>
            </w:r>
            <w:r>
              <w:t xml:space="preserve"> </w:t>
            </w:r>
            <w:r w:rsidRPr="000D6701">
              <w:rPr>
                <w:bCs/>
                <w:sz w:val="20"/>
                <w:szCs w:val="20"/>
              </w:rPr>
              <w:t>Обязательное и добровольное медицинско</w:t>
            </w:r>
            <w:r>
              <w:rPr>
                <w:bCs/>
                <w:sz w:val="20"/>
                <w:szCs w:val="20"/>
              </w:rPr>
              <w:t>е страхование. Субъекты медицин</w:t>
            </w:r>
            <w:r w:rsidRPr="000D6701">
              <w:rPr>
                <w:bCs/>
                <w:sz w:val="20"/>
                <w:szCs w:val="20"/>
              </w:rPr>
              <w:t xml:space="preserve">ского </w:t>
            </w:r>
            <w:r>
              <w:rPr>
                <w:bCs/>
                <w:sz w:val="20"/>
                <w:szCs w:val="20"/>
              </w:rPr>
              <w:t>страхования: страховщик, страхо</w:t>
            </w:r>
            <w:r w:rsidRPr="000D6701">
              <w:rPr>
                <w:bCs/>
                <w:sz w:val="20"/>
                <w:szCs w:val="20"/>
              </w:rPr>
              <w:t>вате</w:t>
            </w:r>
            <w:r>
              <w:rPr>
                <w:bCs/>
                <w:sz w:val="20"/>
                <w:szCs w:val="20"/>
              </w:rPr>
              <w:t>ль, медицинское учреждение и за</w:t>
            </w:r>
            <w:r w:rsidRPr="000D6701">
              <w:rPr>
                <w:bCs/>
                <w:sz w:val="20"/>
                <w:szCs w:val="20"/>
              </w:rPr>
              <w:t>страхованный (гражданин), страховой медицинский полюс, лицензирование медицинских учреждений, аккредитация, сертификат. Программа обязательного медицинского страхования, Федеральные меди</w:t>
            </w:r>
            <w:r>
              <w:rPr>
                <w:bCs/>
                <w:sz w:val="20"/>
                <w:szCs w:val="20"/>
              </w:rPr>
              <w:t>цинские стандарты. Источники фи</w:t>
            </w:r>
            <w:r w:rsidRPr="000D6701">
              <w:rPr>
                <w:bCs/>
                <w:sz w:val="20"/>
                <w:szCs w:val="20"/>
              </w:rPr>
              <w:t>нанс</w:t>
            </w:r>
            <w:r>
              <w:rPr>
                <w:bCs/>
                <w:sz w:val="20"/>
                <w:szCs w:val="20"/>
              </w:rPr>
              <w:t>ирования здравоохранения Россий</w:t>
            </w:r>
            <w:r w:rsidRPr="000D6701">
              <w:rPr>
                <w:bCs/>
                <w:sz w:val="20"/>
                <w:szCs w:val="20"/>
              </w:rPr>
              <w:t>ской Федерации, финансовые средства государственной системы обязательного мед</w:t>
            </w:r>
            <w:r>
              <w:rPr>
                <w:bCs/>
                <w:sz w:val="20"/>
                <w:szCs w:val="20"/>
              </w:rPr>
              <w:t>ицинского страхования. Налогооб</w:t>
            </w:r>
            <w:r w:rsidRPr="000D6701">
              <w:rPr>
                <w:bCs/>
                <w:sz w:val="20"/>
                <w:szCs w:val="20"/>
              </w:rPr>
              <w:t>ложение средств,</w:t>
            </w:r>
            <w:r>
              <w:rPr>
                <w:bCs/>
                <w:sz w:val="20"/>
                <w:szCs w:val="20"/>
              </w:rPr>
              <w:t xml:space="preserve"> направляемых на здра</w:t>
            </w:r>
            <w:r w:rsidRPr="000D6701">
              <w:rPr>
                <w:bCs/>
                <w:sz w:val="20"/>
                <w:szCs w:val="20"/>
              </w:rPr>
              <w:t>воохранение. Платные услуги.</w:t>
            </w:r>
          </w:p>
        </w:tc>
        <w:tc>
          <w:tcPr>
            <w:tcW w:w="442" w:type="pct"/>
            <w:vAlign w:val="center"/>
          </w:tcPr>
          <w:p w:rsidR="000D6701" w:rsidRPr="000D6701" w:rsidRDefault="000D6701" w:rsidP="00AF77B3">
            <w:pPr>
              <w:ind w:left="0" w:firstLine="0"/>
              <w:jc w:val="center"/>
              <w:rPr>
                <w:color w:val="000000"/>
                <w:sz w:val="20"/>
                <w:szCs w:val="20"/>
              </w:rPr>
            </w:pPr>
            <w:r>
              <w:rPr>
                <w:color w:val="000000"/>
                <w:sz w:val="20"/>
                <w:szCs w:val="20"/>
              </w:rPr>
              <w:t>4</w:t>
            </w:r>
          </w:p>
        </w:tc>
        <w:tc>
          <w:tcPr>
            <w:tcW w:w="441" w:type="pct"/>
            <w:shd w:val="clear" w:color="auto" w:fill="FFFFFF"/>
            <w:vAlign w:val="center"/>
          </w:tcPr>
          <w:p w:rsidR="000D6701" w:rsidRPr="000D6701" w:rsidRDefault="000D6701"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D6701" w:rsidRPr="000D6701" w:rsidRDefault="000D6701"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D6701" w:rsidRPr="000D6701" w:rsidRDefault="000D6701" w:rsidP="00AF77B3">
            <w:pPr>
              <w:ind w:left="0" w:firstLine="0"/>
              <w:jc w:val="center"/>
              <w:rPr>
                <w:rFonts w:eastAsia="MS Mincho"/>
                <w:color w:val="000000"/>
              </w:rPr>
            </w:pPr>
            <w:r>
              <w:rPr>
                <w:rFonts w:eastAsia="MS Mincho"/>
                <w:color w:val="000000"/>
              </w:rPr>
              <w:t>-</w:t>
            </w:r>
          </w:p>
        </w:tc>
        <w:tc>
          <w:tcPr>
            <w:tcW w:w="516" w:type="pct"/>
            <w:shd w:val="clear" w:color="auto" w:fill="D9D9D9"/>
            <w:vAlign w:val="center"/>
          </w:tcPr>
          <w:p w:rsidR="000D6701" w:rsidRPr="000D6701" w:rsidRDefault="000D6701"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0D6701" w:rsidRPr="000D6701" w:rsidRDefault="000D6701"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D6701" w:rsidRPr="000D6701" w:rsidRDefault="000D6701" w:rsidP="00AF77B3">
            <w:pPr>
              <w:ind w:left="0" w:firstLine="0"/>
              <w:jc w:val="center"/>
              <w:rPr>
                <w:rFonts w:eastAsia="MS Mincho"/>
                <w:color w:val="000000"/>
              </w:rPr>
            </w:pPr>
            <w:r>
              <w:rPr>
                <w:rFonts w:eastAsia="MS Mincho"/>
                <w:color w:val="000000"/>
              </w:rPr>
              <w:t>-</w:t>
            </w:r>
          </w:p>
        </w:tc>
      </w:tr>
      <w:tr w:rsidR="000D6701" w:rsidRPr="000D6701" w:rsidTr="00AF77B3">
        <w:tc>
          <w:tcPr>
            <w:tcW w:w="316" w:type="pct"/>
            <w:vAlign w:val="center"/>
          </w:tcPr>
          <w:p w:rsidR="000D6701" w:rsidRPr="000D6701" w:rsidRDefault="000D6701" w:rsidP="00AF77B3">
            <w:pPr>
              <w:ind w:left="0" w:firstLine="0"/>
              <w:jc w:val="center"/>
              <w:rPr>
                <w:b/>
                <w:sz w:val="20"/>
                <w:szCs w:val="20"/>
              </w:rPr>
            </w:pPr>
            <w:r>
              <w:rPr>
                <w:b/>
                <w:sz w:val="20"/>
                <w:szCs w:val="20"/>
              </w:rPr>
              <w:t>16.</w:t>
            </w:r>
          </w:p>
        </w:tc>
        <w:tc>
          <w:tcPr>
            <w:tcW w:w="1742" w:type="pct"/>
          </w:tcPr>
          <w:p w:rsidR="000D6701" w:rsidRPr="000D6701" w:rsidRDefault="000D6701" w:rsidP="000D6701">
            <w:pPr>
              <w:ind w:left="0" w:firstLine="0"/>
              <w:jc w:val="left"/>
              <w:rPr>
                <w:b/>
                <w:bCs/>
                <w:sz w:val="20"/>
                <w:szCs w:val="20"/>
              </w:rPr>
            </w:pPr>
            <w:r>
              <w:rPr>
                <w:b/>
                <w:bCs/>
                <w:sz w:val="20"/>
                <w:szCs w:val="20"/>
              </w:rPr>
              <w:t xml:space="preserve">Модуль 16. </w:t>
            </w:r>
            <w:r>
              <w:t xml:space="preserve"> </w:t>
            </w:r>
            <w:r w:rsidRPr="000D6701">
              <w:rPr>
                <w:b/>
                <w:bCs/>
                <w:sz w:val="20"/>
                <w:szCs w:val="20"/>
              </w:rPr>
              <w:t>Общие вопросы применения фарма</w:t>
            </w:r>
            <w:r>
              <w:rPr>
                <w:b/>
                <w:bCs/>
                <w:sz w:val="20"/>
                <w:szCs w:val="20"/>
              </w:rPr>
              <w:t>ко</w:t>
            </w:r>
            <w:r w:rsidRPr="000D6701">
              <w:rPr>
                <w:b/>
                <w:bCs/>
                <w:sz w:val="20"/>
                <w:szCs w:val="20"/>
              </w:rPr>
              <w:t>тер</w:t>
            </w:r>
            <w:r>
              <w:rPr>
                <w:b/>
                <w:bCs/>
                <w:sz w:val="20"/>
                <w:szCs w:val="20"/>
              </w:rPr>
              <w:t xml:space="preserve">апии, лечебной физкультуры, </w:t>
            </w:r>
            <w:proofErr w:type="spellStart"/>
            <w:r>
              <w:rPr>
                <w:b/>
                <w:bCs/>
                <w:sz w:val="20"/>
                <w:szCs w:val="20"/>
              </w:rPr>
              <w:t>физ</w:t>
            </w:r>
            <w:r w:rsidRPr="000D6701">
              <w:rPr>
                <w:b/>
                <w:bCs/>
                <w:sz w:val="20"/>
                <w:szCs w:val="20"/>
              </w:rPr>
              <w:t>тоте</w:t>
            </w:r>
            <w:r>
              <w:rPr>
                <w:b/>
                <w:bCs/>
                <w:sz w:val="20"/>
                <w:szCs w:val="20"/>
              </w:rPr>
              <w:t>рапии</w:t>
            </w:r>
            <w:proofErr w:type="spellEnd"/>
            <w:r>
              <w:rPr>
                <w:b/>
                <w:bCs/>
                <w:sz w:val="20"/>
                <w:szCs w:val="20"/>
              </w:rPr>
              <w:t>, рефлексотерапии, мануаль</w:t>
            </w:r>
            <w:r w:rsidRPr="000D6701">
              <w:rPr>
                <w:b/>
                <w:bCs/>
                <w:sz w:val="20"/>
                <w:szCs w:val="20"/>
              </w:rPr>
              <w:t>ной терапии, клинической психологии, на этапах медицинской реабилитации.</w:t>
            </w:r>
          </w:p>
        </w:tc>
        <w:tc>
          <w:tcPr>
            <w:tcW w:w="442" w:type="pct"/>
            <w:vAlign w:val="center"/>
          </w:tcPr>
          <w:p w:rsidR="000D6701" w:rsidRPr="000D6701" w:rsidRDefault="000D6701" w:rsidP="00AF77B3">
            <w:pPr>
              <w:ind w:left="0" w:firstLine="0"/>
              <w:jc w:val="center"/>
              <w:rPr>
                <w:b/>
                <w:color w:val="000000"/>
                <w:sz w:val="20"/>
                <w:szCs w:val="20"/>
              </w:rPr>
            </w:pPr>
            <w:r>
              <w:rPr>
                <w:b/>
                <w:color w:val="000000"/>
                <w:sz w:val="20"/>
                <w:szCs w:val="20"/>
              </w:rPr>
              <w:t>18</w:t>
            </w:r>
          </w:p>
        </w:tc>
        <w:tc>
          <w:tcPr>
            <w:tcW w:w="441" w:type="pct"/>
            <w:shd w:val="clear" w:color="auto" w:fill="FFFFFF"/>
            <w:vAlign w:val="center"/>
          </w:tcPr>
          <w:p w:rsidR="000D6701" w:rsidRPr="000D6701" w:rsidRDefault="000D6701"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0D6701" w:rsidRPr="000D6701" w:rsidRDefault="000D6701"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0D6701" w:rsidRPr="000D6701" w:rsidRDefault="000D6701" w:rsidP="00AF77B3">
            <w:pPr>
              <w:ind w:left="0" w:firstLine="0"/>
              <w:jc w:val="center"/>
              <w:rPr>
                <w:rFonts w:eastAsia="MS Mincho"/>
                <w:b/>
                <w:color w:val="000000"/>
              </w:rPr>
            </w:pPr>
            <w:r>
              <w:rPr>
                <w:rFonts w:eastAsia="MS Mincho"/>
                <w:b/>
                <w:color w:val="000000"/>
              </w:rPr>
              <w:t>6</w:t>
            </w:r>
          </w:p>
        </w:tc>
        <w:tc>
          <w:tcPr>
            <w:tcW w:w="516" w:type="pct"/>
            <w:shd w:val="clear" w:color="auto" w:fill="D9D9D9"/>
            <w:vAlign w:val="center"/>
          </w:tcPr>
          <w:p w:rsidR="000D6701" w:rsidRPr="000D6701" w:rsidRDefault="000D6701" w:rsidP="00AF77B3">
            <w:pPr>
              <w:ind w:left="0" w:firstLine="0"/>
              <w:jc w:val="center"/>
              <w:rPr>
                <w:b/>
                <w:color w:val="000000"/>
                <w:sz w:val="20"/>
                <w:szCs w:val="20"/>
              </w:rPr>
            </w:pPr>
            <w:r>
              <w:rPr>
                <w:b/>
                <w:color w:val="000000"/>
                <w:sz w:val="20"/>
                <w:szCs w:val="20"/>
              </w:rPr>
              <w:t>12</w:t>
            </w:r>
          </w:p>
        </w:tc>
        <w:tc>
          <w:tcPr>
            <w:tcW w:w="293" w:type="pct"/>
            <w:shd w:val="clear" w:color="auto" w:fill="D9D9D9"/>
            <w:vAlign w:val="center"/>
          </w:tcPr>
          <w:p w:rsidR="000D6701" w:rsidRPr="000D6701" w:rsidRDefault="000D6701"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0D6701" w:rsidRPr="000D6701" w:rsidRDefault="000D6701" w:rsidP="00AF77B3">
            <w:pPr>
              <w:ind w:left="0" w:firstLine="0"/>
              <w:jc w:val="center"/>
              <w:rPr>
                <w:rFonts w:eastAsia="MS Mincho"/>
                <w:b/>
                <w:color w:val="000000"/>
              </w:rPr>
            </w:pPr>
            <w:r>
              <w:rPr>
                <w:rFonts w:eastAsia="MS Mincho"/>
                <w:b/>
                <w:color w:val="000000"/>
              </w:rPr>
              <w:t>Зачет</w:t>
            </w:r>
          </w:p>
        </w:tc>
      </w:tr>
      <w:tr w:rsidR="000D6701" w:rsidRPr="000D6701" w:rsidTr="00AF77B3">
        <w:tc>
          <w:tcPr>
            <w:tcW w:w="316" w:type="pct"/>
            <w:vAlign w:val="center"/>
          </w:tcPr>
          <w:p w:rsidR="000D6701" w:rsidRPr="000D6701" w:rsidRDefault="000D6701" w:rsidP="00AF77B3">
            <w:pPr>
              <w:ind w:left="0" w:firstLine="0"/>
              <w:jc w:val="center"/>
              <w:rPr>
                <w:sz w:val="20"/>
                <w:szCs w:val="20"/>
              </w:rPr>
            </w:pPr>
            <w:r>
              <w:rPr>
                <w:sz w:val="20"/>
                <w:szCs w:val="20"/>
              </w:rPr>
              <w:t>16.1</w:t>
            </w:r>
          </w:p>
        </w:tc>
        <w:tc>
          <w:tcPr>
            <w:tcW w:w="1742" w:type="pct"/>
          </w:tcPr>
          <w:p w:rsidR="000D6701" w:rsidRPr="000D6701" w:rsidRDefault="000D6701" w:rsidP="000D6701">
            <w:pPr>
              <w:ind w:left="0" w:firstLine="0"/>
              <w:jc w:val="left"/>
              <w:rPr>
                <w:bCs/>
                <w:sz w:val="20"/>
                <w:szCs w:val="20"/>
              </w:rPr>
            </w:pPr>
            <w:r>
              <w:rPr>
                <w:bCs/>
                <w:sz w:val="20"/>
                <w:szCs w:val="20"/>
              </w:rPr>
              <w:t xml:space="preserve">Тема 1. </w:t>
            </w:r>
            <w:r w:rsidRPr="000D6701">
              <w:rPr>
                <w:bCs/>
                <w:sz w:val="20"/>
                <w:szCs w:val="20"/>
              </w:rPr>
              <w:t>Общи</w:t>
            </w:r>
            <w:r>
              <w:rPr>
                <w:bCs/>
                <w:sz w:val="20"/>
                <w:szCs w:val="20"/>
              </w:rPr>
              <w:t>е вопросы применения лекарствен</w:t>
            </w:r>
            <w:r w:rsidRPr="000D6701">
              <w:rPr>
                <w:bCs/>
                <w:sz w:val="20"/>
                <w:szCs w:val="20"/>
              </w:rPr>
              <w:t>ных препаратов по профилям оказания медицинской помощи. Особенности примен</w:t>
            </w:r>
            <w:r>
              <w:rPr>
                <w:bCs/>
                <w:sz w:val="20"/>
                <w:szCs w:val="20"/>
              </w:rPr>
              <w:t xml:space="preserve">ения </w:t>
            </w:r>
            <w:proofErr w:type="spellStart"/>
            <w:r>
              <w:rPr>
                <w:bCs/>
                <w:sz w:val="20"/>
                <w:szCs w:val="20"/>
              </w:rPr>
              <w:t>фармакопрепаратов</w:t>
            </w:r>
            <w:proofErr w:type="spellEnd"/>
            <w:r>
              <w:rPr>
                <w:bCs/>
                <w:sz w:val="20"/>
                <w:szCs w:val="20"/>
              </w:rPr>
              <w:t xml:space="preserve"> в соче</w:t>
            </w:r>
            <w:r w:rsidRPr="000D6701">
              <w:rPr>
                <w:bCs/>
                <w:sz w:val="20"/>
                <w:szCs w:val="20"/>
              </w:rPr>
              <w:t>тани</w:t>
            </w:r>
            <w:r>
              <w:rPr>
                <w:bCs/>
                <w:sz w:val="20"/>
                <w:szCs w:val="20"/>
              </w:rPr>
              <w:t>и с немедикаментозными средства</w:t>
            </w:r>
            <w:r w:rsidRPr="000D6701">
              <w:rPr>
                <w:bCs/>
                <w:sz w:val="20"/>
                <w:szCs w:val="20"/>
              </w:rPr>
              <w:t>ми.</w:t>
            </w:r>
            <w:r>
              <w:rPr>
                <w:bCs/>
                <w:sz w:val="20"/>
                <w:szCs w:val="20"/>
              </w:rPr>
              <w:t xml:space="preserve"> Способы введения фармакологиче</w:t>
            </w:r>
            <w:r w:rsidRPr="000D6701">
              <w:rPr>
                <w:bCs/>
                <w:sz w:val="20"/>
                <w:szCs w:val="20"/>
              </w:rPr>
              <w:t>ских препаратов в реабилитации</w:t>
            </w:r>
            <w:r w:rsidR="000E047C">
              <w:rPr>
                <w:bCs/>
                <w:sz w:val="20"/>
                <w:szCs w:val="20"/>
              </w:rPr>
              <w:t>.</w:t>
            </w:r>
          </w:p>
        </w:tc>
        <w:tc>
          <w:tcPr>
            <w:tcW w:w="442" w:type="pct"/>
            <w:vAlign w:val="center"/>
          </w:tcPr>
          <w:p w:rsidR="000D6701" w:rsidRPr="000D6701" w:rsidRDefault="000D6701" w:rsidP="00AF77B3">
            <w:pPr>
              <w:ind w:left="0" w:firstLine="0"/>
              <w:jc w:val="center"/>
              <w:rPr>
                <w:color w:val="000000"/>
                <w:sz w:val="20"/>
                <w:szCs w:val="20"/>
              </w:rPr>
            </w:pPr>
            <w:r>
              <w:rPr>
                <w:color w:val="000000"/>
                <w:sz w:val="20"/>
                <w:szCs w:val="20"/>
              </w:rPr>
              <w:t>6</w:t>
            </w:r>
          </w:p>
        </w:tc>
        <w:tc>
          <w:tcPr>
            <w:tcW w:w="441" w:type="pct"/>
            <w:shd w:val="clear" w:color="auto" w:fill="FFFFFF"/>
            <w:vAlign w:val="center"/>
          </w:tcPr>
          <w:p w:rsidR="000D6701" w:rsidRPr="000D6701" w:rsidRDefault="000D6701"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D6701" w:rsidRPr="000D6701" w:rsidRDefault="000D6701"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D6701" w:rsidRPr="000D6701" w:rsidRDefault="000D6701"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0D6701" w:rsidRPr="000D6701" w:rsidRDefault="000D6701"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0D6701" w:rsidRPr="000D6701" w:rsidRDefault="000D6701"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D6701" w:rsidRPr="000D6701" w:rsidRDefault="000D6701" w:rsidP="00AF77B3">
            <w:pPr>
              <w:ind w:left="0" w:firstLine="0"/>
              <w:jc w:val="center"/>
              <w:rPr>
                <w:rFonts w:eastAsia="MS Mincho"/>
                <w:color w:val="000000"/>
              </w:rPr>
            </w:pPr>
            <w:r>
              <w:rPr>
                <w:rFonts w:eastAsia="MS Mincho"/>
                <w:color w:val="000000"/>
              </w:rPr>
              <w:t>-</w:t>
            </w:r>
          </w:p>
        </w:tc>
      </w:tr>
      <w:tr w:rsidR="000E047C" w:rsidRPr="000D6701" w:rsidTr="00AF77B3">
        <w:tc>
          <w:tcPr>
            <w:tcW w:w="316" w:type="pct"/>
            <w:vAlign w:val="center"/>
          </w:tcPr>
          <w:p w:rsidR="000E047C" w:rsidRDefault="000E047C" w:rsidP="00AF77B3">
            <w:pPr>
              <w:ind w:left="0" w:firstLine="0"/>
              <w:jc w:val="center"/>
              <w:rPr>
                <w:sz w:val="20"/>
                <w:szCs w:val="20"/>
              </w:rPr>
            </w:pPr>
            <w:r>
              <w:rPr>
                <w:sz w:val="20"/>
                <w:szCs w:val="20"/>
              </w:rPr>
              <w:t>16.2</w:t>
            </w:r>
          </w:p>
        </w:tc>
        <w:tc>
          <w:tcPr>
            <w:tcW w:w="1742" w:type="pct"/>
          </w:tcPr>
          <w:p w:rsidR="000E047C" w:rsidRDefault="000E047C" w:rsidP="000E047C">
            <w:pPr>
              <w:ind w:left="0" w:firstLine="0"/>
              <w:jc w:val="left"/>
              <w:rPr>
                <w:bCs/>
                <w:sz w:val="20"/>
                <w:szCs w:val="20"/>
              </w:rPr>
            </w:pPr>
            <w:r>
              <w:rPr>
                <w:bCs/>
                <w:sz w:val="20"/>
                <w:szCs w:val="20"/>
              </w:rPr>
              <w:t xml:space="preserve">Тема 2. </w:t>
            </w:r>
            <w:r>
              <w:t xml:space="preserve"> </w:t>
            </w:r>
            <w:r w:rsidRPr="000E047C">
              <w:rPr>
                <w:bCs/>
                <w:sz w:val="20"/>
                <w:szCs w:val="20"/>
              </w:rPr>
              <w:t xml:space="preserve">Общие основы физиотерапии, лечебной физкультуры, рефлексотерапии, мануальной терапии, медицинской психологии. Основы медицинского массажа. Климатические и </w:t>
            </w:r>
            <w:r w:rsidRPr="000E047C">
              <w:rPr>
                <w:bCs/>
                <w:sz w:val="20"/>
                <w:szCs w:val="20"/>
              </w:rPr>
              <w:lastRenderedPageBreak/>
              <w:t>курортные факторы, адап</w:t>
            </w:r>
            <w:r>
              <w:rPr>
                <w:bCs/>
                <w:sz w:val="20"/>
                <w:szCs w:val="20"/>
              </w:rPr>
              <w:t>тация, биоритмологические подхо</w:t>
            </w:r>
            <w:r w:rsidRPr="000E047C">
              <w:rPr>
                <w:bCs/>
                <w:sz w:val="20"/>
                <w:szCs w:val="20"/>
              </w:rPr>
              <w:t>ды.</w:t>
            </w:r>
          </w:p>
        </w:tc>
        <w:tc>
          <w:tcPr>
            <w:tcW w:w="442" w:type="pct"/>
            <w:vAlign w:val="center"/>
          </w:tcPr>
          <w:p w:rsidR="000E047C" w:rsidRDefault="000E047C" w:rsidP="00AF77B3">
            <w:pPr>
              <w:ind w:left="0" w:firstLine="0"/>
              <w:jc w:val="center"/>
              <w:rPr>
                <w:color w:val="000000"/>
                <w:sz w:val="20"/>
                <w:szCs w:val="20"/>
              </w:rPr>
            </w:pPr>
            <w:r>
              <w:rPr>
                <w:color w:val="000000"/>
                <w:sz w:val="20"/>
                <w:szCs w:val="20"/>
              </w:rPr>
              <w:lastRenderedPageBreak/>
              <w:t>6</w:t>
            </w:r>
          </w:p>
        </w:tc>
        <w:tc>
          <w:tcPr>
            <w:tcW w:w="441" w:type="pct"/>
            <w:shd w:val="clear" w:color="auto" w:fill="FFFFFF"/>
            <w:vAlign w:val="center"/>
          </w:tcPr>
          <w:p w:rsid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0E047C" w:rsidRDefault="000E047C"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w:t>
            </w:r>
          </w:p>
        </w:tc>
      </w:tr>
      <w:tr w:rsidR="000E047C" w:rsidRPr="000D6701" w:rsidTr="00AF77B3">
        <w:tc>
          <w:tcPr>
            <w:tcW w:w="316" w:type="pct"/>
            <w:vAlign w:val="center"/>
          </w:tcPr>
          <w:p w:rsidR="000E047C" w:rsidRDefault="000E047C" w:rsidP="00AF77B3">
            <w:pPr>
              <w:ind w:left="0" w:firstLine="0"/>
              <w:jc w:val="center"/>
              <w:rPr>
                <w:sz w:val="20"/>
                <w:szCs w:val="20"/>
              </w:rPr>
            </w:pPr>
            <w:r>
              <w:rPr>
                <w:sz w:val="20"/>
                <w:szCs w:val="20"/>
              </w:rPr>
              <w:t>16.3</w:t>
            </w:r>
          </w:p>
        </w:tc>
        <w:tc>
          <w:tcPr>
            <w:tcW w:w="1742" w:type="pct"/>
          </w:tcPr>
          <w:p w:rsidR="000E047C" w:rsidRDefault="000E047C" w:rsidP="000E047C">
            <w:pPr>
              <w:ind w:left="0" w:firstLine="0"/>
              <w:jc w:val="left"/>
              <w:rPr>
                <w:bCs/>
                <w:sz w:val="20"/>
                <w:szCs w:val="20"/>
              </w:rPr>
            </w:pPr>
            <w:r>
              <w:rPr>
                <w:bCs/>
                <w:sz w:val="20"/>
                <w:szCs w:val="20"/>
              </w:rPr>
              <w:t xml:space="preserve">Тема 3. </w:t>
            </w:r>
            <w:r>
              <w:t xml:space="preserve"> </w:t>
            </w:r>
            <w:r w:rsidRPr="000E047C">
              <w:rPr>
                <w:bCs/>
                <w:sz w:val="20"/>
                <w:szCs w:val="20"/>
              </w:rPr>
              <w:t>Особе</w:t>
            </w:r>
            <w:r>
              <w:rPr>
                <w:bCs/>
                <w:sz w:val="20"/>
                <w:szCs w:val="20"/>
              </w:rPr>
              <w:t>нности использования методов фи</w:t>
            </w:r>
            <w:r w:rsidRPr="000E047C">
              <w:rPr>
                <w:bCs/>
                <w:sz w:val="20"/>
                <w:szCs w:val="20"/>
              </w:rPr>
              <w:t>зиоте</w:t>
            </w:r>
            <w:r>
              <w:rPr>
                <w:bCs/>
                <w:sz w:val="20"/>
                <w:szCs w:val="20"/>
              </w:rPr>
              <w:t>рапии, лечебной физкультуры, ре</w:t>
            </w:r>
            <w:r w:rsidRPr="000E047C">
              <w:rPr>
                <w:bCs/>
                <w:sz w:val="20"/>
                <w:szCs w:val="20"/>
              </w:rPr>
              <w:t xml:space="preserve">флексотерапии, мануальной терапии, медицинской психологии на различных этапах реабилитации. Сочетание методов </w:t>
            </w:r>
            <w:r>
              <w:rPr>
                <w:bCs/>
                <w:sz w:val="20"/>
                <w:szCs w:val="20"/>
              </w:rPr>
              <w:t>р</w:t>
            </w:r>
            <w:r w:rsidRPr="000E047C">
              <w:rPr>
                <w:bCs/>
                <w:sz w:val="20"/>
                <w:szCs w:val="20"/>
              </w:rPr>
              <w:t xml:space="preserve">еабилитации.  </w:t>
            </w:r>
          </w:p>
        </w:tc>
        <w:tc>
          <w:tcPr>
            <w:tcW w:w="442" w:type="pct"/>
            <w:vAlign w:val="center"/>
          </w:tcPr>
          <w:p w:rsidR="000E047C" w:rsidRDefault="000E047C" w:rsidP="00AF77B3">
            <w:pPr>
              <w:ind w:left="0" w:firstLine="0"/>
              <w:jc w:val="center"/>
              <w:rPr>
                <w:color w:val="000000"/>
                <w:sz w:val="20"/>
                <w:szCs w:val="20"/>
              </w:rPr>
            </w:pPr>
            <w:r>
              <w:rPr>
                <w:color w:val="000000"/>
                <w:sz w:val="20"/>
                <w:szCs w:val="20"/>
              </w:rPr>
              <w:t>6</w:t>
            </w:r>
          </w:p>
        </w:tc>
        <w:tc>
          <w:tcPr>
            <w:tcW w:w="441" w:type="pct"/>
            <w:shd w:val="clear" w:color="auto" w:fill="FFFFFF"/>
            <w:vAlign w:val="center"/>
          </w:tcPr>
          <w:p w:rsid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0E047C" w:rsidRDefault="000E047C"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w:t>
            </w:r>
          </w:p>
        </w:tc>
      </w:tr>
      <w:tr w:rsidR="000E047C" w:rsidRPr="000E047C" w:rsidTr="00AF77B3">
        <w:tc>
          <w:tcPr>
            <w:tcW w:w="316" w:type="pct"/>
            <w:vAlign w:val="center"/>
          </w:tcPr>
          <w:p w:rsidR="000E047C" w:rsidRPr="000E047C" w:rsidRDefault="000E047C" w:rsidP="00AF77B3">
            <w:pPr>
              <w:ind w:left="0" w:firstLine="0"/>
              <w:jc w:val="center"/>
              <w:rPr>
                <w:b/>
                <w:sz w:val="20"/>
                <w:szCs w:val="20"/>
              </w:rPr>
            </w:pPr>
            <w:r>
              <w:rPr>
                <w:b/>
                <w:sz w:val="20"/>
                <w:szCs w:val="20"/>
              </w:rPr>
              <w:t>17.</w:t>
            </w:r>
          </w:p>
        </w:tc>
        <w:tc>
          <w:tcPr>
            <w:tcW w:w="1742" w:type="pct"/>
          </w:tcPr>
          <w:p w:rsidR="000E047C" w:rsidRPr="000E047C" w:rsidRDefault="000E047C" w:rsidP="000E047C">
            <w:pPr>
              <w:ind w:left="0" w:firstLine="0"/>
              <w:jc w:val="left"/>
              <w:rPr>
                <w:b/>
                <w:bCs/>
                <w:sz w:val="20"/>
                <w:szCs w:val="20"/>
              </w:rPr>
            </w:pPr>
            <w:r>
              <w:rPr>
                <w:b/>
                <w:bCs/>
                <w:sz w:val="20"/>
                <w:szCs w:val="20"/>
              </w:rPr>
              <w:t xml:space="preserve">Модуль 17. </w:t>
            </w:r>
            <w:r>
              <w:t xml:space="preserve"> </w:t>
            </w:r>
            <w:r w:rsidRPr="000E047C">
              <w:rPr>
                <w:b/>
                <w:bCs/>
                <w:sz w:val="20"/>
                <w:szCs w:val="20"/>
              </w:rPr>
              <w:t>Ча</w:t>
            </w:r>
            <w:r>
              <w:rPr>
                <w:b/>
                <w:bCs/>
                <w:sz w:val="20"/>
                <w:szCs w:val="20"/>
              </w:rPr>
              <w:t>стные вопросы медицинской реаби</w:t>
            </w:r>
            <w:r w:rsidRPr="000E047C">
              <w:rPr>
                <w:b/>
                <w:bCs/>
                <w:sz w:val="20"/>
                <w:szCs w:val="20"/>
              </w:rPr>
              <w:t>литации.</w:t>
            </w:r>
          </w:p>
        </w:tc>
        <w:tc>
          <w:tcPr>
            <w:tcW w:w="442" w:type="pct"/>
            <w:vAlign w:val="center"/>
          </w:tcPr>
          <w:p w:rsidR="000E047C" w:rsidRPr="000E047C" w:rsidRDefault="000E047C" w:rsidP="00AF77B3">
            <w:pPr>
              <w:ind w:left="0" w:firstLine="0"/>
              <w:jc w:val="center"/>
              <w:rPr>
                <w:b/>
                <w:color w:val="000000"/>
                <w:sz w:val="20"/>
                <w:szCs w:val="20"/>
              </w:rPr>
            </w:pPr>
            <w:r>
              <w:rPr>
                <w:b/>
                <w:color w:val="000000"/>
                <w:sz w:val="20"/>
                <w:szCs w:val="20"/>
              </w:rPr>
              <w:t>24</w:t>
            </w:r>
          </w:p>
        </w:tc>
        <w:tc>
          <w:tcPr>
            <w:tcW w:w="441" w:type="pct"/>
            <w:shd w:val="clear" w:color="auto" w:fill="FFFFFF"/>
            <w:vAlign w:val="center"/>
          </w:tcPr>
          <w:p w:rsidR="000E047C" w:rsidRPr="000E047C" w:rsidRDefault="000E047C" w:rsidP="00AF77B3">
            <w:pPr>
              <w:ind w:left="0" w:firstLine="0"/>
              <w:jc w:val="center"/>
              <w:rPr>
                <w:rFonts w:eastAsia="MS Mincho"/>
                <w:b/>
                <w:color w:val="000000"/>
                <w:sz w:val="20"/>
                <w:szCs w:val="20"/>
              </w:rPr>
            </w:pPr>
            <w:r>
              <w:rPr>
                <w:rFonts w:eastAsia="MS Mincho"/>
                <w:b/>
                <w:color w:val="000000"/>
                <w:sz w:val="20"/>
                <w:szCs w:val="20"/>
              </w:rPr>
              <w:t>-</w:t>
            </w:r>
          </w:p>
        </w:tc>
        <w:tc>
          <w:tcPr>
            <w:tcW w:w="369" w:type="pct"/>
            <w:shd w:val="clear" w:color="auto" w:fill="FFFFFF"/>
            <w:vAlign w:val="center"/>
          </w:tcPr>
          <w:p w:rsidR="000E047C" w:rsidRPr="000E047C" w:rsidRDefault="000E047C" w:rsidP="00AF77B3">
            <w:pPr>
              <w:ind w:left="0" w:firstLine="0"/>
              <w:jc w:val="center"/>
              <w:rPr>
                <w:rFonts w:eastAsia="MS Mincho"/>
                <w:b/>
                <w:color w:val="000000"/>
                <w:sz w:val="20"/>
                <w:szCs w:val="20"/>
              </w:rPr>
            </w:pPr>
            <w:r>
              <w:rPr>
                <w:rFonts w:eastAsia="MS Mincho"/>
                <w:b/>
                <w:color w:val="000000"/>
                <w:sz w:val="20"/>
                <w:szCs w:val="20"/>
              </w:rPr>
              <w:t>-</w:t>
            </w:r>
          </w:p>
        </w:tc>
        <w:tc>
          <w:tcPr>
            <w:tcW w:w="294" w:type="pct"/>
            <w:shd w:val="clear" w:color="auto" w:fill="D9D9D9"/>
            <w:vAlign w:val="center"/>
          </w:tcPr>
          <w:p w:rsidR="000E047C" w:rsidRPr="000E047C" w:rsidRDefault="000E047C" w:rsidP="00AF77B3">
            <w:pPr>
              <w:ind w:left="0" w:firstLine="0"/>
              <w:jc w:val="center"/>
              <w:rPr>
                <w:rFonts w:eastAsia="MS Mincho"/>
                <w:b/>
                <w:color w:val="000000"/>
              </w:rPr>
            </w:pPr>
            <w:r>
              <w:rPr>
                <w:rFonts w:eastAsia="MS Mincho"/>
                <w:b/>
                <w:color w:val="000000"/>
              </w:rPr>
              <w:t>6</w:t>
            </w:r>
          </w:p>
        </w:tc>
        <w:tc>
          <w:tcPr>
            <w:tcW w:w="516" w:type="pct"/>
            <w:shd w:val="clear" w:color="auto" w:fill="D9D9D9"/>
            <w:vAlign w:val="center"/>
          </w:tcPr>
          <w:p w:rsidR="000E047C" w:rsidRPr="000E047C" w:rsidRDefault="000E047C" w:rsidP="00AF77B3">
            <w:pPr>
              <w:ind w:left="0" w:firstLine="0"/>
              <w:jc w:val="center"/>
              <w:rPr>
                <w:b/>
                <w:color w:val="000000"/>
                <w:sz w:val="20"/>
                <w:szCs w:val="20"/>
              </w:rPr>
            </w:pPr>
            <w:r>
              <w:rPr>
                <w:b/>
                <w:color w:val="000000"/>
                <w:sz w:val="20"/>
                <w:szCs w:val="20"/>
              </w:rPr>
              <w:t>18</w:t>
            </w:r>
          </w:p>
        </w:tc>
        <w:tc>
          <w:tcPr>
            <w:tcW w:w="293" w:type="pct"/>
            <w:shd w:val="clear" w:color="auto" w:fill="D9D9D9"/>
            <w:vAlign w:val="center"/>
          </w:tcPr>
          <w:p w:rsidR="000E047C" w:rsidRPr="000E047C" w:rsidRDefault="000E047C" w:rsidP="00AF77B3">
            <w:pPr>
              <w:ind w:left="0" w:firstLine="0"/>
              <w:jc w:val="center"/>
              <w:rPr>
                <w:rFonts w:eastAsia="MS Mincho"/>
                <w:b/>
                <w:color w:val="000000"/>
              </w:rPr>
            </w:pPr>
            <w:r>
              <w:rPr>
                <w:rFonts w:eastAsia="MS Mincho"/>
                <w:b/>
                <w:color w:val="000000"/>
              </w:rPr>
              <w:t>-</w:t>
            </w:r>
          </w:p>
        </w:tc>
        <w:tc>
          <w:tcPr>
            <w:tcW w:w="586" w:type="pct"/>
            <w:shd w:val="clear" w:color="auto" w:fill="D9D9D9"/>
            <w:vAlign w:val="center"/>
          </w:tcPr>
          <w:p w:rsidR="000E047C" w:rsidRPr="000E047C" w:rsidRDefault="000E047C" w:rsidP="00AF77B3">
            <w:pPr>
              <w:ind w:left="0" w:firstLine="0"/>
              <w:jc w:val="center"/>
              <w:rPr>
                <w:rFonts w:eastAsia="MS Mincho"/>
                <w:b/>
                <w:color w:val="000000"/>
              </w:rPr>
            </w:pPr>
            <w:r>
              <w:rPr>
                <w:rFonts w:eastAsia="MS Mincho"/>
                <w:b/>
                <w:color w:val="000000"/>
              </w:rPr>
              <w:t>Зачет</w:t>
            </w:r>
          </w:p>
        </w:tc>
      </w:tr>
      <w:tr w:rsidR="000E047C" w:rsidRPr="000E047C" w:rsidTr="00AF77B3">
        <w:tc>
          <w:tcPr>
            <w:tcW w:w="316" w:type="pct"/>
            <w:vAlign w:val="center"/>
          </w:tcPr>
          <w:p w:rsidR="000E047C" w:rsidRPr="000E047C" w:rsidRDefault="000E047C" w:rsidP="00AF77B3">
            <w:pPr>
              <w:ind w:left="0" w:firstLine="0"/>
              <w:jc w:val="center"/>
              <w:rPr>
                <w:sz w:val="20"/>
                <w:szCs w:val="20"/>
              </w:rPr>
            </w:pPr>
            <w:r>
              <w:rPr>
                <w:sz w:val="20"/>
                <w:szCs w:val="20"/>
              </w:rPr>
              <w:t>17.1</w:t>
            </w:r>
          </w:p>
        </w:tc>
        <w:tc>
          <w:tcPr>
            <w:tcW w:w="1742" w:type="pct"/>
          </w:tcPr>
          <w:p w:rsidR="000E047C" w:rsidRPr="000E047C" w:rsidRDefault="000E047C" w:rsidP="000E047C">
            <w:pPr>
              <w:ind w:left="0" w:firstLine="0"/>
              <w:jc w:val="left"/>
              <w:rPr>
                <w:bCs/>
                <w:sz w:val="20"/>
                <w:szCs w:val="20"/>
              </w:rPr>
            </w:pPr>
            <w:r>
              <w:rPr>
                <w:bCs/>
                <w:sz w:val="20"/>
                <w:szCs w:val="20"/>
              </w:rPr>
              <w:t xml:space="preserve">Тема 1. </w:t>
            </w:r>
            <w:r>
              <w:t xml:space="preserve"> </w:t>
            </w:r>
            <w:r w:rsidRPr="000E047C">
              <w:rPr>
                <w:bCs/>
                <w:sz w:val="20"/>
                <w:szCs w:val="20"/>
              </w:rPr>
              <w:t>Медицинская реабилитация при заболеваниях и повреждениях центральной нервной системы и органов чувств.</w:t>
            </w:r>
          </w:p>
        </w:tc>
        <w:tc>
          <w:tcPr>
            <w:tcW w:w="442" w:type="pct"/>
            <w:vAlign w:val="center"/>
          </w:tcPr>
          <w:p w:rsidR="000E047C" w:rsidRPr="000E047C" w:rsidRDefault="000E047C" w:rsidP="00AF77B3">
            <w:pPr>
              <w:ind w:left="0" w:firstLine="0"/>
              <w:jc w:val="center"/>
              <w:rPr>
                <w:color w:val="000000"/>
                <w:sz w:val="20"/>
                <w:szCs w:val="20"/>
              </w:rPr>
            </w:pPr>
            <w:r>
              <w:rPr>
                <w:color w:val="000000"/>
                <w:sz w:val="20"/>
                <w:szCs w:val="20"/>
              </w:rPr>
              <w:t>6</w:t>
            </w:r>
          </w:p>
        </w:tc>
        <w:tc>
          <w:tcPr>
            <w:tcW w:w="441" w:type="pct"/>
            <w:shd w:val="clear" w:color="auto" w:fill="FFFFFF"/>
            <w:vAlign w:val="center"/>
          </w:tcPr>
          <w:p w:rsidR="000E047C" w:rsidRP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E047C" w:rsidRP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E047C" w:rsidRPr="000E047C" w:rsidRDefault="000E047C"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0E047C" w:rsidRPr="000E047C" w:rsidRDefault="000E047C"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0E047C" w:rsidRPr="000E047C" w:rsidRDefault="000E047C"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E047C" w:rsidRPr="000E047C" w:rsidRDefault="000E047C" w:rsidP="00AF77B3">
            <w:pPr>
              <w:ind w:left="0" w:firstLine="0"/>
              <w:jc w:val="center"/>
              <w:rPr>
                <w:rFonts w:eastAsia="MS Mincho"/>
                <w:color w:val="000000"/>
              </w:rPr>
            </w:pPr>
            <w:r>
              <w:rPr>
                <w:rFonts w:eastAsia="MS Mincho"/>
                <w:color w:val="000000"/>
              </w:rPr>
              <w:t>-</w:t>
            </w:r>
          </w:p>
        </w:tc>
      </w:tr>
      <w:tr w:rsidR="000E047C" w:rsidRPr="000E047C" w:rsidTr="00AF77B3">
        <w:tc>
          <w:tcPr>
            <w:tcW w:w="316" w:type="pct"/>
            <w:vAlign w:val="center"/>
          </w:tcPr>
          <w:p w:rsidR="000E047C" w:rsidRDefault="000E047C" w:rsidP="00AF77B3">
            <w:pPr>
              <w:ind w:left="0" w:firstLine="0"/>
              <w:jc w:val="center"/>
              <w:rPr>
                <w:sz w:val="20"/>
                <w:szCs w:val="20"/>
              </w:rPr>
            </w:pPr>
            <w:r>
              <w:rPr>
                <w:sz w:val="20"/>
                <w:szCs w:val="20"/>
              </w:rPr>
              <w:t>17.2</w:t>
            </w:r>
          </w:p>
        </w:tc>
        <w:tc>
          <w:tcPr>
            <w:tcW w:w="1742" w:type="pct"/>
          </w:tcPr>
          <w:p w:rsidR="000E047C" w:rsidRDefault="000E047C" w:rsidP="000E047C">
            <w:pPr>
              <w:ind w:left="0" w:firstLine="0"/>
              <w:jc w:val="left"/>
              <w:rPr>
                <w:bCs/>
                <w:sz w:val="20"/>
                <w:szCs w:val="20"/>
              </w:rPr>
            </w:pPr>
            <w:r>
              <w:rPr>
                <w:bCs/>
                <w:sz w:val="20"/>
                <w:szCs w:val="20"/>
              </w:rPr>
              <w:t xml:space="preserve">Тема 2. </w:t>
            </w:r>
            <w:r>
              <w:t xml:space="preserve"> </w:t>
            </w:r>
            <w:r w:rsidRPr="000E047C">
              <w:rPr>
                <w:bCs/>
                <w:sz w:val="20"/>
                <w:szCs w:val="20"/>
              </w:rPr>
              <w:t>Медицинская реабилитация при заболеваниях и повреждениях оперно-двиг</w:t>
            </w:r>
            <w:r>
              <w:rPr>
                <w:bCs/>
                <w:sz w:val="20"/>
                <w:szCs w:val="20"/>
              </w:rPr>
              <w:t>ательного аппарата и перифериче</w:t>
            </w:r>
            <w:r w:rsidRPr="000E047C">
              <w:rPr>
                <w:bCs/>
                <w:sz w:val="20"/>
                <w:szCs w:val="20"/>
              </w:rPr>
              <w:t>ской нервной системы.</w:t>
            </w:r>
          </w:p>
        </w:tc>
        <w:tc>
          <w:tcPr>
            <w:tcW w:w="442" w:type="pct"/>
            <w:vAlign w:val="center"/>
          </w:tcPr>
          <w:p w:rsidR="000E047C" w:rsidRDefault="000E047C" w:rsidP="00AF77B3">
            <w:pPr>
              <w:ind w:left="0" w:firstLine="0"/>
              <w:jc w:val="center"/>
              <w:rPr>
                <w:color w:val="000000"/>
                <w:sz w:val="20"/>
                <w:szCs w:val="20"/>
              </w:rPr>
            </w:pPr>
            <w:r>
              <w:rPr>
                <w:color w:val="000000"/>
                <w:sz w:val="20"/>
                <w:szCs w:val="20"/>
              </w:rPr>
              <w:t>6</w:t>
            </w:r>
          </w:p>
        </w:tc>
        <w:tc>
          <w:tcPr>
            <w:tcW w:w="441" w:type="pct"/>
            <w:shd w:val="clear" w:color="auto" w:fill="FFFFFF"/>
            <w:vAlign w:val="center"/>
          </w:tcPr>
          <w:p w:rsid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0E047C" w:rsidRDefault="000E047C"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w:t>
            </w:r>
          </w:p>
        </w:tc>
      </w:tr>
      <w:tr w:rsidR="000E047C" w:rsidRPr="000E047C" w:rsidTr="00AF77B3">
        <w:tc>
          <w:tcPr>
            <w:tcW w:w="316" w:type="pct"/>
            <w:vAlign w:val="center"/>
          </w:tcPr>
          <w:p w:rsidR="000E047C" w:rsidRDefault="000E047C" w:rsidP="00AF77B3">
            <w:pPr>
              <w:ind w:left="0" w:firstLine="0"/>
              <w:jc w:val="center"/>
              <w:rPr>
                <w:sz w:val="20"/>
                <w:szCs w:val="20"/>
              </w:rPr>
            </w:pPr>
            <w:r>
              <w:rPr>
                <w:sz w:val="20"/>
                <w:szCs w:val="20"/>
              </w:rPr>
              <w:t>17.3</w:t>
            </w:r>
          </w:p>
        </w:tc>
        <w:tc>
          <w:tcPr>
            <w:tcW w:w="1742" w:type="pct"/>
          </w:tcPr>
          <w:p w:rsidR="000E047C" w:rsidRDefault="000E047C" w:rsidP="000E047C">
            <w:pPr>
              <w:ind w:left="0" w:firstLine="0"/>
              <w:jc w:val="left"/>
              <w:rPr>
                <w:bCs/>
                <w:sz w:val="20"/>
                <w:szCs w:val="20"/>
              </w:rPr>
            </w:pPr>
            <w:r>
              <w:rPr>
                <w:bCs/>
                <w:sz w:val="20"/>
                <w:szCs w:val="20"/>
              </w:rPr>
              <w:t xml:space="preserve">Тема 3. </w:t>
            </w:r>
            <w:r>
              <w:t xml:space="preserve"> </w:t>
            </w:r>
            <w:r w:rsidRPr="000E047C">
              <w:rPr>
                <w:bCs/>
                <w:sz w:val="20"/>
                <w:szCs w:val="20"/>
              </w:rPr>
              <w:t>Меди</w:t>
            </w:r>
            <w:r>
              <w:rPr>
                <w:bCs/>
                <w:sz w:val="20"/>
                <w:szCs w:val="20"/>
              </w:rPr>
              <w:t>цинская реабилитация при сомати</w:t>
            </w:r>
            <w:r w:rsidRPr="000E047C">
              <w:rPr>
                <w:bCs/>
                <w:sz w:val="20"/>
                <w:szCs w:val="20"/>
              </w:rPr>
              <w:t>ческой</w:t>
            </w:r>
            <w:r>
              <w:rPr>
                <w:bCs/>
                <w:sz w:val="20"/>
                <w:szCs w:val="20"/>
              </w:rPr>
              <w:t xml:space="preserve"> патологии (в кардиологии, пуль</w:t>
            </w:r>
            <w:r w:rsidRPr="000E047C">
              <w:rPr>
                <w:bCs/>
                <w:sz w:val="20"/>
                <w:szCs w:val="20"/>
              </w:rPr>
              <w:t>монол</w:t>
            </w:r>
            <w:r>
              <w:rPr>
                <w:bCs/>
                <w:sz w:val="20"/>
                <w:szCs w:val="20"/>
              </w:rPr>
              <w:t>огии, гастроэнтерологии, гинеко</w:t>
            </w:r>
            <w:r w:rsidRPr="000E047C">
              <w:rPr>
                <w:bCs/>
                <w:sz w:val="20"/>
                <w:szCs w:val="20"/>
              </w:rPr>
              <w:t>логии,</w:t>
            </w:r>
            <w:r>
              <w:rPr>
                <w:bCs/>
                <w:sz w:val="20"/>
                <w:szCs w:val="20"/>
              </w:rPr>
              <w:t xml:space="preserve"> урологии, онкологии, эндокрино</w:t>
            </w:r>
            <w:r w:rsidRPr="000E047C">
              <w:rPr>
                <w:bCs/>
                <w:sz w:val="20"/>
                <w:szCs w:val="20"/>
              </w:rPr>
              <w:t>логии, акушерстве) у взрослых и детей.</w:t>
            </w:r>
          </w:p>
        </w:tc>
        <w:tc>
          <w:tcPr>
            <w:tcW w:w="442" w:type="pct"/>
            <w:vAlign w:val="center"/>
          </w:tcPr>
          <w:p w:rsidR="000E047C" w:rsidRDefault="000E047C" w:rsidP="00AF77B3">
            <w:pPr>
              <w:ind w:left="0" w:firstLine="0"/>
              <w:jc w:val="center"/>
              <w:rPr>
                <w:color w:val="000000"/>
                <w:sz w:val="20"/>
                <w:szCs w:val="20"/>
              </w:rPr>
            </w:pPr>
            <w:r>
              <w:rPr>
                <w:color w:val="000000"/>
                <w:sz w:val="20"/>
                <w:szCs w:val="20"/>
              </w:rPr>
              <w:t>6</w:t>
            </w:r>
          </w:p>
        </w:tc>
        <w:tc>
          <w:tcPr>
            <w:tcW w:w="441" w:type="pct"/>
            <w:shd w:val="clear" w:color="auto" w:fill="FFFFFF"/>
            <w:vAlign w:val="center"/>
          </w:tcPr>
          <w:p w:rsid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2</w:t>
            </w:r>
          </w:p>
        </w:tc>
        <w:tc>
          <w:tcPr>
            <w:tcW w:w="516" w:type="pct"/>
            <w:shd w:val="clear" w:color="auto" w:fill="D9D9D9"/>
            <w:vAlign w:val="center"/>
          </w:tcPr>
          <w:p w:rsidR="000E047C" w:rsidRDefault="000E047C" w:rsidP="00AF77B3">
            <w:pPr>
              <w:ind w:left="0" w:firstLine="0"/>
              <w:jc w:val="center"/>
              <w:rPr>
                <w:color w:val="000000"/>
                <w:sz w:val="20"/>
                <w:szCs w:val="20"/>
              </w:rPr>
            </w:pPr>
            <w:r>
              <w:rPr>
                <w:color w:val="000000"/>
                <w:sz w:val="20"/>
                <w:szCs w:val="20"/>
              </w:rPr>
              <w:t>4</w:t>
            </w:r>
          </w:p>
        </w:tc>
        <w:tc>
          <w:tcPr>
            <w:tcW w:w="293"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w:t>
            </w:r>
          </w:p>
        </w:tc>
      </w:tr>
      <w:tr w:rsidR="000E047C" w:rsidRPr="000E047C" w:rsidTr="00AF77B3">
        <w:tc>
          <w:tcPr>
            <w:tcW w:w="316" w:type="pct"/>
            <w:vAlign w:val="center"/>
          </w:tcPr>
          <w:p w:rsidR="000E047C" w:rsidRDefault="000E047C" w:rsidP="00AF77B3">
            <w:pPr>
              <w:ind w:left="0" w:firstLine="0"/>
              <w:jc w:val="center"/>
              <w:rPr>
                <w:sz w:val="20"/>
                <w:szCs w:val="20"/>
              </w:rPr>
            </w:pPr>
            <w:r>
              <w:rPr>
                <w:sz w:val="20"/>
                <w:szCs w:val="20"/>
              </w:rPr>
              <w:t>17.4</w:t>
            </w:r>
          </w:p>
        </w:tc>
        <w:tc>
          <w:tcPr>
            <w:tcW w:w="1742" w:type="pct"/>
          </w:tcPr>
          <w:p w:rsidR="000E047C" w:rsidRDefault="000E047C" w:rsidP="000E047C">
            <w:pPr>
              <w:ind w:left="0" w:firstLine="0"/>
              <w:jc w:val="left"/>
              <w:rPr>
                <w:bCs/>
                <w:sz w:val="20"/>
                <w:szCs w:val="20"/>
              </w:rPr>
            </w:pPr>
            <w:r>
              <w:rPr>
                <w:bCs/>
                <w:sz w:val="20"/>
                <w:szCs w:val="20"/>
              </w:rPr>
              <w:t xml:space="preserve">Тема 4. </w:t>
            </w:r>
            <w:r>
              <w:t xml:space="preserve"> </w:t>
            </w:r>
            <w:r w:rsidRPr="000E047C">
              <w:rPr>
                <w:bCs/>
                <w:sz w:val="20"/>
                <w:szCs w:val="20"/>
              </w:rPr>
              <w:t>Меди</w:t>
            </w:r>
            <w:r>
              <w:rPr>
                <w:bCs/>
                <w:sz w:val="20"/>
                <w:szCs w:val="20"/>
              </w:rPr>
              <w:t>цинская реабилитация при сомати</w:t>
            </w:r>
            <w:r w:rsidRPr="000E047C">
              <w:rPr>
                <w:bCs/>
                <w:sz w:val="20"/>
                <w:szCs w:val="20"/>
              </w:rPr>
              <w:t>ческой</w:t>
            </w:r>
            <w:r>
              <w:rPr>
                <w:bCs/>
                <w:sz w:val="20"/>
                <w:szCs w:val="20"/>
              </w:rPr>
              <w:t xml:space="preserve"> патологии (в кардиологии, пуль</w:t>
            </w:r>
            <w:r w:rsidRPr="000E047C">
              <w:rPr>
                <w:bCs/>
                <w:sz w:val="20"/>
                <w:szCs w:val="20"/>
              </w:rPr>
              <w:t>монол</w:t>
            </w:r>
            <w:r>
              <w:rPr>
                <w:bCs/>
                <w:sz w:val="20"/>
                <w:szCs w:val="20"/>
              </w:rPr>
              <w:t>огии, гастроэнтерологии, гинеко</w:t>
            </w:r>
            <w:r w:rsidRPr="000E047C">
              <w:rPr>
                <w:bCs/>
                <w:sz w:val="20"/>
                <w:szCs w:val="20"/>
              </w:rPr>
              <w:t>логии, урологии, онкологии, эндокринологии, акушерстве) у взрослых и детей.</w:t>
            </w:r>
          </w:p>
        </w:tc>
        <w:tc>
          <w:tcPr>
            <w:tcW w:w="442" w:type="pct"/>
            <w:vAlign w:val="center"/>
          </w:tcPr>
          <w:p w:rsidR="000E047C" w:rsidRDefault="000E047C" w:rsidP="00AF77B3">
            <w:pPr>
              <w:ind w:left="0" w:firstLine="0"/>
              <w:jc w:val="center"/>
              <w:rPr>
                <w:color w:val="000000"/>
                <w:sz w:val="20"/>
                <w:szCs w:val="20"/>
              </w:rPr>
            </w:pPr>
            <w:r>
              <w:rPr>
                <w:color w:val="000000"/>
                <w:sz w:val="20"/>
                <w:szCs w:val="20"/>
              </w:rPr>
              <w:t>6</w:t>
            </w:r>
          </w:p>
        </w:tc>
        <w:tc>
          <w:tcPr>
            <w:tcW w:w="441" w:type="pct"/>
            <w:shd w:val="clear" w:color="auto" w:fill="FFFFFF"/>
            <w:vAlign w:val="center"/>
          </w:tcPr>
          <w:p w:rsid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369" w:type="pct"/>
            <w:shd w:val="clear" w:color="auto" w:fill="FFFFFF"/>
            <w:vAlign w:val="center"/>
          </w:tcPr>
          <w:p w:rsidR="000E047C" w:rsidRDefault="000E047C" w:rsidP="00AF77B3">
            <w:pPr>
              <w:ind w:left="0" w:firstLine="0"/>
              <w:jc w:val="center"/>
              <w:rPr>
                <w:rFonts w:eastAsia="MS Mincho"/>
                <w:color w:val="000000"/>
                <w:sz w:val="20"/>
                <w:szCs w:val="20"/>
              </w:rPr>
            </w:pPr>
            <w:r>
              <w:rPr>
                <w:rFonts w:eastAsia="MS Mincho"/>
                <w:color w:val="000000"/>
                <w:sz w:val="20"/>
                <w:szCs w:val="20"/>
              </w:rPr>
              <w:t>-</w:t>
            </w:r>
          </w:p>
        </w:tc>
        <w:tc>
          <w:tcPr>
            <w:tcW w:w="294"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w:t>
            </w:r>
          </w:p>
        </w:tc>
        <w:tc>
          <w:tcPr>
            <w:tcW w:w="516" w:type="pct"/>
            <w:shd w:val="clear" w:color="auto" w:fill="D9D9D9"/>
            <w:vAlign w:val="center"/>
          </w:tcPr>
          <w:p w:rsidR="000E047C" w:rsidRDefault="000E047C" w:rsidP="00AF77B3">
            <w:pPr>
              <w:ind w:left="0" w:firstLine="0"/>
              <w:jc w:val="center"/>
              <w:rPr>
                <w:color w:val="000000"/>
                <w:sz w:val="20"/>
                <w:szCs w:val="20"/>
              </w:rPr>
            </w:pPr>
            <w:r>
              <w:rPr>
                <w:color w:val="000000"/>
                <w:sz w:val="20"/>
                <w:szCs w:val="20"/>
              </w:rPr>
              <w:t>6</w:t>
            </w:r>
          </w:p>
        </w:tc>
        <w:tc>
          <w:tcPr>
            <w:tcW w:w="293"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w:t>
            </w:r>
          </w:p>
        </w:tc>
        <w:tc>
          <w:tcPr>
            <w:tcW w:w="586" w:type="pct"/>
            <w:shd w:val="clear" w:color="auto" w:fill="D9D9D9"/>
            <w:vAlign w:val="center"/>
          </w:tcPr>
          <w:p w:rsidR="000E047C" w:rsidRDefault="000E047C" w:rsidP="00AF77B3">
            <w:pPr>
              <w:ind w:left="0" w:firstLine="0"/>
              <w:jc w:val="center"/>
              <w:rPr>
                <w:rFonts w:eastAsia="MS Mincho"/>
                <w:color w:val="000000"/>
              </w:rPr>
            </w:pPr>
            <w:r>
              <w:rPr>
                <w:rFonts w:eastAsia="MS Mincho"/>
                <w:color w:val="000000"/>
              </w:rPr>
              <w:t>-</w:t>
            </w:r>
          </w:p>
        </w:tc>
      </w:tr>
      <w:tr w:rsidR="00AF77B3" w:rsidRPr="00376810" w:rsidTr="00AF77B3">
        <w:tc>
          <w:tcPr>
            <w:tcW w:w="316" w:type="pct"/>
            <w:vAlign w:val="center"/>
          </w:tcPr>
          <w:p w:rsidR="00BE5081" w:rsidRPr="00376810" w:rsidRDefault="00BE5081" w:rsidP="00AF77B3">
            <w:pPr>
              <w:ind w:left="0" w:firstLine="0"/>
              <w:jc w:val="center"/>
              <w:rPr>
                <w:sz w:val="20"/>
                <w:szCs w:val="20"/>
              </w:rPr>
            </w:pPr>
          </w:p>
        </w:tc>
        <w:tc>
          <w:tcPr>
            <w:tcW w:w="1742" w:type="pct"/>
            <w:vAlign w:val="center"/>
          </w:tcPr>
          <w:p w:rsidR="00BE5081" w:rsidRPr="00376810" w:rsidRDefault="00BE5081" w:rsidP="00AF77B3">
            <w:pPr>
              <w:ind w:left="0" w:firstLine="0"/>
              <w:jc w:val="left"/>
              <w:rPr>
                <w:b/>
                <w:sz w:val="20"/>
                <w:szCs w:val="20"/>
              </w:rPr>
            </w:pPr>
            <w:r w:rsidRPr="00376810">
              <w:rPr>
                <w:b/>
                <w:sz w:val="20"/>
                <w:szCs w:val="20"/>
              </w:rPr>
              <w:t>Итоговая аттестация</w:t>
            </w:r>
            <w:r w:rsidRPr="00376810">
              <w:rPr>
                <w:rStyle w:val="ab"/>
                <w:b/>
                <w:color w:val="FF0000"/>
                <w:sz w:val="20"/>
                <w:szCs w:val="20"/>
              </w:rPr>
              <w:footnoteReference w:id="1"/>
            </w:r>
          </w:p>
        </w:tc>
        <w:tc>
          <w:tcPr>
            <w:tcW w:w="442" w:type="pct"/>
            <w:vAlign w:val="center"/>
          </w:tcPr>
          <w:p w:rsidR="00BE5081" w:rsidRPr="000E2F1A" w:rsidRDefault="000E047C" w:rsidP="00AF77B3">
            <w:pPr>
              <w:ind w:left="0" w:firstLine="0"/>
              <w:jc w:val="center"/>
              <w:rPr>
                <w:sz w:val="20"/>
                <w:szCs w:val="20"/>
              </w:rPr>
            </w:pPr>
            <w:r>
              <w:rPr>
                <w:sz w:val="20"/>
                <w:szCs w:val="20"/>
              </w:rPr>
              <w:t>6</w:t>
            </w:r>
          </w:p>
        </w:tc>
        <w:tc>
          <w:tcPr>
            <w:tcW w:w="441" w:type="pct"/>
            <w:shd w:val="clear" w:color="auto" w:fill="FFFFFF"/>
          </w:tcPr>
          <w:p w:rsidR="00BE5081" w:rsidRPr="000E2F1A" w:rsidRDefault="00A4169E" w:rsidP="00A4169E">
            <w:pPr>
              <w:ind w:left="0" w:firstLine="0"/>
              <w:jc w:val="center"/>
              <w:rPr>
                <w:sz w:val="20"/>
                <w:szCs w:val="20"/>
              </w:rPr>
            </w:pPr>
            <w:r>
              <w:rPr>
                <w:sz w:val="20"/>
                <w:szCs w:val="20"/>
              </w:rPr>
              <w:t>-</w:t>
            </w:r>
          </w:p>
        </w:tc>
        <w:tc>
          <w:tcPr>
            <w:tcW w:w="369" w:type="pct"/>
            <w:shd w:val="clear" w:color="auto" w:fill="FFFFFF"/>
            <w:vAlign w:val="center"/>
          </w:tcPr>
          <w:p w:rsidR="00BE5081" w:rsidRPr="000E2F1A" w:rsidRDefault="00A4169E" w:rsidP="00A4169E">
            <w:pPr>
              <w:ind w:left="0" w:firstLine="0"/>
              <w:jc w:val="center"/>
              <w:rPr>
                <w:sz w:val="20"/>
                <w:szCs w:val="20"/>
              </w:rPr>
            </w:pPr>
            <w:r>
              <w:rPr>
                <w:sz w:val="20"/>
                <w:szCs w:val="20"/>
              </w:rPr>
              <w:t>-</w:t>
            </w:r>
          </w:p>
        </w:tc>
        <w:tc>
          <w:tcPr>
            <w:tcW w:w="294" w:type="pct"/>
          </w:tcPr>
          <w:p w:rsidR="00BE5081" w:rsidRPr="000E2F1A" w:rsidRDefault="00A4169E" w:rsidP="00A4169E">
            <w:pPr>
              <w:ind w:left="0" w:firstLine="0"/>
              <w:jc w:val="center"/>
              <w:rPr>
                <w:sz w:val="20"/>
                <w:szCs w:val="20"/>
              </w:rPr>
            </w:pPr>
            <w:r>
              <w:rPr>
                <w:sz w:val="20"/>
                <w:szCs w:val="20"/>
              </w:rPr>
              <w:t>-</w:t>
            </w:r>
          </w:p>
        </w:tc>
        <w:tc>
          <w:tcPr>
            <w:tcW w:w="516" w:type="pct"/>
          </w:tcPr>
          <w:p w:rsidR="00BE5081" w:rsidRPr="000E2F1A" w:rsidRDefault="00A4169E" w:rsidP="00A4169E">
            <w:pPr>
              <w:ind w:left="0" w:firstLine="0"/>
              <w:jc w:val="center"/>
              <w:rPr>
                <w:sz w:val="20"/>
                <w:szCs w:val="20"/>
              </w:rPr>
            </w:pPr>
            <w:r>
              <w:rPr>
                <w:sz w:val="20"/>
                <w:szCs w:val="20"/>
              </w:rPr>
              <w:t>6</w:t>
            </w:r>
          </w:p>
        </w:tc>
        <w:tc>
          <w:tcPr>
            <w:tcW w:w="293" w:type="pct"/>
          </w:tcPr>
          <w:p w:rsidR="00BE5081" w:rsidRPr="000E2F1A" w:rsidRDefault="00A4169E" w:rsidP="00A4169E">
            <w:pPr>
              <w:ind w:left="0" w:firstLine="0"/>
              <w:jc w:val="center"/>
              <w:rPr>
                <w:sz w:val="20"/>
                <w:szCs w:val="20"/>
              </w:rPr>
            </w:pPr>
            <w:r>
              <w:rPr>
                <w:sz w:val="20"/>
                <w:szCs w:val="20"/>
              </w:rPr>
              <w:t>-</w:t>
            </w:r>
          </w:p>
        </w:tc>
        <w:tc>
          <w:tcPr>
            <w:tcW w:w="586" w:type="pct"/>
          </w:tcPr>
          <w:p w:rsidR="00BE5081" w:rsidRPr="000E2F1A" w:rsidRDefault="00BE5081" w:rsidP="00AF77B3">
            <w:pPr>
              <w:ind w:left="0" w:firstLine="0"/>
              <w:rPr>
                <w:b/>
                <w:sz w:val="20"/>
                <w:szCs w:val="20"/>
              </w:rPr>
            </w:pPr>
            <w:r w:rsidRPr="000E2F1A">
              <w:rPr>
                <w:b/>
                <w:sz w:val="20"/>
                <w:szCs w:val="20"/>
              </w:rPr>
              <w:t xml:space="preserve">Экзамен </w:t>
            </w:r>
          </w:p>
        </w:tc>
      </w:tr>
      <w:tr w:rsidR="00AF77B3" w:rsidRPr="00376810" w:rsidTr="00AF77B3">
        <w:tc>
          <w:tcPr>
            <w:tcW w:w="316" w:type="pct"/>
            <w:vAlign w:val="center"/>
          </w:tcPr>
          <w:p w:rsidR="00BE5081" w:rsidRPr="00376810" w:rsidRDefault="00BE5081" w:rsidP="00AF77B3">
            <w:pPr>
              <w:ind w:left="0" w:firstLine="0"/>
              <w:jc w:val="center"/>
              <w:rPr>
                <w:sz w:val="20"/>
                <w:szCs w:val="20"/>
              </w:rPr>
            </w:pPr>
          </w:p>
        </w:tc>
        <w:tc>
          <w:tcPr>
            <w:tcW w:w="1742" w:type="pct"/>
          </w:tcPr>
          <w:p w:rsidR="00BE5081" w:rsidRPr="00376810" w:rsidRDefault="00BE5081" w:rsidP="00AF77B3">
            <w:pPr>
              <w:ind w:left="0" w:firstLine="0"/>
              <w:jc w:val="center"/>
              <w:rPr>
                <w:b/>
                <w:sz w:val="20"/>
                <w:szCs w:val="20"/>
              </w:rPr>
            </w:pPr>
            <w:r w:rsidRPr="00376810">
              <w:rPr>
                <w:b/>
                <w:sz w:val="20"/>
                <w:szCs w:val="20"/>
              </w:rPr>
              <w:t>Итого:</w:t>
            </w:r>
          </w:p>
        </w:tc>
        <w:tc>
          <w:tcPr>
            <w:tcW w:w="442" w:type="pct"/>
            <w:vAlign w:val="center"/>
          </w:tcPr>
          <w:p w:rsidR="00BE5081" w:rsidRPr="000E2F1A" w:rsidRDefault="00A4169E" w:rsidP="00AF77B3">
            <w:pPr>
              <w:ind w:left="0" w:firstLine="0"/>
              <w:jc w:val="center"/>
              <w:rPr>
                <w:sz w:val="20"/>
                <w:szCs w:val="20"/>
              </w:rPr>
            </w:pPr>
            <w:r>
              <w:rPr>
                <w:sz w:val="20"/>
                <w:szCs w:val="20"/>
              </w:rPr>
              <w:t>144</w:t>
            </w:r>
          </w:p>
        </w:tc>
        <w:tc>
          <w:tcPr>
            <w:tcW w:w="441" w:type="pct"/>
            <w:shd w:val="clear" w:color="auto" w:fill="FFFFFF"/>
          </w:tcPr>
          <w:p w:rsidR="00BE5081" w:rsidRPr="000E2F1A" w:rsidRDefault="00A4169E" w:rsidP="00A4169E">
            <w:pPr>
              <w:ind w:left="0" w:firstLine="0"/>
              <w:jc w:val="center"/>
              <w:rPr>
                <w:sz w:val="20"/>
                <w:szCs w:val="20"/>
              </w:rPr>
            </w:pPr>
            <w:r>
              <w:rPr>
                <w:sz w:val="20"/>
                <w:szCs w:val="20"/>
              </w:rPr>
              <w:t>-</w:t>
            </w:r>
          </w:p>
        </w:tc>
        <w:tc>
          <w:tcPr>
            <w:tcW w:w="369" w:type="pct"/>
            <w:shd w:val="clear" w:color="auto" w:fill="FFFFFF"/>
            <w:vAlign w:val="center"/>
          </w:tcPr>
          <w:p w:rsidR="00BE5081" w:rsidRPr="000E2F1A" w:rsidRDefault="00A4169E" w:rsidP="00A4169E">
            <w:pPr>
              <w:ind w:left="0" w:firstLine="0"/>
              <w:jc w:val="center"/>
              <w:rPr>
                <w:sz w:val="20"/>
                <w:szCs w:val="20"/>
              </w:rPr>
            </w:pPr>
            <w:r>
              <w:rPr>
                <w:sz w:val="20"/>
                <w:szCs w:val="20"/>
              </w:rPr>
              <w:t>-</w:t>
            </w:r>
          </w:p>
        </w:tc>
        <w:tc>
          <w:tcPr>
            <w:tcW w:w="294" w:type="pct"/>
          </w:tcPr>
          <w:p w:rsidR="00BE5081" w:rsidRPr="000E2F1A" w:rsidRDefault="00A4169E" w:rsidP="00A4169E">
            <w:pPr>
              <w:ind w:left="0" w:firstLine="0"/>
              <w:jc w:val="center"/>
              <w:rPr>
                <w:sz w:val="20"/>
                <w:szCs w:val="20"/>
              </w:rPr>
            </w:pPr>
            <w:r>
              <w:rPr>
                <w:sz w:val="20"/>
                <w:szCs w:val="20"/>
              </w:rPr>
              <w:t>30</w:t>
            </w:r>
          </w:p>
        </w:tc>
        <w:tc>
          <w:tcPr>
            <w:tcW w:w="516" w:type="pct"/>
          </w:tcPr>
          <w:p w:rsidR="00BE5081" w:rsidRPr="000E2F1A" w:rsidRDefault="00A4169E" w:rsidP="00A4169E">
            <w:pPr>
              <w:ind w:left="0" w:firstLine="0"/>
              <w:jc w:val="center"/>
              <w:rPr>
                <w:sz w:val="20"/>
                <w:szCs w:val="20"/>
              </w:rPr>
            </w:pPr>
            <w:r>
              <w:rPr>
                <w:sz w:val="20"/>
                <w:szCs w:val="20"/>
              </w:rPr>
              <w:t>114</w:t>
            </w:r>
          </w:p>
        </w:tc>
        <w:tc>
          <w:tcPr>
            <w:tcW w:w="293" w:type="pct"/>
          </w:tcPr>
          <w:p w:rsidR="00BE5081" w:rsidRPr="000E2F1A" w:rsidRDefault="00A4169E" w:rsidP="00A4169E">
            <w:pPr>
              <w:ind w:left="0" w:firstLine="0"/>
              <w:jc w:val="center"/>
              <w:rPr>
                <w:sz w:val="20"/>
                <w:szCs w:val="20"/>
              </w:rPr>
            </w:pPr>
            <w:r>
              <w:rPr>
                <w:sz w:val="20"/>
                <w:szCs w:val="20"/>
              </w:rPr>
              <w:t>-</w:t>
            </w:r>
          </w:p>
        </w:tc>
        <w:tc>
          <w:tcPr>
            <w:tcW w:w="586" w:type="pct"/>
          </w:tcPr>
          <w:p w:rsidR="00BE5081" w:rsidRPr="000E2F1A" w:rsidRDefault="00A4169E" w:rsidP="00A4169E">
            <w:pPr>
              <w:ind w:left="0" w:firstLine="0"/>
              <w:jc w:val="center"/>
              <w:rPr>
                <w:sz w:val="20"/>
                <w:szCs w:val="20"/>
              </w:rPr>
            </w:pPr>
            <w:r>
              <w:rPr>
                <w:sz w:val="20"/>
                <w:szCs w:val="20"/>
              </w:rPr>
              <w:t>-</w:t>
            </w:r>
          </w:p>
        </w:tc>
      </w:tr>
    </w:tbl>
    <w:p w:rsidR="00BE5081" w:rsidRDefault="00AF77B3" w:rsidP="00BE5081">
      <w:r>
        <w:br w:type="textWrapping" w:clear="all"/>
      </w:r>
    </w:p>
    <w:p w:rsidR="00BE5081" w:rsidRDefault="00BE5081" w:rsidP="00BE5081">
      <w:pPr>
        <w:rPr>
          <w:b/>
        </w:rPr>
      </w:pPr>
      <w:r>
        <w:rPr>
          <w:b/>
        </w:rPr>
        <w:br w:type="page"/>
      </w:r>
    </w:p>
    <w:p w:rsidR="00BE5081" w:rsidRDefault="00BE5081" w:rsidP="00BE5081">
      <w:pPr>
        <w:pStyle w:val="afffb"/>
      </w:pPr>
      <w:r>
        <w:lastRenderedPageBreak/>
        <w:t>9. </w:t>
      </w:r>
      <w:r w:rsidRPr="006D19FF">
        <w:t>ПРИЛОЖЕНИЯ:</w:t>
      </w:r>
    </w:p>
    <w:p w:rsidR="00BE5081" w:rsidRPr="006D19FF" w:rsidRDefault="00BE5081" w:rsidP="00BE5081">
      <w:pPr>
        <w:pStyle w:val="af"/>
        <w:ind w:left="0" w:firstLine="0"/>
        <w:jc w:val="center"/>
        <w:rPr>
          <w:b/>
        </w:rPr>
      </w:pPr>
    </w:p>
    <w:p w:rsidR="00BE5081" w:rsidRPr="006D19FF" w:rsidRDefault="00BE5081" w:rsidP="00BE5081">
      <w:pPr>
        <w:pStyle w:val="afffb"/>
      </w:pPr>
      <w:r>
        <w:t xml:space="preserve">9.1. </w:t>
      </w:r>
      <w:r w:rsidRPr="006D19FF">
        <w:t>Кадровое обеспечение образовательного процесса</w:t>
      </w:r>
    </w:p>
    <w:p w:rsidR="00BE5081" w:rsidRPr="006D19FF" w:rsidRDefault="00BE5081" w:rsidP="00BE5081">
      <w:pPr>
        <w:ind w:left="0" w:firstLine="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1417"/>
        <w:gridCol w:w="2494"/>
        <w:gridCol w:w="1352"/>
        <w:gridCol w:w="1695"/>
        <w:gridCol w:w="2043"/>
      </w:tblGrid>
      <w:tr w:rsidR="00BE5081" w:rsidRPr="006D19FF" w:rsidTr="00762B63">
        <w:tc>
          <w:tcPr>
            <w:tcW w:w="326" w:type="pct"/>
            <w:vAlign w:val="center"/>
          </w:tcPr>
          <w:p w:rsidR="00BE5081" w:rsidRPr="00AA79CF" w:rsidRDefault="00BE5081" w:rsidP="00762B63">
            <w:pPr>
              <w:ind w:left="0" w:firstLine="0"/>
              <w:jc w:val="center"/>
              <w:rPr>
                <w:b/>
                <w:sz w:val="20"/>
                <w:szCs w:val="20"/>
              </w:rPr>
            </w:pPr>
            <w:r w:rsidRPr="00AA79CF">
              <w:rPr>
                <w:b/>
                <w:sz w:val="20"/>
                <w:szCs w:val="20"/>
              </w:rPr>
              <w:t xml:space="preserve">№ </w:t>
            </w:r>
          </w:p>
          <w:p w:rsidR="00BE5081" w:rsidRPr="00AA79CF" w:rsidRDefault="00BE5081" w:rsidP="00762B63">
            <w:pPr>
              <w:ind w:left="0" w:firstLine="0"/>
              <w:jc w:val="center"/>
              <w:rPr>
                <w:b/>
                <w:sz w:val="20"/>
                <w:szCs w:val="20"/>
              </w:rPr>
            </w:pPr>
            <w:r w:rsidRPr="00AA79CF">
              <w:rPr>
                <w:b/>
                <w:sz w:val="20"/>
                <w:szCs w:val="20"/>
              </w:rPr>
              <w:t>п/п</w:t>
            </w:r>
          </w:p>
        </w:tc>
        <w:tc>
          <w:tcPr>
            <w:tcW w:w="736" w:type="pct"/>
            <w:vAlign w:val="center"/>
          </w:tcPr>
          <w:p w:rsidR="00BE5081" w:rsidRPr="00AA79CF" w:rsidRDefault="00BE5081" w:rsidP="00762B63">
            <w:pPr>
              <w:ind w:left="0" w:firstLine="0"/>
              <w:jc w:val="center"/>
              <w:rPr>
                <w:b/>
                <w:sz w:val="20"/>
                <w:szCs w:val="20"/>
              </w:rPr>
            </w:pPr>
            <w:r w:rsidRPr="00AA79CF">
              <w:rPr>
                <w:b/>
                <w:sz w:val="20"/>
                <w:szCs w:val="20"/>
              </w:rPr>
              <w:t>Наименование модулей (дисциплин, модулей, разделов, тем)</w:t>
            </w:r>
          </w:p>
        </w:tc>
        <w:tc>
          <w:tcPr>
            <w:tcW w:w="1295" w:type="pct"/>
            <w:vAlign w:val="center"/>
          </w:tcPr>
          <w:p w:rsidR="00BE5081" w:rsidRPr="00AA79CF" w:rsidRDefault="00BE5081" w:rsidP="00762B63">
            <w:pPr>
              <w:ind w:left="0" w:firstLine="0"/>
              <w:jc w:val="center"/>
              <w:rPr>
                <w:b/>
                <w:sz w:val="20"/>
                <w:szCs w:val="20"/>
              </w:rPr>
            </w:pPr>
            <w:r w:rsidRPr="00AA79CF">
              <w:rPr>
                <w:b/>
                <w:sz w:val="20"/>
                <w:szCs w:val="20"/>
              </w:rPr>
              <w:t>Фамилия</w:t>
            </w:r>
            <w:r w:rsidRPr="00235EBE">
              <w:rPr>
                <w:b/>
                <w:sz w:val="20"/>
                <w:szCs w:val="20"/>
              </w:rPr>
              <w:t>,</w:t>
            </w:r>
            <w:r w:rsidRPr="00AA79CF">
              <w:rPr>
                <w:b/>
                <w:sz w:val="20"/>
                <w:szCs w:val="20"/>
              </w:rPr>
              <w:t xml:space="preserve"> имя, отчество,</w:t>
            </w:r>
          </w:p>
        </w:tc>
        <w:tc>
          <w:tcPr>
            <w:tcW w:w="702" w:type="pct"/>
            <w:vAlign w:val="center"/>
          </w:tcPr>
          <w:p w:rsidR="00BE5081" w:rsidRPr="00AA79CF" w:rsidRDefault="00BE5081" w:rsidP="00762B63">
            <w:pPr>
              <w:ind w:left="0" w:firstLine="0"/>
              <w:jc w:val="center"/>
              <w:rPr>
                <w:b/>
                <w:sz w:val="20"/>
                <w:szCs w:val="20"/>
              </w:rPr>
            </w:pPr>
            <w:r w:rsidRPr="00AA79CF">
              <w:rPr>
                <w:b/>
                <w:sz w:val="20"/>
                <w:szCs w:val="20"/>
              </w:rPr>
              <w:t>Ученая степень, ученое звание</w:t>
            </w:r>
          </w:p>
        </w:tc>
        <w:tc>
          <w:tcPr>
            <w:tcW w:w="880" w:type="pct"/>
            <w:vAlign w:val="center"/>
          </w:tcPr>
          <w:p w:rsidR="00BE5081" w:rsidRPr="00AA79CF" w:rsidRDefault="00BE5081" w:rsidP="00762B63">
            <w:pPr>
              <w:ind w:left="0" w:firstLine="0"/>
              <w:jc w:val="center"/>
              <w:rPr>
                <w:b/>
                <w:sz w:val="20"/>
                <w:szCs w:val="20"/>
              </w:rPr>
            </w:pPr>
            <w:r w:rsidRPr="00AA79CF">
              <w:rPr>
                <w:b/>
                <w:sz w:val="20"/>
                <w:szCs w:val="20"/>
              </w:rPr>
              <w:t>Основное место работы, должность</w:t>
            </w:r>
          </w:p>
        </w:tc>
        <w:tc>
          <w:tcPr>
            <w:tcW w:w="1061" w:type="pct"/>
            <w:vAlign w:val="center"/>
          </w:tcPr>
          <w:p w:rsidR="00BE5081" w:rsidRPr="00AA79CF" w:rsidRDefault="00BE5081" w:rsidP="00762B63">
            <w:pPr>
              <w:ind w:left="0" w:firstLine="0"/>
              <w:jc w:val="center"/>
              <w:rPr>
                <w:b/>
                <w:sz w:val="20"/>
                <w:szCs w:val="20"/>
              </w:rPr>
            </w:pPr>
            <w:r w:rsidRPr="00AA79CF">
              <w:rPr>
                <w:b/>
                <w:sz w:val="20"/>
                <w:szCs w:val="20"/>
              </w:rPr>
              <w:t>Место работы и должность по совместительству</w:t>
            </w:r>
          </w:p>
        </w:tc>
      </w:tr>
      <w:tr w:rsidR="00BE5081" w:rsidRPr="006D19FF" w:rsidTr="00762B63">
        <w:tc>
          <w:tcPr>
            <w:tcW w:w="326" w:type="pct"/>
            <w:vAlign w:val="center"/>
          </w:tcPr>
          <w:p w:rsidR="00BE5081" w:rsidRPr="006D19FF" w:rsidRDefault="00BE5081" w:rsidP="00762B63">
            <w:pPr>
              <w:ind w:left="0" w:firstLine="0"/>
              <w:jc w:val="left"/>
            </w:pPr>
            <w:r>
              <w:t>1</w:t>
            </w:r>
          </w:p>
        </w:tc>
        <w:tc>
          <w:tcPr>
            <w:tcW w:w="736" w:type="pct"/>
            <w:vAlign w:val="center"/>
          </w:tcPr>
          <w:p w:rsidR="00BE5081" w:rsidRPr="00B6416F" w:rsidRDefault="00BE5081" w:rsidP="00762B63">
            <w:pPr>
              <w:ind w:left="0" w:firstLine="0"/>
              <w:jc w:val="center"/>
              <w:rPr>
                <w:sz w:val="20"/>
                <w:szCs w:val="20"/>
              </w:rPr>
            </w:pPr>
            <w:r>
              <w:rPr>
                <w:sz w:val="20"/>
                <w:szCs w:val="20"/>
              </w:rPr>
              <w:t>Модуль 1-</w:t>
            </w:r>
            <w:r w:rsidR="00B8255C">
              <w:rPr>
                <w:sz w:val="20"/>
                <w:szCs w:val="20"/>
              </w:rPr>
              <w:t>17</w:t>
            </w:r>
          </w:p>
        </w:tc>
        <w:tc>
          <w:tcPr>
            <w:tcW w:w="1295" w:type="pct"/>
            <w:vAlign w:val="center"/>
          </w:tcPr>
          <w:p w:rsidR="00BE5081" w:rsidRPr="008F48C5" w:rsidRDefault="00B8255C" w:rsidP="00762B63">
            <w:pPr>
              <w:ind w:left="0" w:firstLine="0"/>
              <w:jc w:val="left"/>
              <w:rPr>
                <w:sz w:val="20"/>
                <w:szCs w:val="20"/>
              </w:rPr>
            </w:pPr>
            <w:proofErr w:type="spellStart"/>
            <w:r>
              <w:rPr>
                <w:sz w:val="20"/>
                <w:szCs w:val="20"/>
              </w:rPr>
              <w:t>Молоков</w:t>
            </w:r>
            <w:proofErr w:type="spellEnd"/>
            <w:r>
              <w:rPr>
                <w:sz w:val="20"/>
                <w:szCs w:val="20"/>
              </w:rPr>
              <w:t xml:space="preserve"> Дмитрий Дмитриевич</w:t>
            </w:r>
          </w:p>
        </w:tc>
        <w:tc>
          <w:tcPr>
            <w:tcW w:w="702" w:type="pct"/>
            <w:vAlign w:val="center"/>
          </w:tcPr>
          <w:p w:rsidR="00BE5081" w:rsidRPr="008F48C5" w:rsidRDefault="00BE5081" w:rsidP="00762B63">
            <w:pPr>
              <w:ind w:left="0" w:firstLine="0"/>
              <w:jc w:val="left"/>
              <w:rPr>
                <w:sz w:val="20"/>
                <w:szCs w:val="20"/>
              </w:rPr>
            </w:pPr>
            <w:r w:rsidRPr="008F48C5">
              <w:rPr>
                <w:sz w:val="20"/>
                <w:szCs w:val="20"/>
              </w:rPr>
              <w:t xml:space="preserve">д.м.н., профессор, </w:t>
            </w:r>
          </w:p>
        </w:tc>
        <w:tc>
          <w:tcPr>
            <w:tcW w:w="880" w:type="pct"/>
          </w:tcPr>
          <w:p w:rsidR="00BE5081" w:rsidRPr="008F48C5" w:rsidRDefault="00BE5081" w:rsidP="00762B63">
            <w:pPr>
              <w:ind w:left="0" w:firstLine="0"/>
              <w:jc w:val="left"/>
              <w:rPr>
                <w:sz w:val="20"/>
                <w:szCs w:val="20"/>
              </w:rPr>
            </w:pPr>
            <w:r>
              <w:rPr>
                <w:sz w:val="20"/>
                <w:szCs w:val="20"/>
              </w:rPr>
              <w:t>ГБОУ ДПО ИГМАПО</w:t>
            </w:r>
            <w:r w:rsidRPr="008F48C5">
              <w:rPr>
                <w:sz w:val="20"/>
                <w:szCs w:val="20"/>
              </w:rPr>
              <w:t xml:space="preserve"> зав. кафедрой </w:t>
            </w:r>
            <w:r>
              <w:rPr>
                <w:sz w:val="20"/>
                <w:szCs w:val="20"/>
              </w:rPr>
              <w:t>медицинской реабилитации</w:t>
            </w:r>
          </w:p>
        </w:tc>
        <w:tc>
          <w:tcPr>
            <w:tcW w:w="1061" w:type="pct"/>
            <w:vAlign w:val="center"/>
          </w:tcPr>
          <w:p w:rsidR="00BE5081" w:rsidRPr="006D19FF" w:rsidRDefault="00BE5081" w:rsidP="00762B63">
            <w:pPr>
              <w:ind w:left="0" w:firstLine="0"/>
              <w:jc w:val="left"/>
            </w:pPr>
          </w:p>
        </w:tc>
      </w:tr>
      <w:tr w:rsidR="00BE5081" w:rsidRPr="006D19FF" w:rsidTr="00762B63">
        <w:tc>
          <w:tcPr>
            <w:tcW w:w="326" w:type="pct"/>
            <w:vAlign w:val="center"/>
          </w:tcPr>
          <w:p w:rsidR="00BE5081" w:rsidRPr="006D19FF" w:rsidRDefault="00BE5081" w:rsidP="00762B63">
            <w:pPr>
              <w:ind w:left="0" w:firstLine="0"/>
              <w:jc w:val="left"/>
            </w:pPr>
            <w:r>
              <w:t>2</w:t>
            </w:r>
          </w:p>
        </w:tc>
        <w:tc>
          <w:tcPr>
            <w:tcW w:w="736" w:type="pct"/>
            <w:vAlign w:val="center"/>
          </w:tcPr>
          <w:p w:rsidR="00BE5081" w:rsidRDefault="00BE5081" w:rsidP="00762B63">
            <w:pPr>
              <w:ind w:left="0" w:firstLine="0"/>
              <w:jc w:val="center"/>
            </w:pPr>
            <w:r>
              <w:rPr>
                <w:sz w:val="20"/>
                <w:szCs w:val="20"/>
              </w:rPr>
              <w:t>Модуль 1-</w:t>
            </w:r>
            <w:r w:rsidR="00B8255C">
              <w:rPr>
                <w:sz w:val="20"/>
                <w:szCs w:val="20"/>
              </w:rPr>
              <w:t>17</w:t>
            </w:r>
          </w:p>
        </w:tc>
        <w:tc>
          <w:tcPr>
            <w:tcW w:w="1295" w:type="pct"/>
            <w:vAlign w:val="center"/>
          </w:tcPr>
          <w:p w:rsidR="00BE5081" w:rsidRPr="008F48C5" w:rsidRDefault="00B8255C" w:rsidP="00762B63">
            <w:pPr>
              <w:ind w:left="0" w:firstLine="0"/>
              <w:jc w:val="left"/>
              <w:rPr>
                <w:sz w:val="20"/>
                <w:szCs w:val="20"/>
              </w:rPr>
            </w:pPr>
            <w:proofErr w:type="spellStart"/>
            <w:r>
              <w:rPr>
                <w:sz w:val="20"/>
                <w:szCs w:val="20"/>
              </w:rPr>
              <w:t>Стефаниди</w:t>
            </w:r>
            <w:proofErr w:type="spellEnd"/>
            <w:r>
              <w:rPr>
                <w:sz w:val="20"/>
                <w:szCs w:val="20"/>
              </w:rPr>
              <w:t xml:space="preserve"> Александр Владимирович</w:t>
            </w:r>
          </w:p>
        </w:tc>
        <w:tc>
          <w:tcPr>
            <w:tcW w:w="702" w:type="pct"/>
            <w:vAlign w:val="center"/>
          </w:tcPr>
          <w:p w:rsidR="00BE5081" w:rsidRPr="008F48C5" w:rsidRDefault="00BE5081" w:rsidP="00762B63">
            <w:pPr>
              <w:ind w:left="0" w:firstLine="0"/>
              <w:jc w:val="left"/>
              <w:rPr>
                <w:sz w:val="20"/>
                <w:szCs w:val="20"/>
              </w:rPr>
            </w:pPr>
            <w:r>
              <w:rPr>
                <w:sz w:val="20"/>
                <w:szCs w:val="20"/>
              </w:rPr>
              <w:t>д.м.н., профессор</w:t>
            </w:r>
          </w:p>
        </w:tc>
        <w:tc>
          <w:tcPr>
            <w:tcW w:w="880" w:type="pct"/>
          </w:tcPr>
          <w:p w:rsidR="00BE5081" w:rsidRPr="008F48C5" w:rsidRDefault="00BE5081" w:rsidP="00762B63">
            <w:pPr>
              <w:ind w:left="0" w:firstLine="0"/>
              <w:jc w:val="left"/>
              <w:rPr>
                <w:sz w:val="20"/>
                <w:szCs w:val="20"/>
              </w:rPr>
            </w:pPr>
            <w:r>
              <w:rPr>
                <w:sz w:val="20"/>
                <w:szCs w:val="20"/>
              </w:rPr>
              <w:t>ГБОУ ДПО ИГМАПО</w:t>
            </w:r>
            <w:r w:rsidRPr="008F48C5">
              <w:rPr>
                <w:sz w:val="20"/>
                <w:szCs w:val="20"/>
              </w:rPr>
              <w:t xml:space="preserve"> профессор кафедры </w:t>
            </w:r>
            <w:r>
              <w:rPr>
                <w:sz w:val="20"/>
                <w:szCs w:val="20"/>
              </w:rPr>
              <w:t>медицинской реабилитации</w:t>
            </w:r>
          </w:p>
        </w:tc>
        <w:tc>
          <w:tcPr>
            <w:tcW w:w="1061" w:type="pct"/>
            <w:vAlign w:val="center"/>
          </w:tcPr>
          <w:p w:rsidR="00BE5081" w:rsidRPr="006D19FF" w:rsidRDefault="00BE5081" w:rsidP="00762B63">
            <w:pPr>
              <w:ind w:left="0" w:firstLine="0"/>
              <w:jc w:val="left"/>
            </w:pPr>
          </w:p>
        </w:tc>
      </w:tr>
      <w:tr w:rsidR="00BE5081" w:rsidRPr="006D19FF" w:rsidTr="00762B63">
        <w:tc>
          <w:tcPr>
            <w:tcW w:w="326" w:type="pct"/>
            <w:vAlign w:val="center"/>
          </w:tcPr>
          <w:p w:rsidR="00BE5081" w:rsidRPr="006D19FF" w:rsidRDefault="00BE5081" w:rsidP="00762B63">
            <w:pPr>
              <w:ind w:left="0" w:firstLine="0"/>
              <w:jc w:val="left"/>
            </w:pPr>
            <w:r>
              <w:t>3</w:t>
            </w:r>
          </w:p>
        </w:tc>
        <w:tc>
          <w:tcPr>
            <w:tcW w:w="736" w:type="pct"/>
            <w:vAlign w:val="center"/>
          </w:tcPr>
          <w:p w:rsidR="00BE5081" w:rsidRDefault="00BE5081" w:rsidP="00762B63">
            <w:pPr>
              <w:ind w:left="0" w:firstLine="0"/>
              <w:jc w:val="center"/>
            </w:pPr>
            <w:r w:rsidRPr="003E6DA1">
              <w:rPr>
                <w:sz w:val="20"/>
                <w:szCs w:val="20"/>
              </w:rPr>
              <w:t>Моду</w:t>
            </w:r>
            <w:r>
              <w:rPr>
                <w:sz w:val="20"/>
                <w:szCs w:val="20"/>
              </w:rPr>
              <w:t>ль 1-</w:t>
            </w:r>
            <w:r w:rsidR="00B8255C">
              <w:rPr>
                <w:sz w:val="20"/>
                <w:szCs w:val="20"/>
              </w:rPr>
              <w:t>17</w:t>
            </w:r>
          </w:p>
        </w:tc>
        <w:tc>
          <w:tcPr>
            <w:tcW w:w="1295" w:type="pct"/>
            <w:vAlign w:val="center"/>
          </w:tcPr>
          <w:p w:rsidR="00BE5081" w:rsidRPr="008F48C5" w:rsidRDefault="00B8255C" w:rsidP="00762B63">
            <w:pPr>
              <w:ind w:left="0" w:firstLine="0"/>
              <w:jc w:val="left"/>
              <w:rPr>
                <w:sz w:val="20"/>
                <w:szCs w:val="20"/>
              </w:rPr>
            </w:pPr>
            <w:r>
              <w:rPr>
                <w:sz w:val="20"/>
                <w:szCs w:val="20"/>
              </w:rPr>
              <w:t>Ягунов Петр Валентинович</w:t>
            </w:r>
          </w:p>
        </w:tc>
        <w:tc>
          <w:tcPr>
            <w:tcW w:w="702" w:type="pct"/>
            <w:vAlign w:val="center"/>
          </w:tcPr>
          <w:p w:rsidR="00BE5081" w:rsidRPr="008F48C5" w:rsidRDefault="00BE5081" w:rsidP="00762B63">
            <w:pPr>
              <w:ind w:left="0" w:firstLine="0"/>
              <w:jc w:val="left"/>
              <w:rPr>
                <w:sz w:val="20"/>
                <w:szCs w:val="20"/>
              </w:rPr>
            </w:pPr>
            <w:r>
              <w:rPr>
                <w:sz w:val="20"/>
                <w:szCs w:val="20"/>
              </w:rPr>
              <w:t>-</w:t>
            </w:r>
          </w:p>
        </w:tc>
        <w:tc>
          <w:tcPr>
            <w:tcW w:w="880" w:type="pct"/>
          </w:tcPr>
          <w:p w:rsidR="00BE5081" w:rsidRPr="008F48C5" w:rsidRDefault="00BE5081" w:rsidP="00762B63">
            <w:pPr>
              <w:ind w:left="0" w:firstLine="0"/>
              <w:jc w:val="left"/>
              <w:rPr>
                <w:sz w:val="20"/>
                <w:szCs w:val="20"/>
              </w:rPr>
            </w:pPr>
            <w:r>
              <w:rPr>
                <w:sz w:val="20"/>
                <w:szCs w:val="20"/>
              </w:rPr>
              <w:t>ГБОУ ДПО ИГМАПО а</w:t>
            </w:r>
            <w:r w:rsidRPr="008F48C5">
              <w:rPr>
                <w:sz w:val="20"/>
                <w:szCs w:val="20"/>
              </w:rPr>
              <w:t xml:space="preserve">ссистент кафедры </w:t>
            </w:r>
            <w:r>
              <w:rPr>
                <w:sz w:val="20"/>
                <w:szCs w:val="20"/>
              </w:rPr>
              <w:t xml:space="preserve">медицинской реабилитации </w:t>
            </w:r>
          </w:p>
        </w:tc>
        <w:tc>
          <w:tcPr>
            <w:tcW w:w="1061" w:type="pct"/>
            <w:vAlign w:val="center"/>
          </w:tcPr>
          <w:p w:rsidR="00BE5081" w:rsidRPr="006D19FF" w:rsidRDefault="00BE5081" w:rsidP="00762B63">
            <w:pPr>
              <w:ind w:left="0" w:firstLine="0"/>
              <w:jc w:val="left"/>
            </w:pPr>
          </w:p>
        </w:tc>
      </w:tr>
      <w:tr w:rsidR="00B8255C" w:rsidRPr="006D19FF" w:rsidTr="00762B63">
        <w:tc>
          <w:tcPr>
            <w:tcW w:w="326" w:type="pct"/>
            <w:vAlign w:val="center"/>
          </w:tcPr>
          <w:p w:rsidR="00B8255C" w:rsidRDefault="00B8255C" w:rsidP="00762B63">
            <w:pPr>
              <w:ind w:left="0" w:firstLine="0"/>
              <w:jc w:val="left"/>
            </w:pPr>
            <w:r>
              <w:t>4</w:t>
            </w:r>
          </w:p>
        </w:tc>
        <w:tc>
          <w:tcPr>
            <w:tcW w:w="736" w:type="pct"/>
            <w:vAlign w:val="center"/>
          </w:tcPr>
          <w:p w:rsidR="00B8255C" w:rsidRPr="003E6DA1" w:rsidRDefault="00B8255C" w:rsidP="00762B63">
            <w:pPr>
              <w:ind w:left="0" w:firstLine="0"/>
              <w:jc w:val="center"/>
              <w:rPr>
                <w:sz w:val="20"/>
                <w:szCs w:val="20"/>
              </w:rPr>
            </w:pPr>
            <w:r>
              <w:rPr>
                <w:sz w:val="20"/>
                <w:szCs w:val="20"/>
              </w:rPr>
              <w:t>Модуль 1-17</w:t>
            </w:r>
          </w:p>
        </w:tc>
        <w:tc>
          <w:tcPr>
            <w:tcW w:w="1295" w:type="pct"/>
            <w:vAlign w:val="center"/>
          </w:tcPr>
          <w:p w:rsidR="00B8255C" w:rsidRDefault="00B8255C" w:rsidP="00762B63">
            <w:pPr>
              <w:ind w:left="0" w:firstLine="0"/>
              <w:jc w:val="left"/>
              <w:rPr>
                <w:sz w:val="20"/>
                <w:szCs w:val="20"/>
              </w:rPr>
            </w:pPr>
            <w:r>
              <w:rPr>
                <w:sz w:val="20"/>
                <w:szCs w:val="20"/>
              </w:rPr>
              <w:t>Власова Ирина Андреевна</w:t>
            </w:r>
          </w:p>
        </w:tc>
        <w:tc>
          <w:tcPr>
            <w:tcW w:w="702" w:type="pct"/>
            <w:vAlign w:val="center"/>
          </w:tcPr>
          <w:p w:rsidR="00B8255C" w:rsidRDefault="00B8255C" w:rsidP="00762B63">
            <w:pPr>
              <w:ind w:left="0" w:firstLine="0"/>
              <w:jc w:val="left"/>
              <w:rPr>
                <w:sz w:val="20"/>
                <w:szCs w:val="20"/>
              </w:rPr>
            </w:pPr>
            <w:r>
              <w:rPr>
                <w:sz w:val="20"/>
                <w:szCs w:val="20"/>
              </w:rPr>
              <w:t>Канд. мед</w:t>
            </w:r>
            <w:proofErr w:type="gramStart"/>
            <w:r>
              <w:rPr>
                <w:sz w:val="20"/>
                <w:szCs w:val="20"/>
              </w:rPr>
              <w:t>. наук</w:t>
            </w:r>
            <w:proofErr w:type="gramEnd"/>
            <w:r>
              <w:rPr>
                <w:sz w:val="20"/>
                <w:szCs w:val="20"/>
              </w:rPr>
              <w:t>, доцент</w:t>
            </w:r>
          </w:p>
        </w:tc>
        <w:tc>
          <w:tcPr>
            <w:tcW w:w="880" w:type="pct"/>
          </w:tcPr>
          <w:p w:rsidR="00B8255C" w:rsidRDefault="00B8255C" w:rsidP="00B8255C">
            <w:pPr>
              <w:ind w:left="0" w:firstLine="0"/>
              <w:jc w:val="left"/>
              <w:rPr>
                <w:sz w:val="20"/>
                <w:szCs w:val="20"/>
              </w:rPr>
            </w:pPr>
            <w:r w:rsidRPr="00B8255C">
              <w:rPr>
                <w:sz w:val="20"/>
                <w:szCs w:val="20"/>
              </w:rPr>
              <w:t xml:space="preserve">ГБОУ ДПО ИГМАПО </w:t>
            </w:r>
            <w:r>
              <w:rPr>
                <w:sz w:val="20"/>
                <w:szCs w:val="20"/>
              </w:rPr>
              <w:t>доцент</w:t>
            </w:r>
            <w:r w:rsidRPr="00B8255C">
              <w:rPr>
                <w:sz w:val="20"/>
                <w:szCs w:val="20"/>
              </w:rPr>
              <w:t xml:space="preserve"> кафедры медицинской реабилитации</w:t>
            </w:r>
          </w:p>
        </w:tc>
        <w:tc>
          <w:tcPr>
            <w:tcW w:w="1061" w:type="pct"/>
            <w:vAlign w:val="center"/>
          </w:tcPr>
          <w:p w:rsidR="00B8255C" w:rsidRPr="006D19FF" w:rsidRDefault="00B8255C" w:rsidP="00762B63">
            <w:pPr>
              <w:ind w:left="0" w:firstLine="0"/>
              <w:jc w:val="left"/>
            </w:pPr>
          </w:p>
        </w:tc>
      </w:tr>
      <w:tr w:rsidR="00B8255C" w:rsidRPr="006D19FF" w:rsidTr="00762B63">
        <w:tc>
          <w:tcPr>
            <w:tcW w:w="326" w:type="pct"/>
            <w:vAlign w:val="center"/>
          </w:tcPr>
          <w:p w:rsidR="00B8255C" w:rsidRDefault="00B8255C" w:rsidP="00762B63">
            <w:pPr>
              <w:ind w:left="0" w:firstLine="0"/>
              <w:jc w:val="left"/>
            </w:pPr>
            <w:r>
              <w:t>5</w:t>
            </w:r>
          </w:p>
        </w:tc>
        <w:tc>
          <w:tcPr>
            <w:tcW w:w="736" w:type="pct"/>
            <w:vAlign w:val="center"/>
          </w:tcPr>
          <w:p w:rsidR="00B8255C" w:rsidRDefault="00B8255C" w:rsidP="00762B63">
            <w:pPr>
              <w:ind w:left="0" w:firstLine="0"/>
              <w:jc w:val="center"/>
              <w:rPr>
                <w:sz w:val="20"/>
                <w:szCs w:val="20"/>
              </w:rPr>
            </w:pPr>
            <w:r>
              <w:rPr>
                <w:sz w:val="20"/>
                <w:szCs w:val="20"/>
              </w:rPr>
              <w:t>Модуль 1-17</w:t>
            </w:r>
          </w:p>
        </w:tc>
        <w:tc>
          <w:tcPr>
            <w:tcW w:w="1295" w:type="pct"/>
            <w:vAlign w:val="center"/>
          </w:tcPr>
          <w:p w:rsidR="00B8255C" w:rsidRDefault="00B8255C" w:rsidP="00762B63">
            <w:pPr>
              <w:ind w:left="0" w:firstLine="0"/>
              <w:jc w:val="left"/>
              <w:rPr>
                <w:sz w:val="20"/>
                <w:szCs w:val="20"/>
              </w:rPr>
            </w:pPr>
            <w:proofErr w:type="spellStart"/>
            <w:r>
              <w:rPr>
                <w:sz w:val="20"/>
                <w:szCs w:val="20"/>
              </w:rPr>
              <w:t>Духовникова</w:t>
            </w:r>
            <w:proofErr w:type="spellEnd"/>
            <w:r>
              <w:rPr>
                <w:sz w:val="20"/>
                <w:szCs w:val="20"/>
              </w:rPr>
              <w:t xml:space="preserve"> Ирина Михайловна</w:t>
            </w:r>
          </w:p>
        </w:tc>
        <w:tc>
          <w:tcPr>
            <w:tcW w:w="702" w:type="pct"/>
            <w:vAlign w:val="center"/>
          </w:tcPr>
          <w:p w:rsidR="00B8255C" w:rsidRDefault="00B8255C" w:rsidP="00762B63">
            <w:pPr>
              <w:ind w:left="0" w:firstLine="0"/>
              <w:jc w:val="left"/>
              <w:rPr>
                <w:sz w:val="20"/>
                <w:szCs w:val="20"/>
              </w:rPr>
            </w:pPr>
            <w:r>
              <w:rPr>
                <w:sz w:val="20"/>
                <w:szCs w:val="20"/>
              </w:rPr>
              <w:t>Канд. мед</w:t>
            </w:r>
            <w:proofErr w:type="gramStart"/>
            <w:r>
              <w:rPr>
                <w:sz w:val="20"/>
                <w:szCs w:val="20"/>
              </w:rPr>
              <w:t>. наук</w:t>
            </w:r>
            <w:proofErr w:type="gramEnd"/>
            <w:r>
              <w:rPr>
                <w:sz w:val="20"/>
                <w:szCs w:val="20"/>
              </w:rPr>
              <w:t>, ассистент</w:t>
            </w:r>
          </w:p>
          <w:p w:rsidR="00B8255C" w:rsidRDefault="00B8255C" w:rsidP="00762B63">
            <w:pPr>
              <w:ind w:left="0" w:firstLine="0"/>
              <w:jc w:val="left"/>
              <w:rPr>
                <w:sz w:val="20"/>
                <w:szCs w:val="20"/>
              </w:rPr>
            </w:pPr>
          </w:p>
        </w:tc>
        <w:tc>
          <w:tcPr>
            <w:tcW w:w="880" w:type="pct"/>
          </w:tcPr>
          <w:p w:rsidR="00B8255C" w:rsidRPr="00B8255C" w:rsidRDefault="00B8255C" w:rsidP="00B8255C">
            <w:pPr>
              <w:ind w:left="0" w:firstLine="0"/>
              <w:jc w:val="left"/>
              <w:rPr>
                <w:sz w:val="20"/>
                <w:szCs w:val="20"/>
              </w:rPr>
            </w:pPr>
            <w:r w:rsidRPr="00B8255C">
              <w:rPr>
                <w:sz w:val="20"/>
                <w:szCs w:val="20"/>
              </w:rPr>
              <w:t>ГБОУ ДПО ИГМАПО ассистент кафедры медицинской реабилитации</w:t>
            </w:r>
            <w:bookmarkStart w:id="0" w:name="_GoBack"/>
            <w:bookmarkEnd w:id="0"/>
          </w:p>
        </w:tc>
        <w:tc>
          <w:tcPr>
            <w:tcW w:w="1061" w:type="pct"/>
            <w:vAlign w:val="center"/>
          </w:tcPr>
          <w:p w:rsidR="00B8255C" w:rsidRPr="006D19FF" w:rsidRDefault="00B8255C" w:rsidP="00762B63">
            <w:pPr>
              <w:ind w:left="0" w:firstLine="0"/>
              <w:jc w:val="left"/>
            </w:pPr>
          </w:p>
        </w:tc>
      </w:tr>
    </w:tbl>
    <w:p w:rsidR="00BE5081" w:rsidRPr="006D19FF" w:rsidRDefault="00BE5081" w:rsidP="00353616">
      <w:pPr>
        <w:pStyle w:val="af"/>
        <w:numPr>
          <w:ilvl w:val="1"/>
          <w:numId w:val="2"/>
        </w:numPr>
        <w:ind w:left="0" w:firstLine="0"/>
        <w:rPr>
          <w:b/>
        </w:rPr>
      </w:pPr>
      <w:r w:rsidRPr="006D19FF">
        <w:rPr>
          <w:b/>
        </w:rPr>
        <w:t>Основные сведения о программе (в электронном виде)</w:t>
      </w:r>
    </w:p>
    <w:p w:rsidR="00463C6B" w:rsidRDefault="00463C6B"/>
    <w:sectPr w:rsidR="00463C6B" w:rsidSect="00762B63">
      <w:footnotePr>
        <w:numStart w:val="2"/>
      </w:foot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42" w:rsidRDefault="004C0342" w:rsidP="00BE5081">
      <w:r>
        <w:separator/>
      </w:r>
    </w:p>
  </w:endnote>
  <w:endnote w:type="continuationSeparator" w:id="0">
    <w:p w:rsidR="004C0342" w:rsidRDefault="004C0342" w:rsidP="00BE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RevueCy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73">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42" w:rsidRDefault="004C0342" w:rsidP="00BE5081">
      <w:r>
        <w:separator/>
      </w:r>
    </w:p>
  </w:footnote>
  <w:footnote w:type="continuationSeparator" w:id="0">
    <w:p w:rsidR="004C0342" w:rsidRDefault="004C0342" w:rsidP="00BE5081">
      <w:r>
        <w:continuationSeparator/>
      </w:r>
    </w:p>
  </w:footnote>
  <w:footnote w:id="1">
    <w:p w:rsidR="000E047C" w:rsidRPr="00F4113A" w:rsidRDefault="000E047C" w:rsidP="00BE5081">
      <w:pPr>
        <w:pStyle w:val="a9"/>
        <w:rPr>
          <w:sz w:val="24"/>
          <w:szCs w:val="24"/>
        </w:rPr>
      </w:pPr>
      <w:r w:rsidRPr="00F4113A">
        <w:rPr>
          <w:rStyle w:val="ab"/>
          <w:b/>
        </w:rPr>
        <w:footnoteRef/>
      </w:r>
      <w:r w:rsidRPr="00F4113A">
        <w:rPr>
          <w:b/>
        </w:rPr>
        <w:t xml:space="preserve"> </w:t>
      </w:r>
      <w:r w:rsidRPr="00F4113A">
        <w:rPr>
          <w:sz w:val="24"/>
          <w:szCs w:val="24"/>
        </w:rPr>
        <w:t xml:space="preserve">Дополнительные профессиональные программы повышения квалификации завершаются обязательной итоговой аттестацией. Указывается одна из форм контроля: «зачет» или «экзамен». </w:t>
      </w:r>
    </w:p>
    <w:p w:rsidR="000E047C" w:rsidRDefault="000E047C" w:rsidP="00BE5081">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061DD"/>
    <w:multiLevelType w:val="hybridMultilevel"/>
    <w:tmpl w:val="3D9ABBBA"/>
    <w:lvl w:ilvl="0" w:tplc="FF04045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4E22A7"/>
    <w:multiLevelType w:val="hybridMultilevel"/>
    <w:tmpl w:val="2D64D78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B9A23FA"/>
    <w:multiLevelType w:val="hybridMultilevel"/>
    <w:tmpl w:val="D870DA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EDA44DF"/>
    <w:multiLevelType w:val="multilevel"/>
    <w:tmpl w:val="0419001D"/>
    <w:styleLink w:val="11"/>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Upp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FA043F"/>
    <w:multiLevelType w:val="hybridMultilevel"/>
    <w:tmpl w:val="14C055BA"/>
    <w:lvl w:ilvl="0" w:tplc="3E3007CA">
      <w:start w:val="1"/>
      <w:numFmt w:val="decimal"/>
      <w:pStyle w:val="14"/>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0854F34"/>
    <w:multiLevelType w:val="multilevel"/>
    <w:tmpl w:val="CC0A4524"/>
    <w:styleLink w:val="6"/>
    <w:lvl w:ilvl="0">
      <w:start w:val="1"/>
      <w:numFmt w:val="decimal"/>
      <w:lvlText w:val="7.1.%1. "/>
      <w:lvlJc w:val="left"/>
      <w:pPr>
        <w:ind w:left="720" w:hanging="360"/>
      </w:pPr>
      <w:rPr>
        <w:rFonts w:ascii="Times New Roman" w:hAnsi="Times New Roman" w:cs="Times New Roman" w:hint="default"/>
        <w:b w:val="0"/>
        <w:i w:val="0"/>
        <w:strike w:val="0"/>
        <w:dstrike w:val="0"/>
        <w:sz w:val="20"/>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A1A6944"/>
    <w:multiLevelType w:val="multilevel"/>
    <w:tmpl w:val="85B297E0"/>
    <w:styleLink w:val="8"/>
    <w:lvl w:ilvl="0">
      <w:start w:val="1"/>
      <w:numFmt w:val="none"/>
      <w:lvlText w:val="1.1"/>
      <w:lvlJc w:val="left"/>
      <w:pPr>
        <w:tabs>
          <w:tab w:val="num" w:pos="720"/>
        </w:tabs>
        <w:ind w:left="720" w:hanging="360"/>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60723"/>
    <w:multiLevelType w:val="hybridMultilevel"/>
    <w:tmpl w:val="1014524A"/>
    <w:lvl w:ilvl="0" w:tplc="E49A7F1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34E74EE3"/>
    <w:multiLevelType w:val="hybridMultilevel"/>
    <w:tmpl w:val="2B1E6B2C"/>
    <w:lvl w:ilvl="0" w:tplc="24B6D762">
      <w:start w:val="1"/>
      <w:numFmt w:val="bullet"/>
      <w:lvlText w:val="‒"/>
      <w:lvlJc w:val="left"/>
      <w:pPr>
        <w:ind w:left="720" w:hanging="360"/>
      </w:pPr>
      <w:rPr>
        <w:rFonts w:ascii="Times New Roman" w:hAnsi="Times New Roman" w:hint="default"/>
      </w:rPr>
    </w:lvl>
    <w:lvl w:ilvl="1" w:tplc="5574A86A">
      <w:start w:val="1"/>
      <w:numFmt w:val="bullet"/>
      <w:lvlText w:val="o"/>
      <w:lvlJc w:val="left"/>
      <w:pPr>
        <w:ind w:left="1440" w:hanging="360"/>
      </w:pPr>
      <w:rPr>
        <w:rFonts w:ascii="Courier New" w:hAnsi="Courier New" w:hint="default"/>
      </w:rPr>
    </w:lvl>
    <w:lvl w:ilvl="2" w:tplc="99C6C9AE">
      <w:start w:val="1"/>
      <w:numFmt w:val="bullet"/>
      <w:lvlText w:val=""/>
      <w:lvlJc w:val="left"/>
      <w:pPr>
        <w:ind w:left="2160" w:hanging="360"/>
      </w:pPr>
      <w:rPr>
        <w:rFonts w:ascii="Wingdings" w:hAnsi="Wingdings" w:hint="default"/>
      </w:rPr>
    </w:lvl>
    <w:lvl w:ilvl="3" w:tplc="CE366B28">
      <w:start w:val="1"/>
      <w:numFmt w:val="bullet"/>
      <w:lvlText w:val=""/>
      <w:lvlJc w:val="left"/>
      <w:pPr>
        <w:ind w:left="2880" w:hanging="360"/>
      </w:pPr>
      <w:rPr>
        <w:rFonts w:ascii="Symbol" w:hAnsi="Symbol" w:hint="default"/>
      </w:rPr>
    </w:lvl>
    <w:lvl w:ilvl="4" w:tplc="55B8ED10">
      <w:start w:val="1"/>
      <w:numFmt w:val="bullet"/>
      <w:lvlText w:val="o"/>
      <w:lvlJc w:val="left"/>
      <w:pPr>
        <w:ind w:left="3600" w:hanging="360"/>
      </w:pPr>
      <w:rPr>
        <w:rFonts w:ascii="Courier New" w:hAnsi="Courier New" w:hint="default"/>
      </w:rPr>
    </w:lvl>
    <w:lvl w:ilvl="5" w:tplc="3DBEFF2C">
      <w:start w:val="1"/>
      <w:numFmt w:val="bullet"/>
      <w:lvlText w:val=""/>
      <w:lvlJc w:val="left"/>
      <w:pPr>
        <w:ind w:left="4320" w:hanging="360"/>
      </w:pPr>
      <w:rPr>
        <w:rFonts w:ascii="Wingdings" w:hAnsi="Wingdings" w:hint="default"/>
      </w:rPr>
    </w:lvl>
    <w:lvl w:ilvl="6" w:tplc="D31459B4">
      <w:start w:val="1"/>
      <w:numFmt w:val="bullet"/>
      <w:lvlText w:val=""/>
      <w:lvlJc w:val="left"/>
      <w:pPr>
        <w:ind w:left="5040" w:hanging="360"/>
      </w:pPr>
      <w:rPr>
        <w:rFonts w:ascii="Symbol" w:hAnsi="Symbol" w:hint="default"/>
      </w:rPr>
    </w:lvl>
    <w:lvl w:ilvl="7" w:tplc="D1E6F8E8">
      <w:start w:val="1"/>
      <w:numFmt w:val="bullet"/>
      <w:lvlText w:val="o"/>
      <w:lvlJc w:val="left"/>
      <w:pPr>
        <w:ind w:left="5760" w:hanging="360"/>
      </w:pPr>
      <w:rPr>
        <w:rFonts w:ascii="Courier New" w:hAnsi="Courier New" w:hint="default"/>
      </w:rPr>
    </w:lvl>
    <w:lvl w:ilvl="8" w:tplc="8214B7AE">
      <w:start w:val="1"/>
      <w:numFmt w:val="bullet"/>
      <w:lvlText w:val=""/>
      <w:lvlJc w:val="left"/>
      <w:pPr>
        <w:ind w:left="6480" w:hanging="360"/>
      </w:pPr>
      <w:rPr>
        <w:rFonts w:ascii="Wingdings" w:hAnsi="Wingdings" w:hint="default"/>
      </w:rPr>
    </w:lvl>
  </w:abstractNum>
  <w:abstractNum w:abstractNumId="11" w15:restartNumberingAfterBreak="0">
    <w:nsid w:val="3CCA3F55"/>
    <w:multiLevelType w:val="hybridMultilevel"/>
    <w:tmpl w:val="87FE9D9A"/>
    <w:lvl w:ilvl="0" w:tplc="49FC9F38">
      <w:start w:val="1"/>
      <w:numFmt w:val="decimalZero"/>
      <w:pStyle w:val="2"/>
      <w:lvlText w:val="03.%1."/>
      <w:lvlJc w:val="left"/>
      <w:pPr>
        <w:ind w:left="928" w:hanging="928"/>
      </w:pPr>
      <w:rPr>
        <w:rFonts w:cs="Times New Roman"/>
      </w:rPr>
    </w:lvl>
    <w:lvl w:ilvl="1" w:tplc="D206F194">
      <w:numFmt w:val="bullet"/>
      <w:lvlText w:val=""/>
      <w:lvlJc w:val="left"/>
      <w:pPr>
        <w:ind w:left="1440" w:hanging="360"/>
      </w:pPr>
      <w:rPr>
        <w:rFonts w:ascii="Symbol" w:eastAsia="Times New Roman" w:hAnsi="Symbol" w:hint="default"/>
      </w:rPr>
    </w:lvl>
    <w:lvl w:ilvl="2" w:tplc="54C22270">
      <w:start w:val="1"/>
      <w:numFmt w:val="lowerRoman"/>
      <w:lvlText w:val="%3."/>
      <w:lvlJc w:val="right"/>
      <w:pPr>
        <w:ind w:left="2160" w:hanging="180"/>
      </w:pPr>
      <w:rPr>
        <w:rFonts w:cs="Times New Roman"/>
      </w:rPr>
    </w:lvl>
    <w:lvl w:ilvl="3" w:tplc="A3FC8F36">
      <w:start w:val="1"/>
      <w:numFmt w:val="decimal"/>
      <w:lvlText w:val="%4."/>
      <w:lvlJc w:val="left"/>
      <w:pPr>
        <w:ind w:left="2880" w:hanging="360"/>
      </w:pPr>
      <w:rPr>
        <w:rFonts w:cs="Times New Roman"/>
      </w:rPr>
    </w:lvl>
    <w:lvl w:ilvl="4" w:tplc="AC8C1F42">
      <w:start w:val="1"/>
      <w:numFmt w:val="lowerLetter"/>
      <w:lvlText w:val="%5."/>
      <w:lvlJc w:val="left"/>
      <w:pPr>
        <w:ind w:left="3600" w:hanging="360"/>
      </w:pPr>
      <w:rPr>
        <w:rFonts w:cs="Times New Roman"/>
      </w:rPr>
    </w:lvl>
    <w:lvl w:ilvl="5" w:tplc="6EAA11B4">
      <w:start w:val="1"/>
      <w:numFmt w:val="lowerRoman"/>
      <w:lvlText w:val="%6."/>
      <w:lvlJc w:val="right"/>
      <w:pPr>
        <w:ind w:left="4320" w:hanging="180"/>
      </w:pPr>
      <w:rPr>
        <w:rFonts w:cs="Times New Roman"/>
      </w:rPr>
    </w:lvl>
    <w:lvl w:ilvl="6" w:tplc="63E25C4E">
      <w:start w:val="1"/>
      <w:numFmt w:val="decimal"/>
      <w:lvlText w:val="%7."/>
      <w:lvlJc w:val="left"/>
      <w:pPr>
        <w:ind w:left="5040" w:hanging="360"/>
      </w:pPr>
      <w:rPr>
        <w:rFonts w:cs="Times New Roman"/>
      </w:rPr>
    </w:lvl>
    <w:lvl w:ilvl="7" w:tplc="9550CB26">
      <w:start w:val="1"/>
      <w:numFmt w:val="lowerLetter"/>
      <w:lvlText w:val="%8."/>
      <w:lvlJc w:val="left"/>
      <w:pPr>
        <w:ind w:left="5760" w:hanging="360"/>
      </w:pPr>
      <w:rPr>
        <w:rFonts w:cs="Times New Roman"/>
      </w:rPr>
    </w:lvl>
    <w:lvl w:ilvl="8" w:tplc="F6C80BE6">
      <w:start w:val="1"/>
      <w:numFmt w:val="lowerRoman"/>
      <w:lvlText w:val="%9."/>
      <w:lvlJc w:val="right"/>
      <w:pPr>
        <w:ind w:left="6480" w:hanging="180"/>
      </w:pPr>
      <w:rPr>
        <w:rFonts w:cs="Times New Roman"/>
      </w:rPr>
    </w:lvl>
  </w:abstractNum>
  <w:abstractNum w:abstractNumId="12" w15:restartNumberingAfterBreak="0">
    <w:nsid w:val="4FCF6CA7"/>
    <w:multiLevelType w:val="multilevel"/>
    <w:tmpl w:val="0419001D"/>
    <w:styleLink w:val="7"/>
    <w:lvl w:ilvl="0">
      <w:start w:val="1"/>
      <w:numFmt w:val="decimal"/>
      <w:lvlText w:val="%1)"/>
      <w:lvlJc w:val="left"/>
      <w:pPr>
        <w:ind w:left="360" w:hanging="360"/>
      </w:pPr>
      <w:rPr>
        <w:rFonts w:ascii="Times New Roman" w:hAnsi="Times New Roman"/>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5910A1"/>
    <w:multiLevelType w:val="multilevel"/>
    <w:tmpl w:val="0419001D"/>
    <w:styleLink w:val="10"/>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russianUpp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BA1148"/>
    <w:multiLevelType w:val="multilevel"/>
    <w:tmpl w:val="99223002"/>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3B4A31"/>
    <w:multiLevelType w:val="hybridMultilevel"/>
    <w:tmpl w:val="15221796"/>
    <w:lvl w:ilvl="0" w:tplc="338023EA">
      <w:start w:val="1"/>
      <w:numFmt w:val="russianUpper"/>
      <w:lvlText w:val="%1."/>
      <w:lvlJc w:val="left"/>
      <w:pPr>
        <w:tabs>
          <w:tab w:val="num" w:pos="720"/>
        </w:tabs>
        <w:ind w:left="720" w:hanging="360"/>
      </w:pPr>
      <w:rPr>
        <w:rFonts w:hint="default"/>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68A30C14"/>
    <w:multiLevelType w:val="multilevel"/>
    <w:tmpl w:val="0419001F"/>
    <w:styleLink w:val="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Upp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C21B79"/>
    <w:multiLevelType w:val="multilevel"/>
    <w:tmpl w:val="5C76B610"/>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D90F31"/>
    <w:multiLevelType w:val="multilevel"/>
    <w:tmpl w:val="A986256C"/>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7B0C3B84"/>
    <w:multiLevelType w:val="multilevel"/>
    <w:tmpl w:val="EAD82982"/>
    <w:lvl w:ilvl="0">
      <w:start w:val="7"/>
      <w:numFmt w:val="decimal"/>
      <w:lvlText w:val="%1."/>
      <w:lvlJc w:val="left"/>
      <w:pPr>
        <w:ind w:left="540" w:hanging="540"/>
      </w:pPr>
      <w:rPr>
        <w:rFonts w:hint="default"/>
      </w:rPr>
    </w:lvl>
    <w:lvl w:ilvl="1">
      <w:start w:val="1"/>
      <w:numFmt w:val="decimal"/>
      <w:lvlText w:val="%1.%2."/>
      <w:lvlJc w:val="left"/>
      <w:pPr>
        <w:ind w:left="1073" w:hanging="540"/>
      </w:pPr>
      <w:rPr>
        <w:rFonts w:hint="default"/>
      </w:rPr>
    </w:lvl>
    <w:lvl w:ilvl="2">
      <w:start w:val="2"/>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20" w15:restartNumberingAfterBreak="0">
    <w:nsid w:val="7B617F83"/>
    <w:multiLevelType w:val="multilevel"/>
    <w:tmpl w:val="C44C0EA4"/>
    <w:lvl w:ilvl="0">
      <w:start w:val="1"/>
      <w:numFmt w:val="decimal"/>
      <w:lvlText w:val="%1."/>
      <w:lvlJc w:val="left"/>
      <w:pPr>
        <w:ind w:left="1429" w:hanging="360"/>
      </w:pPr>
      <w:rPr>
        <w:rFonts w:hint="default"/>
      </w:rPr>
    </w:lvl>
    <w:lvl w:ilvl="1">
      <w:start w:val="1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5"/>
  </w:num>
  <w:num w:numId="5">
    <w:abstractNumId w:val="6"/>
  </w:num>
  <w:num w:numId="6">
    <w:abstractNumId w:val="7"/>
  </w:num>
  <w:num w:numId="7">
    <w:abstractNumId w:val="12"/>
  </w:num>
  <w:num w:numId="8">
    <w:abstractNumId w:val="8"/>
  </w:num>
  <w:num w:numId="9">
    <w:abstractNumId w:val="20"/>
  </w:num>
  <w:num w:numId="10">
    <w:abstractNumId w:val="18"/>
  </w:num>
  <w:num w:numId="11">
    <w:abstractNumId w:val="14"/>
  </w:num>
  <w:num w:numId="12">
    <w:abstractNumId w:val="17"/>
  </w:num>
  <w:num w:numId="13">
    <w:abstractNumId w:val="16"/>
  </w:num>
  <w:num w:numId="14">
    <w:abstractNumId w:val="13"/>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3"/>
    <w:rsid w:val="00020231"/>
    <w:rsid w:val="00020C5E"/>
    <w:rsid w:val="00027CBA"/>
    <w:rsid w:val="000370AB"/>
    <w:rsid w:val="00043716"/>
    <w:rsid w:val="00046750"/>
    <w:rsid w:val="000475A3"/>
    <w:rsid w:val="00060307"/>
    <w:rsid w:val="00060F47"/>
    <w:rsid w:val="000644BE"/>
    <w:rsid w:val="00071213"/>
    <w:rsid w:val="00077C15"/>
    <w:rsid w:val="00082C58"/>
    <w:rsid w:val="0009485B"/>
    <w:rsid w:val="000A062E"/>
    <w:rsid w:val="000A4543"/>
    <w:rsid w:val="000A7031"/>
    <w:rsid w:val="000A70F1"/>
    <w:rsid w:val="000A7B03"/>
    <w:rsid w:val="000D6701"/>
    <w:rsid w:val="000E047C"/>
    <w:rsid w:val="000E2108"/>
    <w:rsid w:val="000E4BA9"/>
    <w:rsid w:val="000E519C"/>
    <w:rsid w:val="000E71FC"/>
    <w:rsid w:val="000E725A"/>
    <w:rsid w:val="000F7031"/>
    <w:rsid w:val="001032AF"/>
    <w:rsid w:val="001044CD"/>
    <w:rsid w:val="00144083"/>
    <w:rsid w:val="001447DE"/>
    <w:rsid w:val="001513B2"/>
    <w:rsid w:val="0015356F"/>
    <w:rsid w:val="00153997"/>
    <w:rsid w:val="00154881"/>
    <w:rsid w:val="00163309"/>
    <w:rsid w:val="001653E4"/>
    <w:rsid w:val="00165F26"/>
    <w:rsid w:val="001672D8"/>
    <w:rsid w:val="0016736A"/>
    <w:rsid w:val="00176433"/>
    <w:rsid w:val="0018105C"/>
    <w:rsid w:val="00184C20"/>
    <w:rsid w:val="001855B8"/>
    <w:rsid w:val="001A5F02"/>
    <w:rsid w:val="001B050B"/>
    <w:rsid w:val="001C1B50"/>
    <w:rsid w:val="001C2C7F"/>
    <w:rsid w:val="001C75C4"/>
    <w:rsid w:val="001D1B9D"/>
    <w:rsid w:val="001D6729"/>
    <w:rsid w:val="001E0717"/>
    <w:rsid w:val="001E2E29"/>
    <w:rsid w:val="001E7F3A"/>
    <w:rsid w:val="001F35B9"/>
    <w:rsid w:val="00204A9C"/>
    <w:rsid w:val="00205558"/>
    <w:rsid w:val="00207D9A"/>
    <w:rsid w:val="00211B78"/>
    <w:rsid w:val="002209F8"/>
    <w:rsid w:val="0024179E"/>
    <w:rsid w:val="00242477"/>
    <w:rsid w:val="002424D2"/>
    <w:rsid w:val="00246623"/>
    <w:rsid w:val="00251AE2"/>
    <w:rsid w:val="002525F0"/>
    <w:rsid w:val="00255EC8"/>
    <w:rsid w:val="00257C86"/>
    <w:rsid w:val="00257F0A"/>
    <w:rsid w:val="00260B55"/>
    <w:rsid w:val="002634E9"/>
    <w:rsid w:val="002645D5"/>
    <w:rsid w:val="00266ABD"/>
    <w:rsid w:val="00277BA4"/>
    <w:rsid w:val="00292A10"/>
    <w:rsid w:val="002B62A0"/>
    <w:rsid w:val="002B7376"/>
    <w:rsid w:val="002D0946"/>
    <w:rsid w:val="002D1358"/>
    <w:rsid w:val="002D2029"/>
    <w:rsid w:val="002D2F92"/>
    <w:rsid w:val="002E7547"/>
    <w:rsid w:val="002F6B63"/>
    <w:rsid w:val="003019B1"/>
    <w:rsid w:val="003075E0"/>
    <w:rsid w:val="003126EB"/>
    <w:rsid w:val="00320604"/>
    <w:rsid w:val="003239F8"/>
    <w:rsid w:val="00330B67"/>
    <w:rsid w:val="00336CA9"/>
    <w:rsid w:val="003447A3"/>
    <w:rsid w:val="00353616"/>
    <w:rsid w:val="0035553A"/>
    <w:rsid w:val="00361EE2"/>
    <w:rsid w:val="0036679F"/>
    <w:rsid w:val="003674FB"/>
    <w:rsid w:val="00372CED"/>
    <w:rsid w:val="00373A92"/>
    <w:rsid w:val="003748AB"/>
    <w:rsid w:val="00375BEF"/>
    <w:rsid w:val="0037629B"/>
    <w:rsid w:val="0037685B"/>
    <w:rsid w:val="00395730"/>
    <w:rsid w:val="003A0012"/>
    <w:rsid w:val="003A1A1B"/>
    <w:rsid w:val="003A5138"/>
    <w:rsid w:val="003B13C1"/>
    <w:rsid w:val="003B2635"/>
    <w:rsid w:val="003C1434"/>
    <w:rsid w:val="003C61B7"/>
    <w:rsid w:val="003C6F4C"/>
    <w:rsid w:val="003D1D0A"/>
    <w:rsid w:val="003D4772"/>
    <w:rsid w:val="003E0AD0"/>
    <w:rsid w:val="003E199F"/>
    <w:rsid w:val="003E636B"/>
    <w:rsid w:val="003E69B8"/>
    <w:rsid w:val="003F1DC8"/>
    <w:rsid w:val="003F6E5A"/>
    <w:rsid w:val="0040136F"/>
    <w:rsid w:val="0041629B"/>
    <w:rsid w:val="004300A1"/>
    <w:rsid w:val="004433E6"/>
    <w:rsid w:val="004451CB"/>
    <w:rsid w:val="00450004"/>
    <w:rsid w:val="00463C6B"/>
    <w:rsid w:val="00466001"/>
    <w:rsid w:val="00473B85"/>
    <w:rsid w:val="00476632"/>
    <w:rsid w:val="004855BC"/>
    <w:rsid w:val="004A4D4A"/>
    <w:rsid w:val="004A7BB0"/>
    <w:rsid w:val="004B5191"/>
    <w:rsid w:val="004C0342"/>
    <w:rsid w:val="004D0A98"/>
    <w:rsid w:val="004F14B5"/>
    <w:rsid w:val="004F1BA7"/>
    <w:rsid w:val="004F388D"/>
    <w:rsid w:val="004F4EB5"/>
    <w:rsid w:val="005101B1"/>
    <w:rsid w:val="005106B5"/>
    <w:rsid w:val="00532355"/>
    <w:rsid w:val="005358EC"/>
    <w:rsid w:val="005372F8"/>
    <w:rsid w:val="00541FCD"/>
    <w:rsid w:val="005427DC"/>
    <w:rsid w:val="00545D17"/>
    <w:rsid w:val="0054685D"/>
    <w:rsid w:val="00555317"/>
    <w:rsid w:val="0056411A"/>
    <w:rsid w:val="00580AE7"/>
    <w:rsid w:val="00592E85"/>
    <w:rsid w:val="005968AB"/>
    <w:rsid w:val="005A1256"/>
    <w:rsid w:val="005A3F6E"/>
    <w:rsid w:val="005B01F0"/>
    <w:rsid w:val="005B1493"/>
    <w:rsid w:val="005B74D7"/>
    <w:rsid w:val="005C191C"/>
    <w:rsid w:val="005C500E"/>
    <w:rsid w:val="005D474C"/>
    <w:rsid w:val="005E1AD9"/>
    <w:rsid w:val="005E3056"/>
    <w:rsid w:val="005F726E"/>
    <w:rsid w:val="005F7407"/>
    <w:rsid w:val="00600DBF"/>
    <w:rsid w:val="006050C7"/>
    <w:rsid w:val="00605267"/>
    <w:rsid w:val="006105BC"/>
    <w:rsid w:val="006209D6"/>
    <w:rsid w:val="00624D08"/>
    <w:rsid w:val="00624D58"/>
    <w:rsid w:val="00626D24"/>
    <w:rsid w:val="0063062C"/>
    <w:rsid w:val="00636139"/>
    <w:rsid w:val="006514AF"/>
    <w:rsid w:val="00663468"/>
    <w:rsid w:val="00666712"/>
    <w:rsid w:val="0067238D"/>
    <w:rsid w:val="00673093"/>
    <w:rsid w:val="00675F2A"/>
    <w:rsid w:val="006764F2"/>
    <w:rsid w:val="00680CEE"/>
    <w:rsid w:val="006819DE"/>
    <w:rsid w:val="00681FA9"/>
    <w:rsid w:val="00693B81"/>
    <w:rsid w:val="006958E5"/>
    <w:rsid w:val="00695E31"/>
    <w:rsid w:val="006A0AF4"/>
    <w:rsid w:val="006A6B26"/>
    <w:rsid w:val="006A6CD2"/>
    <w:rsid w:val="006A7744"/>
    <w:rsid w:val="006B43F2"/>
    <w:rsid w:val="006C58BC"/>
    <w:rsid w:val="006D3137"/>
    <w:rsid w:val="006D5715"/>
    <w:rsid w:val="006D78F1"/>
    <w:rsid w:val="006E3680"/>
    <w:rsid w:val="006F2A5E"/>
    <w:rsid w:val="006F508E"/>
    <w:rsid w:val="0070288F"/>
    <w:rsid w:val="007048E1"/>
    <w:rsid w:val="007068BD"/>
    <w:rsid w:val="007159F5"/>
    <w:rsid w:val="0071677B"/>
    <w:rsid w:val="00732956"/>
    <w:rsid w:val="00734504"/>
    <w:rsid w:val="007361C0"/>
    <w:rsid w:val="00750558"/>
    <w:rsid w:val="007522CA"/>
    <w:rsid w:val="00752AB4"/>
    <w:rsid w:val="00754936"/>
    <w:rsid w:val="00756764"/>
    <w:rsid w:val="00762B63"/>
    <w:rsid w:val="00765D8A"/>
    <w:rsid w:val="00770B4D"/>
    <w:rsid w:val="007811A2"/>
    <w:rsid w:val="00787B9B"/>
    <w:rsid w:val="00793F7B"/>
    <w:rsid w:val="007A4C35"/>
    <w:rsid w:val="007B09D4"/>
    <w:rsid w:val="007B470C"/>
    <w:rsid w:val="007C129A"/>
    <w:rsid w:val="007C3ACB"/>
    <w:rsid w:val="007D5816"/>
    <w:rsid w:val="007E26FD"/>
    <w:rsid w:val="007F0EF3"/>
    <w:rsid w:val="007F5318"/>
    <w:rsid w:val="00800605"/>
    <w:rsid w:val="00802B72"/>
    <w:rsid w:val="00807A3B"/>
    <w:rsid w:val="0081619F"/>
    <w:rsid w:val="008173D4"/>
    <w:rsid w:val="00817E73"/>
    <w:rsid w:val="0082354F"/>
    <w:rsid w:val="008311C6"/>
    <w:rsid w:val="00831DFB"/>
    <w:rsid w:val="008357A6"/>
    <w:rsid w:val="00837A61"/>
    <w:rsid w:val="008417AE"/>
    <w:rsid w:val="00843B5A"/>
    <w:rsid w:val="008517E3"/>
    <w:rsid w:val="00874920"/>
    <w:rsid w:val="00875916"/>
    <w:rsid w:val="00875E85"/>
    <w:rsid w:val="00895C36"/>
    <w:rsid w:val="00895FE9"/>
    <w:rsid w:val="00896730"/>
    <w:rsid w:val="008A17FA"/>
    <w:rsid w:val="008A1E0F"/>
    <w:rsid w:val="008A2278"/>
    <w:rsid w:val="008B12C9"/>
    <w:rsid w:val="008B5DF7"/>
    <w:rsid w:val="008D02A9"/>
    <w:rsid w:val="008D06B5"/>
    <w:rsid w:val="008E42F6"/>
    <w:rsid w:val="008E7EDA"/>
    <w:rsid w:val="008F0A69"/>
    <w:rsid w:val="008F1E22"/>
    <w:rsid w:val="008F3163"/>
    <w:rsid w:val="009030C2"/>
    <w:rsid w:val="00905561"/>
    <w:rsid w:val="00910E93"/>
    <w:rsid w:val="00915561"/>
    <w:rsid w:val="00916FC7"/>
    <w:rsid w:val="009365DE"/>
    <w:rsid w:val="00944CD4"/>
    <w:rsid w:val="00945436"/>
    <w:rsid w:val="009463AA"/>
    <w:rsid w:val="00946AA1"/>
    <w:rsid w:val="00947F7A"/>
    <w:rsid w:val="009664A6"/>
    <w:rsid w:val="0097092F"/>
    <w:rsid w:val="0098195E"/>
    <w:rsid w:val="00993031"/>
    <w:rsid w:val="009A6C05"/>
    <w:rsid w:val="009A7995"/>
    <w:rsid w:val="009B6993"/>
    <w:rsid w:val="009B7B2F"/>
    <w:rsid w:val="009C49FD"/>
    <w:rsid w:val="009C534B"/>
    <w:rsid w:val="009D3859"/>
    <w:rsid w:val="009D6053"/>
    <w:rsid w:val="009E093A"/>
    <w:rsid w:val="009E0A54"/>
    <w:rsid w:val="009E37DC"/>
    <w:rsid w:val="009F23A9"/>
    <w:rsid w:val="00A00498"/>
    <w:rsid w:val="00A00F8A"/>
    <w:rsid w:val="00A010AF"/>
    <w:rsid w:val="00A04678"/>
    <w:rsid w:val="00A05300"/>
    <w:rsid w:val="00A056F3"/>
    <w:rsid w:val="00A120D5"/>
    <w:rsid w:val="00A31123"/>
    <w:rsid w:val="00A32F17"/>
    <w:rsid w:val="00A4169E"/>
    <w:rsid w:val="00A56E72"/>
    <w:rsid w:val="00A60DFF"/>
    <w:rsid w:val="00A6434F"/>
    <w:rsid w:val="00A652F4"/>
    <w:rsid w:val="00A726FF"/>
    <w:rsid w:val="00A72B08"/>
    <w:rsid w:val="00A734F1"/>
    <w:rsid w:val="00A848EA"/>
    <w:rsid w:val="00AA047A"/>
    <w:rsid w:val="00AB0DD4"/>
    <w:rsid w:val="00AB5325"/>
    <w:rsid w:val="00AB7609"/>
    <w:rsid w:val="00AC171F"/>
    <w:rsid w:val="00AC7860"/>
    <w:rsid w:val="00AD3C07"/>
    <w:rsid w:val="00AD4E60"/>
    <w:rsid w:val="00AD6569"/>
    <w:rsid w:val="00AE4B65"/>
    <w:rsid w:val="00AF062C"/>
    <w:rsid w:val="00AF3C9E"/>
    <w:rsid w:val="00AF66B4"/>
    <w:rsid w:val="00AF77B3"/>
    <w:rsid w:val="00B00B3F"/>
    <w:rsid w:val="00B06109"/>
    <w:rsid w:val="00B13566"/>
    <w:rsid w:val="00B22966"/>
    <w:rsid w:val="00B26B06"/>
    <w:rsid w:val="00B316BF"/>
    <w:rsid w:val="00B40D78"/>
    <w:rsid w:val="00B54EA7"/>
    <w:rsid w:val="00B61A09"/>
    <w:rsid w:val="00B67041"/>
    <w:rsid w:val="00B767DF"/>
    <w:rsid w:val="00B776D6"/>
    <w:rsid w:val="00B80C56"/>
    <w:rsid w:val="00B8255C"/>
    <w:rsid w:val="00B82718"/>
    <w:rsid w:val="00B93C41"/>
    <w:rsid w:val="00B93DF3"/>
    <w:rsid w:val="00BA32B5"/>
    <w:rsid w:val="00BA49BD"/>
    <w:rsid w:val="00BA7D77"/>
    <w:rsid w:val="00BB0C8F"/>
    <w:rsid w:val="00BB28F4"/>
    <w:rsid w:val="00BD1BD6"/>
    <w:rsid w:val="00BD5C0B"/>
    <w:rsid w:val="00BE12FE"/>
    <w:rsid w:val="00BE5081"/>
    <w:rsid w:val="00BF228B"/>
    <w:rsid w:val="00BF5EB1"/>
    <w:rsid w:val="00C001F4"/>
    <w:rsid w:val="00C025BF"/>
    <w:rsid w:val="00C0342E"/>
    <w:rsid w:val="00C15541"/>
    <w:rsid w:val="00C15F54"/>
    <w:rsid w:val="00C21472"/>
    <w:rsid w:val="00C25A55"/>
    <w:rsid w:val="00C33D2C"/>
    <w:rsid w:val="00C33E8A"/>
    <w:rsid w:val="00C42353"/>
    <w:rsid w:val="00C461B6"/>
    <w:rsid w:val="00C63019"/>
    <w:rsid w:val="00C72177"/>
    <w:rsid w:val="00C75C9A"/>
    <w:rsid w:val="00C817C9"/>
    <w:rsid w:val="00C8510D"/>
    <w:rsid w:val="00CA5C89"/>
    <w:rsid w:val="00CB28B0"/>
    <w:rsid w:val="00CB4EB8"/>
    <w:rsid w:val="00CC12FA"/>
    <w:rsid w:val="00CC1AB8"/>
    <w:rsid w:val="00CC22AD"/>
    <w:rsid w:val="00CC3860"/>
    <w:rsid w:val="00CC4550"/>
    <w:rsid w:val="00CD0611"/>
    <w:rsid w:val="00CD2F29"/>
    <w:rsid w:val="00CD65CF"/>
    <w:rsid w:val="00CE5DC6"/>
    <w:rsid w:val="00CF3C46"/>
    <w:rsid w:val="00CF4CEF"/>
    <w:rsid w:val="00D0634C"/>
    <w:rsid w:val="00D2061C"/>
    <w:rsid w:val="00D30D52"/>
    <w:rsid w:val="00D32EA4"/>
    <w:rsid w:val="00D42865"/>
    <w:rsid w:val="00D430A1"/>
    <w:rsid w:val="00D45859"/>
    <w:rsid w:val="00D51637"/>
    <w:rsid w:val="00D55396"/>
    <w:rsid w:val="00D57AF6"/>
    <w:rsid w:val="00D72FD5"/>
    <w:rsid w:val="00D7364E"/>
    <w:rsid w:val="00D757D2"/>
    <w:rsid w:val="00D94DD2"/>
    <w:rsid w:val="00DA1C3D"/>
    <w:rsid w:val="00DA4302"/>
    <w:rsid w:val="00DB2EF9"/>
    <w:rsid w:val="00DB351F"/>
    <w:rsid w:val="00DB4E53"/>
    <w:rsid w:val="00DC31BC"/>
    <w:rsid w:val="00DC4A96"/>
    <w:rsid w:val="00DC6445"/>
    <w:rsid w:val="00DD681C"/>
    <w:rsid w:val="00DF4829"/>
    <w:rsid w:val="00E00F74"/>
    <w:rsid w:val="00E01EB6"/>
    <w:rsid w:val="00E05867"/>
    <w:rsid w:val="00E06AF1"/>
    <w:rsid w:val="00E07680"/>
    <w:rsid w:val="00E10EC8"/>
    <w:rsid w:val="00E11433"/>
    <w:rsid w:val="00E377CB"/>
    <w:rsid w:val="00E66DE4"/>
    <w:rsid w:val="00E712ED"/>
    <w:rsid w:val="00E74A9E"/>
    <w:rsid w:val="00E83B41"/>
    <w:rsid w:val="00E84B4E"/>
    <w:rsid w:val="00E84DA0"/>
    <w:rsid w:val="00E850E0"/>
    <w:rsid w:val="00E90010"/>
    <w:rsid w:val="00EA2DA4"/>
    <w:rsid w:val="00EA40E0"/>
    <w:rsid w:val="00EB4133"/>
    <w:rsid w:val="00EC1CA3"/>
    <w:rsid w:val="00EC2111"/>
    <w:rsid w:val="00EC6BCC"/>
    <w:rsid w:val="00ED0D1D"/>
    <w:rsid w:val="00ED4A8A"/>
    <w:rsid w:val="00EF0183"/>
    <w:rsid w:val="00F10E9E"/>
    <w:rsid w:val="00F11392"/>
    <w:rsid w:val="00F33790"/>
    <w:rsid w:val="00F339D9"/>
    <w:rsid w:val="00F4437D"/>
    <w:rsid w:val="00F504AF"/>
    <w:rsid w:val="00F5104D"/>
    <w:rsid w:val="00F52902"/>
    <w:rsid w:val="00F529CB"/>
    <w:rsid w:val="00F570A7"/>
    <w:rsid w:val="00F60F09"/>
    <w:rsid w:val="00F60FDB"/>
    <w:rsid w:val="00F66675"/>
    <w:rsid w:val="00F7012D"/>
    <w:rsid w:val="00F80874"/>
    <w:rsid w:val="00F838AD"/>
    <w:rsid w:val="00F86ADE"/>
    <w:rsid w:val="00F9091A"/>
    <w:rsid w:val="00F92465"/>
    <w:rsid w:val="00F944DC"/>
    <w:rsid w:val="00F968A7"/>
    <w:rsid w:val="00F97A90"/>
    <w:rsid w:val="00FA06CD"/>
    <w:rsid w:val="00FC36FC"/>
    <w:rsid w:val="00FC5BC3"/>
    <w:rsid w:val="00FD46BC"/>
    <w:rsid w:val="00FE0D31"/>
    <w:rsid w:val="00FE19CB"/>
    <w:rsid w:val="00FF1274"/>
    <w:rsid w:val="00FF7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E2B617-E96C-49BD-B5FC-4B81C2D0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081"/>
    <w:pPr>
      <w:spacing w:after="0" w:line="240" w:lineRule="auto"/>
      <w:ind w:left="709" w:firstLine="357"/>
      <w:jc w:val="both"/>
    </w:pPr>
    <w:rPr>
      <w:rFonts w:ascii="Times New Roman" w:eastAsia="Times New Roman" w:hAnsi="Times New Roman" w:cs="Times New Roman"/>
      <w:sz w:val="24"/>
      <w:szCs w:val="24"/>
      <w:lang w:eastAsia="ru-RU"/>
    </w:rPr>
  </w:style>
  <w:style w:type="paragraph" w:styleId="1">
    <w:name w:val="heading 1"/>
    <w:basedOn w:val="a"/>
    <w:next w:val="a"/>
    <w:link w:val="12"/>
    <w:uiPriority w:val="99"/>
    <w:qFormat/>
    <w:rsid w:val="00BE5081"/>
    <w:pPr>
      <w:keepNext/>
      <w:suppressAutoHyphens/>
      <w:autoSpaceDE w:val="0"/>
      <w:autoSpaceDN w:val="0"/>
      <w:adjustRightInd w:val="0"/>
      <w:ind w:left="1980"/>
      <w:outlineLvl w:val="0"/>
    </w:pPr>
    <w:rPr>
      <w:b/>
      <w:sz w:val="28"/>
    </w:rPr>
  </w:style>
  <w:style w:type="paragraph" w:styleId="20">
    <w:name w:val="heading 2"/>
    <w:basedOn w:val="a"/>
    <w:link w:val="21"/>
    <w:uiPriority w:val="99"/>
    <w:qFormat/>
    <w:rsid w:val="00BE5081"/>
    <w:pPr>
      <w:spacing w:before="100" w:beforeAutospacing="1" w:after="100" w:afterAutospacing="1"/>
      <w:outlineLvl w:val="1"/>
    </w:pPr>
    <w:rPr>
      <w:b/>
      <w:bCs/>
      <w:sz w:val="36"/>
      <w:szCs w:val="36"/>
    </w:rPr>
  </w:style>
  <w:style w:type="paragraph" w:styleId="3">
    <w:name w:val="heading 3"/>
    <w:basedOn w:val="a"/>
    <w:next w:val="a"/>
    <w:link w:val="30"/>
    <w:uiPriority w:val="99"/>
    <w:qFormat/>
    <w:rsid w:val="00BE5081"/>
    <w:pPr>
      <w:keepNext/>
      <w:outlineLvl w:val="2"/>
    </w:pPr>
    <w:rPr>
      <w:b/>
      <w:sz w:val="28"/>
    </w:rPr>
  </w:style>
  <w:style w:type="paragraph" w:styleId="4">
    <w:name w:val="heading 4"/>
    <w:basedOn w:val="a"/>
    <w:next w:val="a"/>
    <w:link w:val="40"/>
    <w:uiPriority w:val="99"/>
    <w:qFormat/>
    <w:rsid w:val="00BE5081"/>
    <w:pPr>
      <w:keepNext/>
      <w:outlineLvl w:val="3"/>
    </w:pPr>
    <w:rPr>
      <w:sz w:val="28"/>
    </w:rPr>
  </w:style>
  <w:style w:type="paragraph" w:styleId="5">
    <w:name w:val="heading 5"/>
    <w:basedOn w:val="a"/>
    <w:next w:val="a"/>
    <w:link w:val="50"/>
    <w:uiPriority w:val="99"/>
    <w:qFormat/>
    <w:rsid w:val="00BE5081"/>
    <w:pPr>
      <w:widowControl w:val="0"/>
      <w:spacing w:before="240" w:after="60"/>
      <w:ind w:left="3540" w:hanging="708"/>
      <w:outlineLvl w:val="4"/>
    </w:pPr>
    <w:rPr>
      <w:rFonts w:ascii="Arial" w:hAnsi="Arial"/>
      <w:sz w:val="22"/>
    </w:rPr>
  </w:style>
  <w:style w:type="paragraph" w:styleId="60">
    <w:name w:val="heading 6"/>
    <w:basedOn w:val="a"/>
    <w:next w:val="a"/>
    <w:link w:val="61"/>
    <w:uiPriority w:val="99"/>
    <w:qFormat/>
    <w:rsid w:val="00BE5081"/>
    <w:pPr>
      <w:keepNext/>
      <w:outlineLvl w:val="5"/>
    </w:pPr>
  </w:style>
  <w:style w:type="paragraph" w:styleId="70">
    <w:name w:val="heading 7"/>
    <w:basedOn w:val="a"/>
    <w:next w:val="a"/>
    <w:link w:val="71"/>
    <w:uiPriority w:val="99"/>
    <w:qFormat/>
    <w:rsid w:val="00BE5081"/>
    <w:pPr>
      <w:keepNext/>
      <w:ind w:left="567" w:right="565" w:firstLine="567"/>
      <w:outlineLvl w:val="6"/>
    </w:pPr>
    <w:rPr>
      <w:b/>
      <w:sz w:val="28"/>
    </w:rPr>
  </w:style>
  <w:style w:type="paragraph" w:styleId="80">
    <w:name w:val="heading 8"/>
    <w:basedOn w:val="a"/>
    <w:next w:val="a"/>
    <w:link w:val="81"/>
    <w:uiPriority w:val="99"/>
    <w:qFormat/>
    <w:rsid w:val="00BE5081"/>
    <w:pPr>
      <w:widowControl w:val="0"/>
      <w:spacing w:before="240" w:after="60"/>
      <w:ind w:left="5664" w:hanging="708"/>
      <w:outlineLvl w:val="7"/>
    </w:pPr>
    <w:rPr>
      <w:rFonts w:ascii="Arial" w:hAnsi="Arial"/>
      <w:i/>
      <w:sz w:val="20"/>
    </w:rPr>
  </w:style>
  <w:style w:type="paragraph" w:styleId="90">
    <w:name w:val="heading 9"/>
    <w:basedOn w:val="a"/>
    <w:next w:val="a"/>
    <w:link w:val="91"/>
    <w:uiPriority w:val="99"/>
    <w:qFormat/>
    <w:rsid w:val="00BE5081"/>
    <w:pPr>
      <w:widowControl w:val="0"/>
      <w:spacing w:before="240" w:after="60"/>
      <w:ind w:left="6372" w:hanging="708"/>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rsid w:val="00BE5081"/>
    <w:rPr>
      <w:rFonts w:ascii="Times New Roman" w:eastAsia="Times New Roman" w:hAnsi="Times New Roman" w:cs="Times New Roman"/>
      <w:b/>
      <w:sz w:val="28"/>
      <w:szCs w:val="24"/>
      <w:lang w:eastAsia="ru-RU"/>
    </w:rPr>
  </w:style>
  <w:style w:type="character" w:customStyle="1" w:styleId="21">
    <w:name w:val="Заголовок 2 Знак"/>
    <w:basedOn w:val="a0"/>
    <w:link w:val="20"/>
    <w:uiPriority w:val="99"/>
    <w:rsid w:val="00BE50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BE5081"/>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9"/>
    <w:rsid w:val="00BE508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BE5081"/>
    <w:rPr>
      <w:rFonts w:ascii="Arial" w:eastAsia="Times New Roman" w:hAnsi="Arial" w:cs="Times New Roman"/>
      <w:szCs w:val="24"/>
      <w:lang w:eastAsia="ru-RU"/>
    </w:rPr>
  </w:style>
  <w:style w:type="character" w:customStyle="1" w:styleId="61">
    <w:name w:val="Заголовок 6 Знак"/>
    <w:basedOn w:val="a0"/>
    <w:link w:val="60"/>
    <w:uiPriority w:val="99"/>
    <w:rsid w:val="00BE5081"/>
    <w:rPr>
      <w:rFonts w:ascii="Times New Roman" w:eastAsia="Times New Roman" w:hAnsi="Times New Roman" w:cs="Times New Roman"/>
      <w:sz w:val="24"/>
      <w:szCs w:val="24"/>
      <w:lang w:eastAsia="ru-RU"/>
    </w:rPr>
  </w:style>
  <w:style w:type="character" w:customStyle="1" w:styleId="71">
    <w:name w:val="Заголовок 7 Знак"/>
    <w:basedOn w:val="a0"/>
    <w:link w:val="70"/>
    <w:uiPriority w:val="99"/>
    <w:rsid w:val="00BE5081"/>
    <w:rPr>
      <w:rFonts w:ascii="Times New Roman" w:eastAsia="Times New Roman" w:hAnsi="Times New Roman" w:cs="Times New Roman"/>
      <w:b/>
      <w:sz w:val="28"/>
      <w:szCs w:val="24"/>
      <w:lang w:eastAsia="ru-RU"/>
    </w:rPr>
  </w:style>
  <w:style w:type="character" w:customStyle="1" w:styleId="81">
    <w:name w:val="Заголовок 8 Знак"/>
    <w:basedOn w:val="a0"/>
    <w:link w:val="80"/>
    <w:uiPriority w:val="99"/>
    <w:rsid w:val="00BE5081"/>
    <w:rPr>
      <w:rFonts w:ascii="Arial" w:eastAsia="Times New Roman" w:hAnsi="Arial" w:cs="Times New Roman"/>
      <w:i/>
      <w:sz w:val="20"/>
      <w:szCs w:val="24"/>
      <w:lang w:eastAsia="ru-RU"/>
    </w:rPr>
  </w:style>
  <w:style w:type="character" w:customStyle="1" w:styleId="91">
    <w:name w:val="Заголовок 9 Знак"/>
    <w:basedOn w:val="a0"/>
    <w:link w:val="90"/>
    <w:uiPriority w:val="99"/>
    <w:rsid w:val="00BE5081"/>
    <w:rPr>
      <w:rFonts w:ascii="Arial" w:eastAsia="Times New Roman" w:hAnsi="Arial" w:cs="Times New Roman"/>
      <w:b/>
      <w:i/>
      <w:sz w:val="18"/>
      <w:szCs w:val="24"/>
      <w:lang w:eastAsia="ru-RU"/>
    </w:rPr>
  </w:style>
  <w:style w:type="table" w:styleId="a3">
    <w:name w:val="Table Grid"/>
    <w:basedOn w:val="a1"/>
    <w:uiPriority w:val="99"/>
    <w:rsid w:val="00BE5081"/>
    <w:pPr>
      <w:spacing w:after="0" w:line="240" w:lineRule="auto"/>
      <w:ind w:left="709" w:firstLine="3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E5081"/>
    <w:rPr>
      <w:rFonts w:ascii="Tahoma" w:hAnsi="Tahoma"/>
      <w:sz w:val="16"/>
      <w:szCs w:val="16"/>
    </w:rPr>
  </w:style>
  <w:style w:type="character" w:customStyle="1" w:styleId="a5">
    <w:name w:val="Текст выноски Знак"/>
    <w:basedOn w:val="a0"/>
    <w:link w:val="a4"/>
    <w:uiPriority w:val="99"/>
    <w:semiHidden/>
    <w:rsid w:val="00BE5081"/>
    <w:rPr>
      <w:rFonts w:ascii="Tahoma" w:eastAsia="Times New Roman" w:hAnsi="Tahoma" w:cs="Times New Roman"/>
      <w:sz w:val="16"/>
      <w:szCs w:val="16"/>
      <w:lang w:eastAsia="ru-RU"/>
    </w:rPr>
  </w:style>
  <w:style w:type="paragraph" w:styleId="a6">
    <w:name w:val="endnote text"/>
    <w:basedOn w:val="a"/>
    <w:link w:val="a7"/>
    <w:uiPriority w:val="99"/>
    <w:semiHidden/>
    <w:rsid w:val="00BE5081"/>
    <w:rPr>
      <w:sz w:val="20"/>
      <w:szCs w:val="20"/>
    </w:rPr>
  </w:style>
  <w:style w:type="character" w:customStyle="1" w:styleId="a7">
    <w:name w:val="Текст концевой сноски Знак"/>
    <w:basedOn w:val="a0"/>
    <w:link w:val="a6"/>
    <w:uiPriority w:val="99"/>
    <w:semiHidden/>
    <w:rsid w:val="00BE5081"/>
    <w:rPr>
      <w:rFonts w:ascii="Times New Roman" w:eastAsia="Times New Roman" w:hAnsi="Times New Roman" w:cs="Times New Roman"/>
      <w:sz w:val="20"/>
      <w:szCs w:val="20"/>
      <w:lang w:eastAsia="ru-RU"/>
    </w:rPr>
  </w:style>
  <w:style w:type="character" w:styleId="a8">
    <w:name w:val="endnote reference"/>
    <w:basedOn w:val="a0"/>
    <w:uiPriority w:val="99"/>
    <w:semiHidden/>
    <w:rsid w:val="00BE5081"/>
    <w:rPr>
      <w:rFonts w:cs="Times New Roman"/>
      <w:vertAlign w:val="superscript"/>
    </w:rPr>
  </w:style>
  <w:style w:type="paragraph" w:styleId="a9">
    <w:name w:val="footnote text"/>
    <w:aliases w:val="Знак, Знак"/>
    <w:basedOn w:val="a"/>
    <w:link w:val="aa"/>
    <w:rsid w:val="00BE5081"/>
    <w:rPr>
      <w:sz w:val="20"/>
      <w:szCs w:val="20"/>
    </w:rPr>
  </w:style>
  <w:style w:type="character" w:customStyle="1" w:styleId="aa">
    <w:name w:val="Текст сноски Знак"/>
    <w:aliases w:val="Знак Знак, Знак Знак"/>
    <w:basedOn w:val="a0"/>
    <w:link w:val="a9"/>
    <w:rsid w:val="00BE5081"/>
    <w:rPr>
      <w:rFonts w:ascii="Times New Roman" w:eastAsia="Times New Roman" w:hAnsi="Times New Roman" w:cs="Times New Roman"/>
      <w:sz w:val="20"/>
      <w:szCs w:val="20"/>
      <w:lang w:eastAsia="ru-RU"/>
    </w:rPr>
  </w:style>
  <w:style w:type="character" w:styleId="ab">
    <w:name w:val="footnote reference"/>
    <w:basedOn w:val="a0"/>
    <w:rsid w:val="00BE5081"/>
    <w:rPr>
      <w:rFonts w:cs="Times New Roman"/>
      <w:vertAlign w:val="superscript"/>
    </w:rPr>
  </w:style>
  <w:style w:type="character" w:styleId="ac">
    <w:name w:val="annotation reference"/>
    <w:basedOn w:val="a0"/>
    <w:uiPriority w:val="99"/>
    <w:rsid w:val="00BE5081"/>
    <w:rPr>
      <w:rFonts w:cs="Times New Roman"/>
      <w:sz w:val="16"/>
    </w:rPr>
  </w:style>
  <w:style w:type="paragraph" w:styleId="ad">
    <w:name w:val="annotation text"/>
    <w:basedOn w:val="a"/>
    <w:link w:val="ae"/>
    <w:uiPriority w:val="99"/>
    <w:rsid w:val="00BE5081"/>
    <w:rPr>
      <w:sz w:val="20"/>
      <w:szCs w:val="20"/>
    </w:rPr>
  </w:style>
  <w:style w:type="character" w:customStyle="1" w:styleId="ae">
    <w:name w:val="Текст примечания Знак"/>
    <w:basedOn w:val="a0"/>
    <w:link w:val="ad"/>
    <w:uiPriority w:val="99"/>
    <w:rsid w:val="00BE5081"/>
    <w:rPr>
      <w:rFonts w:ascii="Times New Roman" w:eastAsia="Times New Roman" w:hAnsi="Times New Roman" w:cs="Times New Roman"/>
      <w:sz w:val="20"/>
      <w:szCs w:val="20"/>
      <w:lang w:eastAsia="ru-RU"/>
    </w:rPr>
  </w:style>
  <w:style w:type="paragraph" w:styleId="af">
    <w:name w:val="List Paragraph"/>
    <w:basedOn w:val="a"/>
    <w:uiPriority w:val="34"/>
    <w:qFormat/>
    <w:rsid w:val="00BE5081"/>
    <w:pPr>
      <w:ind w:left="708"/>
    </w:pPr>
  </w:style>
  <w:style w:type="paragraph" w:styleId="af0">
    <w:name w:val="header"/>
    <w:basedOn w:val="a"/>
    <w:link w:val="af1"/>
    <w:uiPriority w:val="99"/>
    <w:rsid w:val="00BE5081"/>
    <w:pPr>
      <w:tabs>
        <w:tab w:val="center" w:pos="4677"/>
        <w:tab w:val="right" w:pos="9355"/>
      </w:tabs>
    </w:pPr>
  </w:style>
  <w:style w:type="character" w:customStyle="1" w:styleId="af1">
    <w:name w:val="Верхний колонтитул Знак"/>
    <w:basedOn w:val="a0"/>
    <w:link w:val="af0"/>
    <w:uiPriority w:val="99"/>
    <w:rsid w:val="00BE5081"/>
    <w:rPr>
      <w:rFonts w:ascii="Times New Roman" w:eastAsia="Times New Roman" w:hAnsi="Times New Roman" w:cs="Times New Roman"/>
      <w:sz w:val="24"/>
      <w:szCs w:val="24"/>
      <w:lang w:eastAsia="ru-RU"/>
    </w:rPr>
  </w:style>
  <w:style w:type="paragraph" w:styleId="af2">
    <w:name w:val="footer"/>
    <w:basedOn w:val="a"/>
    <w:link w:val="af3"/>
    <w:uiPriority w:val="99"/>
    <w:rsid w:val="00BE5081"/>
    <w:pPr>
      <w:tabs>
        <w:tab w:val="center" w:pos="4677"/>
        <w:tab w:val="right" w:pos="9355"/>
      </w:tabs>
    </w:pPr>
  </w:style>
  <w:style w:type="character" w:customStyle="1" w:styleId="af3">
    <w:name w:val="Нижний колонтитул Знак"/>
    <w:basedOn w:val="a0"/>
    <w:link w:val="af2"/>
    <w:uiPriority w:val="99"/>
    <w:rsid w:val="00BE5081"/>
    <w:rPr>
      <w:rFonts w:ascii="Times New Roman" w:eastAsia="Times New Roman" w:hAnsi="Times New Roman" w:cs="Times New Roman"/>
      <w:sz w:val="24"/>
      <w:szCs w:val="24"/>
      <w:lang w:eastAsia="ru-RU"/>
    </w:rPr>
  </w:style>
  <w:style w:type="character" w:customStyle="1" w:styleId="apple-converted-space">
    <w:name w:val="apple-converted-space"/>
    <w:rsid w:val="00BE5081"/>
  </w:style>
  <w:style w:type="table" w:customStyle="1" w:styleId="13">
    <w:name w:val="Сетка таблицы1"/>
    <w:uiPriority w:val="99"/>
    <w:rsid w:val="00BE5081"/>
    <w:pPr>
      <w:spacing w:after="0" w:line="240" w:lineRule="auto"/>
      <w:ind w:left="709" w:firstLine="357"/>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Обычный (Web)1,Обычный (Web)11"/>
    <w:basedOn w:val="a"/>
    <w:rsid w:val="00BE5081"/>
    <w:pPr>
      <w:spacing w:before="100" w:beforeAutospacing="1" w:after="100" w:afterAutospacing="1"/>
    </w:pPr>
  </w:style>
  <w:style w:type="character" w:styleId="af5">
    <w:name w:val="Hyperlink"/>
    <w:basedOn w:val="a0"/>
    <w:uiPriority w:val="99"/>
    <w:rsid w:val="00BE5081"/>
    <w:rPr>
      <w:rFonts w:cs="Times New Roman"/>
      <w:color w:val="256AA3"/>
      <w:u w:val="none"/>
      <w:effect w:val="none"/>
    </w:rPr>
  </w:style>
  <w:style w:type="paragraph" w:customStyle="1" w:styleId="FR1">
    <w:name w:val="FR1"/>
    <w:uiPriority w:val="99"/>
    <w:rsid w:val="00BE5081"/>
    <w:pPr>
      <w:widowControl w:val="0"/>
      <w:autoSpaceDE w:val="0"/>
      <w:autoSpaceDN w:val="0"/>
      <w:adjustRightInd w:val="0"/>
      <w:spacing w:before="1720" w:after="0" w:line="240" w:lineRule="auto"/>
      <w:ind w:left="709" w:firstLine="357"/>
      <w:jc w:val="center"/>
    </w:pPr>
    <w:rPr>
      <w:rFonts w:ascii="Arial" w:eastAsia="Times New Roman" w:hAnsi="Arial" w:cs="Arial"/>
      <w:b/>
      <w:bCs/>
      <w:sz w:val="36"/>
      <w:szCs w:val="36"/>
      <w:lang w:eastAsia="ru-RU"/>
    </w:rPr>
  </w:style>
  <w:style w:type="paragraph" w:customStyle="1" w:styleId="15">
    <w:name w:val="Абзац списка1"/>
    <w:basedOn w:val="a"/>
    <w:uiPriority w:val="99"/>
    <w:rsid w:val="00BE5081"/>
    <w:pPr>
      <w:spacing w:after="200" w:line="276" w:lineRule="auto"/>
      <w:ind w:left="720"/>
    </w:pPr>
    <w:rPr>
      <w:rFonts w:ascii="Calibri" w:hAnsi="Calibri"/>
      <w:sz w:val="22"/>
      <w:szCs w:val="22"/>
      <w:lang w:eastAsia="en-US"/>
    </w:rPr>
  </w:style>
  <w:style w:type="character" w:customStyle="1" w:styleId="apple-style-span">
    <w:name w:val="apple-style-span"/>
    <w:uiPriority w:val="99"/>
    <w:rsid w:val="00BE5081"/>
  </w:style>
  <w:style w:type="paragraph" w:styleId="31">
    <w:name w:val="Body Text 3"/>
    <w:basedOn w:val="a"/>
    <w:link w:val="32"/>
    <w:uiPriority w:val="99"/>
    <w:rsid w:val="00BE5081"/>
    <w:pPr>
      <w:spacing w:after="120"/>
    </w:pPr>
    <w:rPr>
      <w:sz w:val="16"/>
      <w:szCs w:val="16"/>
    </w:rPr>
  </w:style>
  <w:style w:type="character" w:customStyle="1" w:styleId="32">
    <w:name w:val="Основной текст 3 Знак"/>
    <w:basedOn w:val="a0"/>
    <w:link w:val="31"/>
    <w:uiPriority w:val="99"/>
    <w:rsid w:val="00BE5081"/>
    <w:rPr>
      <w:rFonts w:ascii="Times New Roman" w:eastAsia="Times New Roman" w:hAnsi="Times New Roman" w:cs="Times New Roman"/>
      <w:sz w:val="16"/>
      <w:szCs w:val="16"/>
      <w:lang w:eastAsia="ru-RU"/>
    </w:rPr>
  </w:style>
  <w:style w:type="paragraph" w:customStyle="1" w:styleId="16">
    <w:name w:val="Основной текст1"/>
    <w:basedOn w:val="a"/>
    <w:uiPriority w:val="99"/>
    <w:rsid w:val="00BE5081"/>
    <w:pPr>
      <w:spacing w:line="259" w:lineRule="exact"/>
    </w:pPr>
    <w:rPr>
      <w:sz w:val="21"/>
      <w:szCs w:val="21"/>
    </w:rPr>
  </w:style>
  <w:style w:type="paragraph" w:styleId="22">
    <w:name w:val="Body Text 2"/>
    <w:basedOn w:val="a"/>
    <w:link w:val="23"/>
    <w:uiPriority w:val="99"/>
    <w:rsid w:val="00BE5081"/>
    <w:pPr>
      <w:spacing w:after="120" w:line="480" w:lineRule="auto"/>
    </w:pPr>
  </w:style>
  <w:style w:type="character" w:customStyle="1" w:styleId="23">
    <w:name w:val="Основной текст 2 Знак"/>
    <w:basedOn w:val="a0"/>
    <w:link w:val="22"/>
    <w:uiPriority w:val="99"/>
    <w:rsid w:val="00BE5081"/>
    <w:rPr>
      <w:rFonts w:ascii="Times New Roman" w:eastAsia="Times New Roman" w:hAnsi="Times New Roman" w:cs="Times New Roman"/>
      <w:sz w:val="24"/>
      <w:szCs w:val="24"/>
      <w:lang w:eastAsia="ru-RU"/>
    </w:rPr>
  </w:style>
  <w:style w:type="paragraph" w:styleId="af6">
    <w:name w:val="Body Text Indent"/>
    <w:basedOn w:val="a"/>
    <w:link w:val="af7"/>
    <w:uiPriority w:val="99"/>
    <w:rsid w:val="00BE5081"/>
    <w:pPr>
      <w:spacing w:after="120"/>
      <w:ind w:left="283"/>
    </w:pPr>
  </w:style>
  <w:style w:type="character" w:customStyle="1" w:styleId="af7">
    <w:name w:val="Основной текст с отступом Знак"/>
    <w:basedOn w:val="a0"/>
    <w:link w:val="af6"/>
    <w:uiPriority w:val="99"/>
    <w:rsid w:val="00BE5081"/>
    <w:rPr>
      <w:rFonts w:ascii="Times New Roman" w:eastAsia="Times New Roman" w:hAnsi="Times New Roman" w:cs="Times New Roman"/>
      <w:sz w:val="24"/>
      <w:szCs w:val="24"/>
      <w:lang w:eastAsia="ru-RU"/>
    </w:rPr>
  </w:style>
  <w:style w:type="table" w:customStyle="1" w:styleId="24">
    <w:name w:val="Сетка таблицы2"/>
    <w:uiPriority w:val="99"/>
    <w:rsid w:val="00BE5081"/>
    <w:pPr>
      <w:spacing w:after="0" w:line="240" w:lineRule="auto"/>
      <w:ind w:left="709" w:firstLine="357"/>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Без интервала Знак"/>
    <w:link w:val="af9"/>
    <w:uiPriority w:val="99"/>
    <w:rsid w:val="00BE5081"/>
    <w:rPr>
      <w:lang w:eastAsia="ru-RU"/>
    </w:rPr>
  </w:style>
  <w:style w:type="paragraph" w:styleId="af9">
    <w:name w:val="No Spacing"/>
    <w:link w:val="af8"/>
    <w:uiPriority w:val="99"/>
    <w:qFormat/>
    <w:rsid w:val="00BE5081"/>
    <w:pPr>
      <w:spacing w:after="0" w:line="240" w:lineRule="auto"/>
      <w:ind w:left="709" w:firstLine="357"/>
      <w:jc w:val="both"/>
    </w:pPr>
    <w:rPr>
      <w:lang w:eastAsia="ru-RU"/>
    </w:rPr>
  </w:style>
  <w:style w:type="character" w:styleId="afa">
    <w:name w:val="Intense Emphasis"/>
    <w:basedOn w:val="a0"/>
    <w:uiPriority w:val="99"/>
    <w:qFormat/>
    <w:rsid w:val="00BE5081"/>
    <w:rPr>
      <w:b/>
      <w:i/>
      <w:color w:val="auto"/>
    </w:rPr>
  </w:style>
  <w:style w:type="paragraph" w:customStyle="1" w:styleId="17">
    <w:name w:val="Обычный1"/>
    <w:uiPriority w:val="99"/>
    <w:rsid w:val="00BE5081"/>
    <w:pPr>
      <w:spacing w:after="0" w:line="240" w:lineRule="auto"/>
      <w:ind w:left="709" w:firstLine="357"/>
      <w:jc w:val="both"/>
    </w:pPr>
    <w:rPr>
      <w:rFonts w:ascii="Courier" w:eastAsia="Times New Roman" w:hAnsi="Courier" w:cs="Times New Roman"/>
      <w:sz w:val="20"/>
      <w:szCs w:val="20"/>
      <w:lang w:val="en-US" w:eastAsia="ru-RU"/>
    </w:rPr>
  </w:style>
  <w:style w:type="paragraph" w:customStyle="1" w:styleId="310">
    <w:name w:val="Основной текст с отступом 31"/>
    <w:basedOn w:val="a"/>
    <w:uiPriority w:val="99"/>
    <w:rsid w:val="00BE5081"/>
    <w:pPr>
      <w:suppressAutoHyphens/>
      <w:spacing w:after="120"/>
      <w:ind w:left="283"/>
    </w:pPr>
    <w:rPr>
      <w:sz w:val="16"/>
      <w:szCs w:val="16"/>
      <w:lang w:eastAsia="ar-SA"/>
    </w:rPr>
  </w:style>
  <w:style w:type="paragraph" w:styleId="afb">
    <w:name w:val="List"/>
    <w:basedOn w:val="a"/>
    <w:uiPriority w:val="99"/>
    <w:rsid w:val="00BE5081"/>
    <w:pPr>
      <w:suppressAutoHyphens/>
      <w:spacing w:after="120"/>
    </w:pPr>
    <w:rPr>
      <w:rFonts w:ascii="Arial" w:hAnsi="Arial" w:cs="Tahoma"/>
      <w:lang w:eastAsia="ar-SA"/>
    </w:rPr>
  </w:style>
  <w:style w:type="paragraph" w:customStyle="1" w:styleId="afc">
    <w:name w:val="Автозамена"/>
    <w:uiPriority w:val="99"/>
    <w:rsid w:val="00BE5081"/>
    <w:pPr>
      <w:spacing w:after="0" w:line="240" w:lineRule="auto"/>
      <w:ind w:left="709" w:firstLine="357"/>
      <w:jc w:val="both"/>
    </w:pPr>
    <w:rPr>
      <w:rFonts w:ascii="Times New Roman" w:eastAsia="Times New Roman" w:hAnsi="Times New Roman" w:cs="Mangal"/>
      <w:sz w:val="20"/>
      <w:szCs w:val="20"/>
      <w:lang w:eastAsia="ja-JP" w:bidi="ne-NP"/>
    </w:rPr>
  </w:style>
  <w:style w:type="paragraph" w:customStyle="1" w:styleId="Style6">
    <w:name w:val="Style6"/>
    <w:basedOn w:val="a"/>
    <w:uiPriority w:val="99"/>
    <w:rsid w:val="00BE5081"/>
    <w:pPr>
      <w:widowControl w:val="0"/>
      <w:autoSpaceDE w:val="0"/>
      <w:autoSpaceDN w:val="0"/>
      <w:adjustRightInd w:val="0"/>
    </w:pPr>
    <w:rPr>
      <w:rFonts w:ascii="Arial" w:hAnsi="Arial" w:cs="Arial"/>
    </w:rPr>
  </w:style>
  <w:style w:type="paragraph" w:customStyle="1" w:styleId="afd">
    <w:name w:val="Базовый"/>
    <w:uiPriority w:val="99"/>
    <w:rsid w:val="00BE5081"/>
    <w:pPr>
      <w:tabs>
        <w:tab w:val="left" w:pos="709"/>
      </w:tabs>
      <w:suppressAutoHyphens/>
      <w:spacing w:after="200" w:line="276" w:lineRule="atLeast"/>
      <w:ind w:left="709" w:firstLine="357"/>
      <w:jc w:val="both"/>
    </w:pPr>
    <w:rPr>
      <w:rFonts w:ascii="Calibri" w:eastAsia="Arial Unicode MS" w:hAnsi="Calibri" w:cs="Times New Roman"/>
      <w:lang w:eastAsia="ru-RU"/>
    </w:rPr>
  </w:style>
  <w:style w:type="character" w:styleId="afe">
    <w:name w:val="page number"/>
    <w:basedOn w:val="a0"/>
    <w:uiPriority w:val="99"/>
    <w:rsid w:val="00BE5081"/>
    <w:rPr>
      <w:rFonts w:cs="Times New Roman"/>
    </w:rPr>
  </w:style>
  <w:style w:type="table" w:customStyle="1" w:styleId="33">
    <w:name w:val="Сетка таблицы3"/>
    <w:uiPriority w:val="99"/>
    <w:rsid w:val="00BE5081"/>
    <w:pPr>
      <w:spacing w:after="0" w:line="240" w:lineRule="auto"/>
      <w:ind w:left="709" w:firstLine="357"/>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ody Text"/>
    <w:basedOn w:val="a"/>
    <w:link w:val="aff0"/>
    <w:uiPriority w:val="99"/>
    <w:rsid w:val="00BE5081"/>
    <w:pPr>
      <w:spacing w:after="120"/>
    </w:pPr>
  </w:style>
  <w:style w:type="character" w:customStyle="1" w:styleId="aff0">
    <w:name w:val="Основной текст Знак"/>
    <w:basedOn w:val="a0"/>
    <w:link w:val="aff"/>
    <w:uiPriority w:val="99"/>
    <w:rsid w:val="00BE5081"/>
    <w:rPr>
      <w:rFonts w:ascii="Times New Roman" w:eastAsia="Times New Roman" w:hAnsi="Times New Roman" w:cs="Times New Roman"/>
      <w:sz w:val="24"/>
      <w:szCs w:val="24"/>
      <w:lang w:eastAsia="ru-RU"/>
    </w:rPr>
  </w:style>
  <w:style w:type="paragraph" w:styleId="aff1">
    <w:name w:val="Plain Text"/>
    <w:basedOn w:val="a"/>
    <w:link w:val="aff2"/>
    <w:rsid w:val="00BE5081"/>
    <w:rPr>
      <w:rFonts w:ascii="Courier New" w:hAnsi="Courier New"/>
      <w:sz w:val="20"/>
      <w:szCs w:val="20"/>
    </w:rPr>
  </w:style>
  <w:style w:type="character" w:customStyle="1" w:styleId="aff2">
    <w:name w:val="Текст Знак"/>
    <w:basedOn w:val="a0"/>
    <w:link w:val="aff1"/>
    <w:rsid w:val="00BE5081"/>
    <w:rPr>
      <w:rFonts w:ascii="Courier New" w:eastAsia="Times New Roman" w:hAnsi="Courier New" w:cs="Times New Roman"/>
      <w:sz w:val="20"/>
      <w:szCs w:val="20"/>
      <w:lang w:eastAsia="ru-RU"/>
    </w:rPr>
  </w:style>
  <w:style w:type="paragraph" w:customStyle="1" w:styleId="18">
    <w:name w:val="Без интервала1"/>
    <w:uiPriority w:val="99"/>
    <w:rsid w:val="00BE5081"/>
    <w:pPr>
      <w:widowControl w:val="0"/>
      <w:autoSpaceDE w:val="0"/>
      <w:autoSpaceDN w:val="0"/>
      <w:adjustRightInd w:val="0"/>
      <w:spacing w:after="0" w:line="240" w:lineRule="auto"/>
      <w:ind w:left="709" w:firstLine="357"/>
      <w:jc w:val="both"/>
    </w:pPr>
    <w:rPr>
      <w:rFonts w:ascii="Times New Roman" w:eastAsia="Times New Roman" w:hAnsi="Times New Roman" w:cs="Times New Roman"/>
      <w:sz w:val="20"/>
      <w:szCs w:val="20"/>
      <w:lang w:eastAsia="ru-RU"/>
    </w:rPr>
  </w:style>
  <w:style w:type="character" w:customStyle="1" w:styleId="25">
    <w:name w:val="Стиль2 Знак"/>
    <w:link w:val="2"/>
    <w:uiPriority w:val="99"/>
    <w:rsid w:val="00BE5081"/>
    <w:rPr>
      <w:sz w:val="24"/>
      <w:szCs w:val="24"/>
    </w:rPr>
  </w:style>
  <w:style w:type="paragraph" w:customStyle="1" w:styleId="2">
    <w:name w:val="Стиль2"/>
    <w:basedOn w:val="af"/>
    <w:link w:val="25"/>
    <w:uiPriority w:val="99"/>
    <w:rsid w:val="00BE5081"/>
    <w:pPr>
      <w:numPr>
        <w:numId w:val="1"/>
      </w:numPr>
    </w:pPr>
    <w:rPr>
      <w:rFonts w:asciiTheme="minorHAnsi" w:eastAsiaTheme="minorHAnsi" w:hAnsiTheme="minorHAnsi" w:cstheme="minorBidi"/>
      <w:lang w:eastAsia="en-US"/>
    </w:rPr>
  </w:style>
  <w:style w:type="character" w:styleId="aff3">
    <w:name w:val="Strong"/>
    <w:basedOn w:val="a0"/>
    <w:uiPriority w:val="99"/>
    <w:qFormat/>
    <w:rsid w:val="00BE5081"/>
    <w:rPr>
      <w:rFonts w:cs="Times New Roman"/>
      <w:b/>
      <w:bCs/>
    </w:rPr>
  </w:style>
  <w:style w:type="paragraph" w:styleId="26">
    <w:name w:val="Body Text Indent 2"/>
    <w:basedOn w:val="a"/>
    <w:link w:val="210"/>
    <w:uiPriority w:val="99"/>
    <w:rsid w:val="00BE5081"/>
    <w:pPr>
      <w:suppressAutoHyphens/>
      <w:autoSpaceDE w:val="0"/>
      <w:autoSpaceDN w:val="0"/>
      <w:adjustRightInd w:val="0"/>
      <w:ind w:firstLine="770"/>
      <w:jc w:val="center"/>
    </w:pPr>
  </w:style>
  <w:style w:type="character" w:customStyle="1" w:styleId="27">
    <w:name w:val="Основной текст с отступом 2 Знак"/>
    <w:basedOn w:val="a0"/>
    <w:uiPriority w:val="99"/>
    <w:rsid w:val="00BE5081"/>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6"/>
    <w:uiPriority w:val="99"/>
    <w:rsid w:val="00BE5081"/>
    <w:rPr>
      <w:rFonts w:ascii="Times New Roman" w:eastAsia="Times New Roman" w:hAnsi="Times New Roman" w:cs="Times New Roman"/>
      <w:sz w:val="24"/>
      <w:szCs w:val="24"/>
      <w:lang w:eastAsia="ru-RU"/>
    </w:rPr>
  </w:style>
  <w:style w:type="paragraph" w:styleId="34">
    <w:name w:val="Body Text Indent 3"/>
    <w:basedOn w:val="a"/>
    <w:link w:val="35"/>
    <w:uiPriority w:val="99"/>
    <w:rsid w:val="00BE5081"/>
    <w:pPr>
      <w:suppressAutoHyphens/>
      <w:autoSpaceDE w:val="0"/>
      <w:autoSpaceDN w:val="0"/>
      <w:adjustRightInd w:val="0"/>
      <w:spacing w:line="360" w:lineRule="auto"/>
      <w:ind w:right="176" w:firstLine="660"/>
    </w:pPr>
  </w:style>
  <w:style w:type="character" w:customStyle="1" w:styleId="35">
    <w:name w:val="Основной текст с отступом 3 Знак"/>
    <w:basedOn w:val="a0"/>
    <w:link w:val="34"/>
    <w:uiPriority w:val="99"/>
    <w:rsid w:val="00BE5081"/>
    <w:rPr>
      <w:rFonts w:ascii="Times New Roman" w:eastAsia="Times New Roman" w:hAnsi="Times New Roman" w:cs="Times New Roman"/>
      <w:sz w:val="24"/>
      <w:szCs w:val="24"/>
      <w:lang w:eastAsia="ru-RU"/>
    </w:rPr>
  </w:style>
  <w:style w:type="paragraph" w:styleId="aff4">
    <w:name w:val="Title"/>
    <w:basedOn w:val="a"/>
    <w:link w:val="aff5"/>
    <w:uiPriority w:val="99"/>
    <w:qFormat/>
    <w:rsid w:val="00BE5081"/>
    <w:pPr>
      <w:suppressAutoHyphens/>
      <w:autoSpaceDE w:val="0"/>
      <w:autoSpaceDN w:val="0"/>
      <w:adjustRightInd w:val="0"/>
      <w:spacing w:before="222" w:after="222" w:line="360" w:lineRule="auto"/>
      <w:ind w:left="1650"/>
      <w:jc w:val="center"/>
    </w:pPr>
    <w:rPr>
      <w:b/>
      <w:sz w:val="28"/>
    </w:rPr>
  </w:style>
  <w:style w:type="character" w:customStyle="1" w:styleId="aff5">
    <w:name w:val="Название Знак"/>
    <w:basedOn w:val="a0"/>
    <w:link w:val="aff4"/>
    <w:uiPriority w:val="99"/>
    <w:rsid w:val="00BE5081"/>
    <w:rPr>
      <w:rFonts w:ascii="Times New Roman" w:eastAsia="Times New Roman" w:hAnsi="Times New Roman" w:cs="Times New Roman"/>
      <w:b/>
      <w:sz w:val="28"/>
      <w:szCs w:val="24"/>
      <w:lang w:eastAsia="ru-RU"/>
    </w:rPr>
  </w:style>
  <w:style w:type="paragraph" w:styleId="aff6">
    <w:name w:val="Subtitle"/>
    <w:basedOn w:val="a"/>
    <w:link w:val="aff7"/>
    <w:uiPriority w:val="99"/>
    <w:qFormat/>
    <w:rsid w:val="00BE5081"/>
    <w:rPr>
      <w:sz w:val="28"/>
    </w:rPr>
  </w:style>
  <w:style w:type="character" w:customStyle="1" w:styleId="aff7">
    <w:name w:val="Подзаголовок Знак"/>
    <w:basedOn w:val="a0"/>
    <w:link w:val="aff6"/>
    <w:uiPriority w:val="99"/>
    <w:rsid w:val="00BE5081"/>
    <w:rPr>
      <w:rFonts w:ascii="Times New Roman" w:eastAsia="Times New Roman" w:hAnsi="Times New Roman" w:cs="Times New Roman"/>
      <w:sz w:val="28"/>
      <w:szCs w:val="24"/>
      <w:lang w:eastAsia="ru-RU"/>
    </w:rPr>
  </w:style>
  <w:style w:type="paragraph" w:styleId="aff8">
    <w:name w:val="Block Text"/>
    <w:basedOn w:val="a"/>
    <w:uiPriority w:val="99"/>
    <w:rsid w:val="00BE5081"/>
    <w:pPr>
      <w:suppressAutoHyphens/>
      <w:autoSpaceDE w:val="0"/>
      <w:autoSpaceDN w:val="0"/>
      <w:adjustRightInd w:val="0"/>
      <w:ind w:left="990" w:right="3256"/>
    </w:pPr>
  </w:style>
  <w:style w:type="paragraph" w:customStyle="1" w:styleId="aff9">
    <w:name w:val="Текст_стандарт"/>
    <w:basedOn w:val="26"/>
    <w:uiPriority w:val="99"/>
    <w:rsid w:val="00BE5081"/>
    <w:pPr>
      <w:spacing w:line="360" w:lineRule="auto"/>
      <w:ind w:firstLine="709"/>
      <w:jc w:val="both"/>
    </w:pPr>
  </w:style>
  <w:style w:type="paragraph" w:customStyle="1" w:styleId="affa">
    <w:name w:val="Раздел_стандарт"/>
    <w:basedOn w:val="1"/>
    <w:uiPriority w:val="99"/>
    <w:rsid w:val="00BE5081"/>
    <w:pPr>
      <w:keepNext w:val="0"/>
      <w:widowControl w:val="0"/>
      <w:suppressAutoHyphens w:val="0"/>
      <w:spacing w:before="240" w:after="120" w:line="288" w:lineRule="auto"/>
      <w:ind w:left="0"/>
    </w:pPr>
    <w:rPr>
      <w:rFonts w:ascii="Arial" w:hAnsi="Arial"/>
      <w:caps/>
    </w:rPr>
  </w:style>
  <w:style w:type="character" w:customStyle="1" w:styleId="BodyText3Char">
    <w:name w:val="Body Text 3 Char"/>
    <w:basedOn w:val="a0"/>
    <w:uiPriority w:val="99"/>
    <w:rsid w:val="00BE5081"/>
    <w:rPr>
      <w:rFonts w:cs="Times New Roman"/>
      <w:sz w:val="24"/>
      <w:szCs w:val="24"/>
    </w:rPr>
  </w:style>
  <w:style w:type="paragraph" w:customStyle="1" w:styleId="affb">
    <w:name w:val="Подзаг_ст"/>
    <w:basedOn w:val="a"/>
    <w:uiPriority w:val="99"/>
    <w:rsid w:val="00BE5081"/>
    <w:pPr>
      <w:spacing w:after="120"/>
    </w:pPr>
    <w:rPr>
      <w:rFonts w:ascii="Arial" w:hAnsi="Arial"/>
    </w:rPr>
  </w:style>
  <w:style w:type="paragraph" w:customStyle="1" w:styleId="affc">
    <w:name w:val="Ном_список"/>
    <w:basedOn w:val="a"/>
    <w:uiPriority w:val="99"/>
    <w:rsid w:val="00BE5081"/>
    <w:pPr>
      <w:suppressAutoHyphens/>
      <w:autoSpaceDE w:val="0"/>
      <w:autoSpaceDN w:val="0"/>
      <w:adjustRightInd w:val="0"/>
      <w:ind w:left="1134" w:hanging="1134"/>
    </w:pPr>
    <w:rPr>
      <w:sz w:val="28"/>
    </w:rPr>
  </w:style>
  <w:style w:type="paragraph" w:customStyle="1" w:styleId="19">
    <w:name w:val="заголовок 1"/>
    <w:basedOn w:val="a"/>
    <w:next w:val="a"/>
    <w:uiPriority w:val="99"/>
    <w:rsid w:val="00BE5081"/>
    <w:pPr>
      <w:keepNext/>
      <w:ind w:left="426" w:firstLine="708"/>
      <w:outlineLvl w:val="0"/>
    </w:pPr>
    <w:rPr>
      <w:szCs w:val="20"/>
    </w:rPr>
  </w:style>
  <w:style w:type="paragraph" w:customStyle="1" w:styleId="1a">
    <w:name w:val="Стиль1"/>
    <w:basedOn w:val="affa"/>
    <w:uiPriority w:val="99"/>
    <w:qFormat/>
    <w:rsid w:val="00BE5081"/>
  </w:style>
  <w:style w:type="paragraph" w:customStyle="1" w:styleId="36">
    <w:name w:val="Стиль3"/>
    <w:basedOn w:val="affb"/>
    <w:uiPriority w:val="99"/>
    <w:rsid w:val="00BE5081"/>
  </w:style>
  <w:style w:type="paragraph" w:styleId="affd">
    <w:name w:val="Document Map"/>
    <w:basedOn w:val="a"/>
    <w:link w:val="affe"/>
    <w:uiPriority w:val="99"/>
    <w:semiHidden/>
    <w:rsid w:val="00BE5081"/>
    <w:pPr>
      <w:shd w:val="clear" w:color="auto" w:fill="000080"/>
    </w:pPr>
    <w:rPr>
      <w:rFonts w:ascii="Tahoma" w:hAnsi="Tahoma" w:cs="Tahoma"/>
      <w:sz w:val="20"/>
      <w:szCs w:val="20"/>
    </w:rPr>
  </w:style>
  <w:style w:type="character" w:customStyle="1" w:styleId="affe">
    <w:name w:val="Схема документа Знак"/>
    <w:basedOn w:val="a0"/>
    <w:link w:val="affd"/>
    <w:uiPriority w:val="99"/>
    <w:semiHidden/>
    <w:rsid w:val="00BE5081"/>
    <w:rPr>
      <w:rFonts w:ascii="Tahoma" w:eastAsia="Times New Roman" w:hAnsi="Tahoma" w:cs="Tahoma"/>
      <w:sz w:val="20"/>
      <w:szCs w:val="20"/>
      <w:shd w:val="clear" w:color="auto" w:fill="000080"/>
      <w:lang w:eastAsia="ru-RU"/>
    </w:rPr>
  </w:style>
  <w:style w:type="paragraph" w:customStyle="1" w:styleId="311">
    <w:name w:val="Основной текст 31"/>
    <w:basedOn w:val="a"/>
    <w:uiPriority w:val="99"/>
    <w:rsid w:val="00BE5081"/>
    <w:pPr>
      <w:widowControl w:val="0"/>
      <w:overflowPunct w:val="0"/>
      <w:autoSpaceDE w:val="0"/>
      <w:autoSpaceDN w:val="0"/>
      <w:adjustRightInd w:val="0"/>
    </w:pPr>
    <w:rPr>
      <w:szCs w:val="20"/>
      <w:u w:val="single"/>
    </w:rPr>
  </w:style>
  <w:style w:type="paragraph" w:customStyle="1" w:styleId="211">
    <w:name w:val="Основной текст 21"/>
    <w:basedOn w:val="a"/>
    <w:rsid w:val="00BE5081"/>
    <w:pPr>
      <w:widowControl w:val="0"/>
      <w:overflowPunct w:val="0"/>
      <w:autoSpaceDE w:val="0"/>
      <w:autoSpaceDN w:val="0"/>
      <w:adjustRightInd w:val="0"/>
    </w:pPr>
    <w:rPr>
      <w:szCs w:val="20"/>
    </w:rPr>
  </w:style>
  <w:style w:type="paragraph" w:customStyle="1" w:styleId="FR2">
    <w:name w:val="FR2"/>
    <w:uiPriority w:val="99"/>
    <w:rsid w:val="00BE5081"/>
    <w:pPr>
      <w:widowControl w:val="0"/>
      <w:autoSpaceDE w:val="0"/>
      <w:autoSpaceDN w:val="0"/>
      <w:adjustRightInd w:val="0"/>
      <w:spacing w:before="180" w:after="0" w:line="280" w:lineRule="auto"/>
      <w:ind w:left="560" w:hanging="560"/>
      <w:jc w:val="both"/>
    </w:pPr>
    <w:rPr>
      <w:rFonts w:ascii="Arial" w:eastAsia="Times New Roman" w:hAnsi="Arial" w:cs="Arial"/>
      <w:sz w:val="20"/>
      <w:szCs w:val="20"/>
      <w:lang w:eastAsia="ru-RU"/>
    </w:rPr>
  </w:style>
  <w:style w:type="character" w:customStyle="1" w:styleId="afff">
    <w:name w:val="Текст_стандарт Знак"/>
    <w:basedOn w:val="27"/>
    <w:uiPriority w:val="99"/>
    <w:rsid w:val="00BE5081"/>
    <w:rPr>
      <w:rFonts w:ascii="Times New Roman" w:eastAsia="Times New Roman" w:hAnsi="Times New Roman" w:cs="Times New Roman"/>
      <w:sz w:val="24"/>
      <w:szCs w:val="24"/>
      <w:lang w:val="ru-RU" w:eastAsia="ru-RU" w:bidi="ar-SA"/>
    </w:rPr>
  </w:style>
  <w:style w:type="character" w:customStyle="1" w:styleId="afff0">
    <w:name w:val="Подзаг_ст Знак"/>
    <w:basedOn w:val="a0"/>
    <w:uiPriority w:val="99"/>
    <w:rsid w:val="00BE5081"/>
    <w:rPr>
      <w:rFonts w:ascii="Arial" w:hAnsi="Arial" w:cs="Times New Roman"/>
      <w:sz w:val="24"/>
      <w:szCs w:val="24"/>
      <w:lang w:val="ru-RU" w:eastAsia="ru-RU" w:bidi="ar-SA"/>
    </w:rPr>
  </w:style>
  <w:style w:type="character" w:customStyle="1" w:styleId="37">
    <w:name w:val="Стиль3 Знак"/>
    <w:basedOn w:val="afff0"/>
    <w:uiPriority w:val="99"/>
    <w:rsid w:val="00BE5081"/>
    <w:rPr>
      <w:rFonts w:ascii="Arial" w:hAnsi="Arial" w:cs="Times New Roman"/>
      <w:sz w:val="24"/>
      <w:szCs w:val="24"/>
      <w:lang w:val="ru-RU" w:eastAsia="ru-RU" w:bidi="ar-SA"/>
    </w:rPr>
  </w:style>
  <w:style w:type="paragraph" w:customStyle="1" w:styleId="41">
    <w:name w:val="Стиль4"/>
    <w:basedOn w:val="a"/>
    <w:uiPriority w:val="99"/>
    <w:rsid w:val="00BE5081"/>
    <w:rPr>
      <w:b/>
    </w:rPr>
  </w:style>
  <w:style w:type="character" w:customStyle="1" w:styleId="42">
    <w:name w:val="Стиль4 Знак"/>
    <w:basedOn w:val="a0"/>
    <w:uiPriority w:val="99"/>
    <w:rsid w:val="00BE5081"/>
    <w:rPr>
      <w:rFonts w:cs="Times New Roman"/>
      <w:b/>
      <w:sz w:val="24"/>
      <w:szCs w:val="24"/>
      <w:lang w:val="ru-RU" w:eastAsia="ru-RU" w:bidi="ar-SA"/>
    </w:rPr>
  </w:style>
  <w:style w:type="paragraph" w:customStyle="1" w:styleId="51">
    <w:name w:val="Стиль5"/>
    <w:basedOn w:val="a"/>
    <w:uiPriority w:val="99"/>
    <w:rsid w:val="00BE5081"/>
    <w:pPr>
      <w:ind w:firstLine="708"/>
    </w:pPr>
    <w:rPr>
      <w:lang w:val="en-US"/>
    </w:rPr>
  </w:style>
  <w:style w:type="paragraph" w:customStyle="1" w:styleId="Normal1">
    <w:name w:val="Normal1"/>
    <w:rsid w:val="00BE5081"/>
    <w:pPr>
      <w:spacing w:after="0" w:line="240" w:lineRule="auto"/>
      <w:ind w:left="709" w:firstLine="357"/>
      <w:jc w:val="both"/>
    </w:pPr>
    <w:rPr>
      <w:rFonts w:ascii="Times New Roman" w:eastAsia="Times New Roman" w:hAnsi="Times New Roman" w:cs="Times New Roman"/>
      <w:sz w:val="20"/>
      <w:szCs w:val="20"/>
      <w:lang w:eastAsia="ru-RU"/>
    </w:rPr>
  </w:style>
  <w:style w:type="character" w:styleId="afff1">
    <w:name w:val="Emphasis"/>
    <w:basedOn w:val="a0"/>
    <w:uiPriority w:val="99"/>
    <w:qFormat/>
    <w:rsid w:val="00BE5081"/>
    <w:rPr>
      <w:rFonts w:cs="Times New Roman"/>
      <w:i/>
      <w:iCs/>
    </w:rPr>
  </w:style>
  <w:style w:type="character" w:customStyle="1" w:styleId="submenu-table">
    <w:name w:val="submenu-table"/>
    <w:basedOn w:val="a0"/>
    <w:rsid w:val="00BE5081"/>
    <w:rPr>
      <w:rFonts w:cs="Times New Roman"/>
    </w:rPr>
  </w:style>
  <w:style w:type="character" w:customStyle="1" w:styleId="DefaultParagraphFont1">
    <w:name w:val="Default Paragraph Font1"/>
    <w:uiPriority w:val="99"/>
    <w:rsid w:val="00BE5081"/>
  </w:style>
  <w:style w:type="paragraph" w:customStyle="1" w:styleId="FR3">
    <w:name w:val="FR3"/>
    <w:uiPriority w:val="99"/>
    <w:rsid w:val="00BE5081"/>
    <w:pPr>
      <w:widowControl w:val="0"/>
      <w:spacing w:before="440" w:after="0" w:line="240" w:lineRule="auto"/>
      <w:ind w:left="280" w:firstLine="357"/>
      <w:jc w:val="both"/>
    </w:pPr>
    <w:rPr>
      <w:rFonts w:ascii="Times New Roman" w:eastAsia="Times New Roman" w:hAnsi="Times New Roman" w:cs="Times New Roman"/>
      <w:sz w:val="16"/>
      <w:szCs w:val="20"/>
      <w:lang w:eastAsia="ru-RU"/>
    </w:rPr>
  </w:style>
  <w:style w:type="paragraph" w:customStyle="1" w:styleId="BodyText21">
    <w:name w:val="Body Text 21"/>
    <w:basedOn w:val="Normal1"/>
    <w:uiPriority w:val="99"/>
    <w:rsid w:val="00BE5081"/>
    <w:pPr>
      <w:widowControl w:val="0"/>
      <w:spacing w:before="40" w:line="260" w:lineRule="auto"/>
      <w:ind w:left="-40"/>
    </w:pPr>
  </w:style>
  <w:style w:type="paragraph" w:customStyle="1" w:styleId="BlockText1">
    <w:name w:val="Block Text1"/>
    <w:basedOn w:val="Normal1"/>
    <w:uiPriority w:val="99"/>
    <w:rsid w:val="00BE5081"/>
    <w:pPr>
      <w:widowControl w:val="0"/>
      <w:spacing w:before="420"/>
      <w:ind w:left="840" w:right="400"/>
    </w:pPr>
    <w:rPr>
      <w:rFonts w:ascii="Arial" w:hAnsi="Arial"/>
      <w:sz w:val="22"/>
    </w:rPr>
  </w:style>
  <w:style w:type="character" w:styleId="afff2">
    <w:name w:val="FollowedHyperlink"/>
    <w:basedOn w:val="a0"/>
    <w:uiPriority w:val="99"/>
    <w:rsid w:val="00BE5081"/>
    <w:rPr>
      <w:rFonts w:cs="Times New Roman"/>
      <w:color w:val="800080"/>
      <w:u w:val="single"/>
    </w:rPr>
  </w:style>
  <w:style w:type="paragraph" w:styleId="1b">
    <w:name w:val="toc 1"/>
    <w:basedOn w:val="a"/>
    <w:next w:val="a"/>
    <w:autoRedefine/>
    <w:uiPriority w:val="99"/>
    <w:rsid w:val="00BE5081"/>
    <w:pPr>
      <w:tabs>
        <w:tab w:val="right" w:leader="dot" w:pos="9488"/>
      </w:tabs>
    </w:pPr>
    <w:rPr>
      <w:bCs/>
      <w:noProof/>
    </w:rPr>
  </w:style>
  <w:style w:type="paragraph" w:styleId="28">
    <w:name w:val="toc 2"/>
    <w:basedOn w:val="a"/>
    <w:next w:val="a"/>
    <w:autoRedefine/>
    <w:uiPriority w:val="99"/>
    <w:rsid w:val="00BE5081"/>
    <w:pPr>
      <w:tabs>
        <w:tab w:val="right" w:leader="dot" w:pos="9488"/>
      </w:tabs>
    </w:pPr>
    <w:rPr>
      <w:b/>
      <w:smallCaps/>
    </w:rPr>
  </w:style>
  <w:style w:type="paragraph" w:customStyle="1" w:styleId="afff3">
    <w:name w:val="Àâòîðû ñòàòüè"/>
    <w:basedOn w:val="a"/>
    <w:uiPriority w:val="99"/>
    <w:rsid w:val="00BE5081"/>
    <w:pPr>
      <w:keepNext/>
      <w:keepLines/>
      <w:suppressAutoHyphens/>
      <w:overflowPunct w:val="0"/>
      <w:autoSpaceDE w:val="0"/>
      <w:autoSpaceDN w:val="0"/>
      <w:adjustRightInd w:val="0"/>
      <w:spacing w:after="120"/>
      <w:ind w:right="493" w:firstLine="340"/>
      <w:jc w:val="right"/>
    </w:pPr>
    <w:rPr>
      <w:rFonts w:ascii="Arial" w:hAnsi="Arial"/>
      <w:i/>
      <w:color w:val="000000"/>
      <w:szCs w:val="20"/>
    </w:rPr>
  </w:style>
  <w:style w:type="paragraph" w:customStyle="1" w:styleId="afff4">
    <w:name w:val="Íàçâàíèå ñòàòüè"/>
    <w:basedOn w:val="a"/>
    <w:uiPriority w:val="99"/>
    <w:rsid w:val="00BE5081"/>
    <w:pPr>
      <w:keepNext/>
      <w:keepLines/>
      <w:suppressAutoHyphens/>
      <w:overflowPunct w:val="0"/>
      <w:autoSpaceDE w:val="0"/>
      <w:autoSpaceDN w:val="0"/>
      <w:adjustRightInd w:val="0"/>
      <w:spacing w:before="240"/>
    </w:pPr>
    <w:rPr>
      <w:rFonts w:ascii="AGRevueCyr" w:hAnsi="AGRevueCyr"/>
      <w:caps/>
      <w:szCs w:val="20"/>
    </w:rPr>
  </w:style>
  <w:style w:type="paragraph" w:customStyle="1" w:styleId="PlainText1">
    <w:name w:val="Plain Text1"/>
    <w:basedOn w:val="a"/>
    <w:uiPriority w:val="99"/>
    <w:rsid w:val="00BE5081"/>
    <w:pPr>
      <w:overflowPunct w:val="0"/>
      <w:autoSpaceDE w:val="0"/>
      <w:autoSpaceDN w:val="0"/>
      <w:adjustRightInd w:val="0"/>
      <w:ind w:firstLine="340"/>
    </w:pPr>
    <w:rPr>
      <w:rFonts w:ascii="Arial" w:hAnsi="Arial"/>
      <w:szCs w:val="20"/>
    </w:rPr>
  </w:style>
  <w:style w:type="paragraph" w:customStyle="1" w:styleId="TOCHeading1">
    <w:name w:val="TOC Heading1"/>
    <w:basedOn w:val="1"/>
    <w:next w:val="a"/>
    <w:uiPriority w:val="99"/>
    <w:rsid w:val="00BE5081"/>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styleId="29">
    <w:name w:val="List 2"/>
    <w:basedOn w:val="a"/>
    <w:uiPriority w:val="99"/>
    <w:rsid w:val="00BE5081"/>
    <w:pPr>
      <w:ind w:left="566" w:hanging="283"/>
    </w:pPr>
    <w:rPr>
      <w:sz w:val="20"/>
      <w:szCs w:val="20"/>
    </w:rPr>
  </w:style>
  <w:style w:type="character" w:customStyle="1" w:styleId="130">
    <w:name w:val="Основной текст + 13"/>
    <w:aliases w:val="5 pt,Не полужирный"/>
    <w:basedOn w:val="a0"/>
    <w:uiPriority w:val="99"/>
    <w:rsid w:val="00BE5081"/>
    <w:rPr>
      <w:rFonts w:ascii="Times New Roman" w:hAnsi="Times New Roman" w:cs="Times New Roman"/>
      <w:b/>
      <w:bCs/>
      <w:color w:val="000000"/>
      <w:spacing w:val="0"/>
      <w:w w:val="100"/>
      <w:position w:val="0"/>
      <w:sz w:val="27"/>
      <w:szCs w:val="27"/>
      <w:u w:val="none"/>
      <w:lang w:val="ru-RU"/>
    </w:rPr>
  </w:style>
  <w:style w:type="character" w:customStyle="1" w:styleId="0pt">
    <w:name w:val="Основной текст + Интервал 0 pt"/>
    <w:basedOn w:val="a0"/>
    <w:uiPriority w:val="99"/>
    <w:rsid w:val="00BE5081"/>
    <w:rPr>
      <w:rFonts w:ascii="Times New Roman" w:hAnsi="Times New Roman" w:cs="Times New Roman"/>
      <w:b/>
      <w:bCs/>
      <w:color w:val="000000"/>
      <w:spacing w:val="-10"/>
      <w:w w:val="100"/>
      <w:position w:val="0"/>
      <w:sz w:val="24"/>
      <w:szCs w:val="24"/>
      <w:u w:val="none"/>
      <w:lang w:val="ru-RU"/>
    </w:rPr>
  </w:style>
  <w:style w:type="character" w:customStyle="1" w:styleId="afff5">
    <w:name w:val="Основной текст_"/>
    <w:basedOn w:val="a0"/>
    <w:link w:val="38"/>
    <w:uiPriority w:val="99"/>
    <w:rsid w:val="00BE5081"/>
    <w:rPr>
      <w:b/>
      <w:bCs/>
      <w:shd w:val="clear" w:color="auto" w:fill="FFFFFF"/>
    </w:rPr>
  </w:style>
  <w:style w:type="paragraph" w:customStyle="1" w:styleId="38">
    <w:name w:val="Основной текст3"/>
    <w:basedOn w:val="a"/>
    <w:link w:val="afff5"/>
    <w:uiPriority w:val="99"/>
    <w:rsid w:val="00BE5081"/>
    <w:pPr>
      <w:widowControl w:val="0"/>
      <w:shd w:val="clear" w:color="auto" w:fill="FFFFFF"/>
      <w:spacing w:line="276" w:lineRule="exact"/>
      <w:jc w:val="center"/>
    </w:pPr>
    <w:rPr>
      <w:rFonts w:asciiTheme="minorHAnsi" w:eastAsiaTheme="minorHAnsi" w:hAnsiTheme="minorHAnsi" w:cstheme="minorBidi"/>
      <w:b/>
      <w:bCs/>
      <w:sz w:val="22"/>
      <w:szCs w:val="22"/>
      <w:shd w:val="clear" w:color="auto" w:fill="FFFFFF"/>
      <w:lang w:eastAsia="en-US"/>
    </w:rPr>
  </w:style>
  <w:style w:type="paragraph" w:customStyle="1" w:styleId="ConsPlusNormal">
    <w:name w:val="ConsPlusNormal"/>
    <w:rsid w:val="00BE5081"/>
    <w:pPr>
      <w:widowControl w:val="0"/>
      <w:autoSpaceDE w:val="0"/>
      <w:autoSpaceDN w:val="0"/>
      <w:adjustRightInd w:val="0"/>
      <w:spacing w:after="0" w:line="240" w:lineRule="auto"/>
      <w:ind w:left="709" w:firstLine="720"/>
      <w:jc w:val="both"/>
    </w:pPr>
    <w:rPr>
      <w:rFonts w:ascii="Arial" w:eastAsia="Times New Roman" w:hAnsi="Arial" w:cs="Arial"/>
      <w:sz w:val="20"/>
      <w:szCs w:val="20"/>
      <w:lang w:eastAsia="ru-RU"/>
    </w:rPr>
  </w:style>
  <w:style w:type="paragraph" w:customStyle="1" w:styleId="2110">
    <w:name w:val="Основной текст 211"/>
    <w:basedOn w:val="a"/>
    <w:uiPriority w:val="99"/>
    <w:rsid w:val="00BE5081"/>
    <w:pPr>
      <w:widowControl w:val="0"/>
      <w:suppressAutoHyphens/>
      <w:overflowPunct w:val="0"/>
      <w:autoSpaceDE w:val="0"/>
    </w:pPr>
    <w:rPr>
      <w:sz w:val="22"/>
      <w:szCs w:val="20"/>
      <w:lang w:val="en-US" w:eastAsia="ar-SA"/>
    </w:rPr>
  </w:style>
  <w:style w:type="character" w:customStyle="1" w:styleId="butback1">
    <w:name w:val="butback1"/>
    <w:basedOn w:val="a0"/>
    <w:uiPriority w:val="99"/>
    <w:rsid w:val="00BE5081"/>
    <w:rPr>
      <w:rFonts w:cs="Times New Roman"/>
      <w:color w:val="auto"/>
    </w:rPr>
  </w:style>
  <w:style w:type="paragraph" w:customStyle="1" w:styleId="afff6">
    <w:name w:val="т_маркер"/>
    <w:basedOn w:val="a"/>
    <w:rsid w:val="00BE5081"/>
    <w:pPr>
      <w:tabs>
        <w:tab w:val="left" w:pos="1095"/>
        <w:tab w:val="left" w:pos="1191"/>
        <w:tab w:val="left" w:pos="1418"/>
      </w:tabs>
      <w:autoSpaceDE w:val="0"/>
      <w:autoSpaceDN w:val="0"/>
      <w:ind w:left="1094" w:hanging="374"/>
    </w:pPr>
  </w:style>
  <w:style w:type="paragraph" w:customStyle="1" w:styleId="afff7">
    <w:name w:val="Содержимое таблицы"/>
    <w:basedOn w:val="a"/>
    <w:uiPriority w:val="99"/>
    <w:rsid w:val="00BE5081"/>
    <w:pPr>
      <w:suppressLineNumbers/>
      <w:suppressAutoHyphens/>
    </w:pPr>
    <w:rPr>
      <w:lang w:eastAsia="zh-CN"/>
    </w:rPr>
  </w:style>
  <w:style w:type="paragraph" w:customStyle="1" w:styleId="txt">
    <w:name w:val="txt"/>
    <w:basedOn w:val="a"/>
    <w:uiPriority w:val="99"/>
    <w:rsid w:val="00BE5081"/>
    <w:pPr>
      <w:spacing w:before="100" w:beforeAutospacing="1" w:after="100" w:afterAutospacing="1"/>
    </w:pPr>
  </w:style>
  <w:style w:type="paragraph" w:customStyle="1" w:styleId="212">
    <w:name w:val="Основной текст с отступом 21"/>
    <w:basedOn w:val="a"/>
    <w:uiPriority w:val="99"/>
    <w:rsid w:val="00BE5081"/>
    <w:pPr>
      <w:ind w:left="720"/>
    </w:pPr>
    <w:rPr>
      <w:szCs w:val="20"/>
      <w:lang w:val="en-US"/>
    </w:rPr>
  </w:style>
  <w:style w:type="paragraph" w:customStyle="1" w:styleId="1112">
    <w:name w:val=".  11/12"/>
    <w:basedOn w:val="a"/>
    <w:uiPriority w:val="99"/>
    <w:rsid w:val="00BE5081"/>
    <w:pPr>
      <w:widowControl w:val="0"/>
      <w:suppressAutoHyphens/>
      <w:spacing w:after="200" w:line="276" w:lineRule="auto"/>
    </w:pPr>
    <w:rPr>
      <w:rFonts w:ascii="Calibri" w:eastAsia="Arial Unicode MS" w:hAnsi="Calibri" w:cs="font73"/>
      <w:kern w:val="1"/>
      <w:sz w:val="22"/>
      <w:szCs w:val="22"/>
      <w:lang w:eastAsia="ar-SA"/>
    </w:rPr>
  </w:style>
  <w:style w:type="paragraph" w:customStyle="1" w:styleId="Default">
    <w:name w:val="Default"/>
    <w:uiPriority w:val="99"/>
    <w:rsid w:val="00BE5081"/>
    <w:pPr>
      <w:autoSpaceDE w:val="0"/>
      <w:autoSpaceDN w:val="0"/>
      <w:adjustRightInd w:val="0"/>
      <w:spacing w:after="0" w:line="240" w:lineRule="auto"/>
      <w:ind w:left="709" w:firstLine="357"/>
      <w:jc w:val="both"/>
    </w:pPr>
    <w:rPr>
      <w:rFonts w:ascii="Times New Roman" w:eastAsia="Times New Roman" w:hAnsi="Times New Roman" w:cs="Times New Roman"/>
      <w:color w:val="000000"/>
      <w:sz w:val="24"/>
      <w:szCs w:val="24"/>
      <w:lang w:eastAsia="ru-RU"/>
    </w:rPr>
  </w:style>
  <w:style w:type="paragraph" w:customStyle="1" w:styleId="toleft">
    <w:name w:val="toleft"/>
    <w:basedOn w:val="a"/>
    <w:uiPriority w:val="99"/>
    <w:rsid w:val="00BE5081"/>
    <w:pPr>
      <w:spacing w:before="100" w:beforeAutospacing="1" w:after="100" w:afterAutospacing="1"/>
    </w:pPr>
  </w:style>
  <w:style w:type="character" w:customStyle="1" w:styleId="HTML">
    <w:name w:val="Стандартный HTML Знак"/>
    <w:basedOn w:val="a0"/>
    <w:link w:val="HTML0"/>
    <w:uiPriority w:val="99"/>
    <w:rsid w:val="00BE5081"/>
    <w:rPr>
      <w:rFonts w:ascii="Courier New" w:hAnsi="Courier New" w:cs="Courier New"/>
    </w:rPr>
  </w:style>
  <w:style w:type="paragraph" w:styleId="HTML0">
    <w:name w:val="HTML Preformatted"/>
    <w:basedOn w:val="a"/>
    <w:link w:val="HTML"/>
    <w:uiPriority w:val="99"/>
    <w:rsid w:val="00BE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rsid w:val="00BE5081"/>
    <w:rPr>
      <w:rFonts w:ascii="Consolas" w:eastAsia="Times New Roman" w:hAnsi="Consolas" w:cs="Consolas"/>
      <w:sz w:val="20"/>
      <w:szCs w:val="20"/>
      <w:lang w:eastAsia="ru-RU"/>
    </w:rPr>
  </w:style>
  <w:style w:type="character" w:customStyle="1" w:styleId="HTMLPreformattedChar1">
    <w:name w:val="HTML Preformatted Char1"/>
    <w:basedOn w:val="a0"/>
    <w:uiPriority w:val="99"/>
    <w:semiHidden/>
    <w:rsid w:val="00BE5081"/>
    <w:rPr>
      <w:rFonts w:ascii="Courier New" w:hAnsi="Courier New" w:cs="Courier New"/>
      <w:sz w:val="20"/>
      <w:szCs w:val="20"/>
    </w:rPr>
  </w:style>
  <w:style w:type="paragraph" w:styleId="afff8">
    <w:name w:val="annotation subject"/>
    <w:basedOn w:val="ad"/>
    <w:next w:val="ad"/>
    <w:link w:val="afff9"/>
    <w:uiPriority w:val="99"/>
    <w:rsid w:val="00BE5081"/>
    <w:rPr>
      <w:b/>
      <w:bCs/>
    </w:rPr>
  </w:style>
  <w:style w:type="character" w:customStyle="1" w:styleId="afff9">
    <w:name w:val="Тема примечания Знак"/>
    <w:basedOn w:val="ae"/>
    <w:link w:val="afff8"/>
    <w:uiPriority w:val="99"/>
    <w:rsid w:val="00BE5081"/>
    <w:rPr>
      <w:rFonts w:ascii="Times New Roman" w:eastAsia="Times New Roman" w:hAnsi="Times New Roman" w:cs="Times New Roman"/>
      <w:b/>
      <w:bCs/>
      <w:sz w:val="20"/>
      <w:szCs w:val="20"/>
      <w:lang w:eastAsia="ru-RU"/>
    </w:rPr>
  </w:style>
  <w:style w:type="paragraph" w:styleId="2a">
    <w:name w:val="List Continue 2"/>
    <w:basedOn w:val="a"/>
    <w:uiPriority w:val="99"/>
    <w:rsid w:val="00BE5081"/>
    <w:pPr>
      <w:spacing w:after="120"/>
      <w:ind w:left="566"/>
    </w:pPr>
  </w:style>
  <w:style w:type="paragraph" w:customStyle="1" w:styleId="3110">
    <w:name w:val="Основной текст 311"/>
    <w:basedOn w:val="a"/>
    <w:uiPriority w:val="99"/>
    <w:rsid w:val="00BE5081"/>
    <w:pPr>
      <w:widowControl w:val="0"/>
      <w:overflowPunct w:val="0"/>
      <w:autoSpaceDE w:val="0"/>
      <w:autoSpaceDN w:val="0"/>
      <w:adjustRightInd w:val="0"/>
    </w:pPr>
    <w:rPr>
      <w:szCs w:val="20"/>
      <w:u w:val="single"/>
    </w:rPr>
  </w:style>
  <w:style w:type="paragraph" w:customStyle="1" w:styleId="110">
    <w:name w:val="Абзац списка11"/>
    <w:basedOn w:val="a"/>
    <w:uiPriority w:val="99"/>
    <w:rsid w:val="00BE5081"/>
    <w:pPr>
      <w:spacing w:after="200" w:line="276" w:lineRule="auto"/>
      <w:ind w:left="720"/>
    </w:pPr>
    <w:rPr>
      <w:rFonts w:ascii="Calibri" w:hAnsi="Calibri"/>
      <w:sz w:val="22"/>
      <w:szCs w:val="22"/>
    </w:rPr>
  </w:style>
  <w:style w:type="paragraph" w:customStyle="1" w:styleId="111">
    <w:name w:val="Обычный11"/>
    <w:uiPriority w:val="99"/>
    <w:rsid w:val="00BE5081"/>
    <w:pPr>
      <w:spacing w:after="0" w:line="240" w:lineRule="auto"/>
      <w:ind w:left="709" w:firstLine="357"/>
      <w:jc w:val="both"/>
    </w:pPr>
    <w:rPr>
      <w:rFonts w:ascii="Times New Roman" w:eastAsia="Times New Roman" w:hAnsi="Times New Roman" w:cs="Times New Roman"/>
      <w:sz w:val="20"/>
      <w:szCs w:val="20"/>
      <w:lang w:eastAsia="ru-RU"/>
    </w:rPr>
  </w:style>
  <w:style w:type="paragraph" w:customStyle="1" w:styleId="2111">
    <w:name w:val="Основной текст с отступом 211"/>
    <w:basedOn w:val="a"/>
    <w:uiPriority w:val="99"/>
    <w:rsid w:val="00BE5081"/>
    <w:pPr>
      <w:ind w:left="720"/>
    </w:pPr>
    <w:rPr>
      <w:szCs w:val="20"/>
      <w:lang w:val="en-US"/>
    </w:rPr>
  </w:style>
  <w:style w:type="character" w:customStyle="1" w:styleId="FontStyle13">
    <w:name w:val="Font Style13"/>
    <w:uiPriority w:val="99"/>
    <w:rsid w:val="00BE5081"/>
    <w:rPr>
      <w:rFonts w:ascii="Times New Roman" w:hAnsi="Times New Roman"/>
      <w:sz w:val="22"/>
    </w:rPr>
  </w:style>
  <w:style w:type="paragraph" w:customStyle="1" w:styleId="ConsPlusCell">
    <w:name w:val="ConsPlusCell"/>
    <w:uiPriority w:val="99"/>
    <w:rsid w:val="00BE5081"/>
    <w:pPr>
      <w:widowControl w:val="0"/>
      <w:suppressAutoHyphens/>
      <w:autoSpaceDE w:val="0"/>
      <w:spacing w:after="0" w:line="240" w:lineRule="auto"/>
      <w:ind w:left="709" w:firstLine="357"/>
      <w:jc w:val="both"/>
    </w:pPr>
    <w:rPr>
      <w:rFonts w:ascii="Times New Roman" w:eastAsia="Times New Roman" w:hAnsi="Times New Roman" w:cs="Times New Roman"/>
      <w:sz w:val="24"/>
      <w:szCs w:val="24"/>
      <w:lang w:eastAsia="zh-CN"/>
    </w:rPr>
  </w:style>
  <w:style w:type="paragraph" w:customStyle="1" w:styleId="ConsPlusTitle">
    <w:name w:val="ConsPlusTitle"/>
    <w:uiPriority w:val="99"/>
    <w:rsid w:val="00BE5081"/>
    <w:pPr>
      <w:widowControl w:val="0"/>
      <w:suppressAutoHyphens/>
      <w:autoSpaceDE w:val="0"/>
      <w:spacing w:after="0" w:line="240" w:lineRule="auto"/>
      <w:ind w:left="709" w:firstLine="357"/>
      <w:jc w:val="both"/>
    </w:pPr>
    <w:rPr>
      <w:rFonts w:ascii="Times New Roman" w:eastAsia="Times New Roman" w:hAnsi="Times New Roman" w:cs="Times New Roman"/>
      <w:b/>
      <w:bCs/>
      <w:sz w:val="24"/>
      <w:szCs w:val="24"/>
      <w:lang w:eastAsia="zh-CN"/>
    </w:rPr>
  </w:style>
  <w:style w:type="paragraph" w:customStyle="1" w:styleId="1c">
    <w:name w:val="Обычный (веб)1"/>
    <w:basedOn w:val="a"/>
    <w:uiPriority w:val="99"/>
    <w:rsid w:val="00BE5081"/>
    <w:pPr>
      <w:overflowPunct w:val="0"/>
      <w:autoSpaceDE w:val="0"/>
      <w:autoSpaceDN w:val="0"/>
      <w:adjustRightInd w:val="0"/>
      <w:spacing w:before="100" w:after="100"/>
      <w:textAlignment w:val="baseline"/>
    </w:pPr>
    <w:rPr>
      <w:szCs w:val="20"/>
    </w:rPr>
  </w:style>
  <w:style w:type="character" w:customStyle="1" w:styleId="2b">
    <w:name w:val="Основной текст (2)_"/>
    <w:basedOn w:val="a0"/>
    <w:link w:val="2c"/>
    <w:uiPriority w:val="99"/>
    <w:rsid w:val="00BE5081"/>
  </w:style>
  <w:style w:type="paragraph" w:customStyle="1" w:styleId="2c">
    <w:name w:val="Основной текст (2)"/>
    <w:basedOn w:val="a"/>
    <w:link w:val="2b"/>
    <w:uiPriority w:val="99"/>
    <w:rsid w:val="00BE5081"/>
    <w:pPr>
      <w:spacing w:line="259" w:lineRule="exac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BE5081"/>
    <w:pPr>
      <w:widowControl w:val="0"/>
      <w:autoSpaceDE w:val="0"/>
      <w:autoSpaceDN w:val="0"/>
      <w:adjustRightInd w:val="0"/>
      <w:spacing w:after="0" w:line="240" w:lineRule="auto"/>
      <w:ind w:left="709" w:firstLine="357"/>
      <w:jc w:val="both"/>
    </w:pPr>
    <w:rPr>
      <w:rFonts w:ascii="Courier New" w:eastAsia="Times New Roman" w:hAnsi="Courier New" w:cs="Courier New"/>
      <w:sz w:val="20"/>
      <w:szCs w:val="20"/>
      <w:lang w:eastAsia="ru-RU"/>
    </w:rPr>
  </w:style>
  <w:style w:type="paragraph" w:customStyle="1" w:styleId="1d">
    <w:name w:val="Заголовок оглавления1"/>
    <w:basedOn w:val="1"/>
    <w:next w:val="a"/>
    <w:uiPriority w:val="99"/>
    <w:rsid w:val="00BE5081"/>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customStyle="1" w:styleId="14">
    <w:name w:val="Обычный + 14 пт"/>
    <w:basedOn w:val="a"/>
    <w:uiPriority w:val="99"/>
    <w:rsid w:val="00BE5081"/>
    <w:pPr>
      <w:numPr>
        <w:numId w:val="5"/>
      </w:numPr>
    </w:pPr>
    <w:rPr>
      <w:sz w:val="28"/>
      <w:szCs w:val="28"/>
    </w:rPr>
  </w:style>
  <w:style w:type="character" w:customStyle="1" w:styleId="mw-headline">
    <w:name w:val="mw-headline"/>
    <w:basedOn w:val="a0"/>
    <w:uiPriority w:val="99"/>
    <w:rsid w:val="00BE5081"/>
    <w:rPr>
      <w:rFonts w:cs="Times New Roman"/>
    </w:rPr>
  </w:style>
  <w:style w:type="paragraph" w:customStyle="1" w:styleId="text">
    <w:name w:val="text"/>
    <w:basedOn w:val="a"/>
    <w:uiPriority w:val="99"/>
    <w:rsid w:val="00BE5081"/>
    <w:pPr>
      <w:spacing w:before="100" w:beforeAutospacing="1" w:after="100" w:afterAutospacing="1"/>
    </w:pPr>
  </w:style>
  <w:style w:type="paragraph" w:customStyle="1" w:styleId="112">
    <w:name w:val="Заголовок оглавления11"/>
    <w:basedOn w:val="1"/>
    <w:next w:val="a"/>
    <w:uiPriority w:val="99"/>
    <w:rsid w:val="00BE5081"/>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customStyle="1" w:styleId="2d">
    <w:name w:val="Абзац списка2"/>
    <w:basedOn w:val="a"/>
    <w:uiPriority w:val="99"/>
    <w:rsid w:val="00BE5081"/>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rsid w:val="00BE5081"/>
    <w:pPr>
      <w:spacing w:after="200" w:line="276" w:lineRule="auto"/>
      <w:ind w:left="720"/>
    </w:pPr>
    <w:rPr>
      <w:rFonts w:ascii="Calibri" w:hAnsi="Calibri" w:cs="Calibri"/>
      <w:sz w:val="22"/>
      <w:szCs w:val="22"/>
      <w:lang w:eastAsia="en-US"/>
    </w:rPr>
  </w:style>
  <w:style w:type="paragraph" w:styleId="39">
    <w:name w:val="toc 3"/>
    <w:basedOn w:val="a"/>
    <w:next w:val="a"/>
    <w:autoRedefine/>
    <w:uiPriority w:val="99"/>
    <w:semiHidden/>
    <w:rsid w:val="00BE5081"/>
    <w:pPr>
      <w:ind w:left="480"/>
    </w:pPr>
    <w:rPr>
      <w:rFonts w:ascii="Calibri" w:hAnsi="Calibri"/>
      <w:i/>
      <w:iCs/>
      <w:sz w:val="20"/>
      <w:szCs w:val="20"/>
    </w:rPr>
  </w:style>
  <w:style w:type="paragraph" w:styleId="43">
    <w:name w:val="toc 4"/>
    <w:basedOn w:val="a"/>
    <w:next w:val="a"/>
    <w:autoRedefine/>
    <w:uiPriority w:val="99"/>
    <w:semiHidden/>
    <w:rsid w:val="00BE5081"/>
    <w:pPr>
      <w:ind w:left="720"/>
    </w:pPr>
    <w:rPr>
      <w:rFonts w:ascii="Calibri" w:hAnsi="Calibri"/>
      <w:sz w:val="18"/>
      <w:szCs w:val="18"/>
    </w:rPr>
  </w:style>
  <w:style w:type="paragraph" w:styleId="52">
    <w:name w:val="toc 5"/>
    <w:basedOn w:val="a"/>
    <w:next w:val="a"/>
    <w:autoRedefine/>
    <w:uiPriority w:val="99"/>
    <w:semiHidden/>
    <w:rsid w:val="00BE5081"/>
    <w:pPr>
      <w:ind w:left="960"/>
    </w:pPr>
    <w:rPr>
      <w:rFonts w:ascii="Calibri" w:hAnsi="Calibri"/>
      <w:sz w:val="18"/>
      <w:szCs w:val="18"/>
    </w:rPr>
  </w:style>
  <w:style w:type="paragraph" w:styleId="62">
    <w:name w:val="toc 6"/>
    <w:basedOn w:val="a"/>
    <w:next w:val="a"/>
    <w:autoRedefine/>
    <w:uiPriority w:val="99"/>
    <w:semiHidden/>
    <w:rsid w:val="00BE5081"/>
    <w:pPr>
      <w:ind w:left="1200"/>
    </w:pPr>
    <w:rPr>
      <w:rFonts w:ascii="Calibri" w:hAnsi="Calibri"/>
      <w:sz w:val="18"/>
      <w:szCs w:val="18"/>
    </w:rPr>
  </w:style>
  <w:style w:type="paragraph" w:styleId="72">
    <w:name w:val="toc 7"/>
    <w:basedOn w:val="a"/>
    <w:next w:val="a"/>
    <w:autoRedefine/>
    <w:uiPriority w:val="99"/>
    <w:semiHidden/>
    <w:rsid w:val="00BE5081"/>
    <w:pPr>
      <w:ind w:left="1440"/>
    </w:pPr>
    <w:rPr>
      <w:rFonts w:ascii="Calibri" w:hAnsi="Calibri"/>
      <w:sz w:val="18"/>
      <w:szCs w:val="18"/>
    </w:rPr>
  </w:style>
  <w:style w:type="paragraph" w:styleId="82">
    <w:name w:val="toc 8"/>
    <w:basedOn w:val="a"/>
    <w:next w:val="a"/>
    <w:autoRedefine/>
    <w:uiPriority w:val="99"/>
    <w:semiHidden/>
    <w:rsid w:val="00BE5081"/>
    <w:pPr>
      <w:ind w:left="1680"/>
    </w:pPr>
    <w:rPr>
      <w:rFonts w:ascii="Calibri" w:hAnsi="Calibri"/>
      <w:sz w:val="18"/>
      <w:szCs w:val="18"/>
    </w:rPr>
  </w:style>
  <w:style w:type="paragraph" w:styleId="92">
    <w:name w:val="toc 9"/>
    <w:basedOn w:val="a"/>
    <w:next w:val="a"/>
    <w:autoRedefine/>
    <w:uiPriority w:val="99"/>
    <w:semiHidden/>
    <w:rsid w:val="00BE5081"/>
    <w:pPr>
      <w:ind w:left="1920"/>
    </w:pPr>
    <w:rPr>
      <w:rFonts w:ascii="Calibri" w:hAnsi="Calibri"/>
      <w:sz w:val="18"/>
      <w:szCs w:val="18"/>
    </w:rPr>
  </w:style>
  <w:style w:type="paragraph" w:styleId="afffa">
    <w:name w:val="TOC Heading"/>
    <w:basedOn w:val="1"/>
    <w:next w:val="a"/>
    <w:uiPriority w:val="99"/>
    <w:qFormat/>
    <w:rsid w:val="00BE5081"/>
    <w:pPr>
      <w:keepLines/>
      <w:suppressAutoHyphens w:val="0"/>
      <w:autoSpaceDE/>
      <w:autoSpaceDN/>
      <w:adjustRightInd/>
      <w:spacing w:before="480" w:line="276" w:lineRule="auto"/>
      <w:ind w:left="0"/>
      <w:outlineLvl w:val="9"/>
    </w:pPr>
    <w:rPr>
      <w:rFonts w:ascii="Cambria" w:hAnsi="Cambria"/>
      <w:bCs/>
      <w:color w:val="365F91"/>
      <w:szCs w:val="28"/>
    </w:rPr>
  </w:style>
  <w:style w:type="paragraph" w:customStyle="1" w:styleId="western">
    <w:name w:val="western"/>
    <w:basedOn w:val="a"/>
    <w:rsid w:val="00BE5081"/>
    <w:pPr>
      <w:spacing w:before="100" w:beforeAutospacing="1" w:after="100" w:afterAutospacing="1"/>
    </w:pPr>
  </w:style>
  <w:style w:type="paragraph" w:customStyle="1" w:styleId="2120">
    <w:name w:val="Основной текст 212"/>
    <w:basedOn w:val="a"/>
    <w:rsid w:val="00BE5081"/>
    <w:pPr>
      <w:widowControl w:val="0"/>
      <w:suppressAutoHyphens/>
      <w:overflowPunct w:val="0"/>
      <w:autoSpaceDE w:val="0"/>
    </w:pPr>
    <w:rPr>
      <w:sz w:val="22"/>
      <w:szCs w:val="20"/>
      <w:lang w:val="en-US" w:eastAsia="ar-SA"/>
    </w:rPr>
  </w:style>
  <w:style w:type="paragraph" w:customStyle="1" w:styleId="53">
    <w:name w:val="Основной текст5"/>
    <w:basedOn w:val="a"/>
    <w:rsid w:val="00BE5081"/>
    <w:pPr>
      <w:widowControl w:val="0"/>
      <w:shd w:val="clear" w:color="auto" w:fill="FFFFFF"/>
      <w:spacing w:line="0" w:lineRule="atLeast"/>
      <w:ind w:left="227" w:hanging="1120"/>
    </w:pPr>
    <w:rPr>
      <w:rFonts w:ascii="Calibri" w:eastAsia="Calibri" w:hAnsi="Calibri"/>
      <w:sz w:val="18"/>
      <w:szCs w:val="18"/>
    </w:rPr>
  </w:style>
  <w:style w:type="paragraph" w:customStyle="1" w:styleId="afffb">
    <w:name w:val="ИГМАПО"/>
    <w:basedOn w:val="1"/>
    <w:link w:val="afffc"/>
    <w:qFormat/>
    <w:rsid w:val="00BE5081"/>
    <w:pPr>
      <w:ind w:left="0" w:firstLine="0"/>
      <w:jc w:val="center"/>
    </w:pPr>
    <w:rPr>
      <w:sz w:val="24"/>
    </w:rPr>
  </w:style>
  <w:style w:type="character" w:customStyle="1" w:styleId="afffc">
    <w:name w:val="ИГМАПО Знак"/>
    <w:basedOn w:val="12"/>
    <w:link w:val="afffb"/>
    <w:rsid w:val="00BE5081"/>
    <w:rPr>
      <w:rFonts w:ascii="Times New Roman" w:eastAsia="Times New Roman" w:hAnsi="Times New Roman" w:cs="Times New Roman"/>
      <w:b/>
      <w:sz w:val="24"/>
      <w:szCs w:val="24"/>
      <w:lang w:eastAsia="ru-RU"/>
    </w:rPr>
  </w:style>
  <w:style w:type="numbering" w:customStyle="1" w:styleId="6">
    <w:name w:val="Стиль6"/>
    <w:uiPriority w:val="99"/>
    <w:rsid w:val="00BE5081"/>
    <w:pPr>
      <w:numPr>
        <w:numId w:val="6"/>
      </w:numPr>
    </w:pPr>
  </w:style>
  <w:style w:type="numbering" w:customStyle="1" w:styleId="7">
    <w:name w:val="Стиль7"/>
    <w:uiPriority w:val="99"/>
    <w:rsid w:val="00BE5081"/>
    <w:pPr>
      <w:numPr>
        <w:numId w:val="7"/>
      </w:numPr>
    </w:pPr>
  </w:style>
  <w:style w:type="numbering" w:customStyle="1" w:styleId="8">
    <w:name w:val="Стиль8"/>
    <w:uiPriority w:val="99"/>
    <w:rsid w:val="00BE5081"/>
    <w:pPr>
      <w:numPr>
        <w:numId w:val="8"/>
      </w:numPr>
    </w:pPr>
  </w:style>
  <w:style w:type="numbering" w:customStyle="1" w:styleId="9">
    <w:name w:val="Стиль9"/>
    <w:uiPriority w:val="99"/>
    <w:rsid w:val="00BE5081"/>
    <w:pPr>
      <w:numPr>
        <w:numId w:val="13"/>
      </w:numPr>
    </w:pPr>
  </w:style>
  <w:style w:type="numbering" w:customStyle="1" w:styleId="10">
    <w:name w:val="Стиль10"/>
    <w:uiPriority w:val="99"/>
    <w:rsid w:val="00BE5081"/>
    <w:pPr>
      <w:numPr>
        <w:numId w:val="14"/>
      </w:numPr>
    </w:pPr>
  </w:style>
  <w:style w:type="numbering" w:customStyle="1" w:styleId="11">
    <w:name w:val="Стиль11"/>
    <w:uiPriority w:val="99"/>
    <w:rsid w:val="00BE5081"/>
    <w:pPr>
      <w:numPr>
        <w:numId w:val="15"/>
      </w:numPr>
    </w:pPr>
  </w:style>
  <w:style w:type="character" w:customStyle="1" w:styleId="1e">
    <w:name w:val="Текст сноски Знак1"/>
    <w:aliases w:val="Знак Знак1"/>
    <w:basedOn w:val="a0"/>
    <w:semiHidden/>
    <w:rsid w:val="00BE5081"/>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44038.0" TargetMode="External"/><Relationship Id="rId13" Type="http://schemas.openxmlformats.org/officeDocument/2006/relationships/hyperlink" Target="http://www.ahrg.gov/clinic/cpgsixx.htm/" TargetMode="External"/><Relationship Id="rId18" Type="http://schemas.openxmlformats.org/officeDocument/2006/relationships/hyperlink" Target="http://www.ssprm.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0157186.0" TargetMode="External"/><Relationship Id="rId12" Type="http://schemas.openxmlformats.org/officeDocument/2006/relationships/hyperlink" Target="http://www.guidline.gov/" TargetMode="External"/><Relationship Id="rId17" Type="http://schemas.openxmlformats.org/officeDocument/2006/relationships/hyperlink" Target="http://www.osdm.org/" TargetMode="External"/><Relationship Id="rId2" Type="http://schemas.openxmlformats.org/officeDocument/2006/relationships/styles" Target="styles.xml"/><Relationship Id="rId16" Type="http://schemas.openxmlformats.org/officeDocument/2006/relationships/hyperlink" Target="http://www.emb-guidyline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eguidelines.co.uk/" TargetMode="External"/><Relationship Id="rId10" Type="http://schemas.openxmlformats.org/officeDocument/2006/relationships/hyperlink" Target="garantF1://12067496.0" TargetMode="External"/><Relationship Id="rId19" Type="http://schemas.openxmlformats.org/officeDocument/2006/relationships/hyperlink" Target="http://www.asvomed.ru" TargetMode="External"/><Relationship Id="rId4" Type="http://schemas.openxmlformats.org/officeDocument/2006/relationships/webSettings" Target="webSettings.xml"/><Relationship Id="rId9" Type="http://schemas.openxmlformats.org/officeDocument/2006/relationships/hyperlink" Target="garantF1://70294538.0" TargetMode="External"/><Relationship Id="rId14" Type="http://schemas.openxmlformats.org/officeDocument/2006/relationships/hyperlink" Target="http://www.hstat.nlm.nih.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26</Pages>
  <Words>7583</Words>
  <Characters>43227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16</cp:revision>
  <dcterms:created xsi:type="dcterms:W3CDTF">2016-12-01T23:13:00Z</dcterms:created>
  <dcterms:modified xsi:type="dcterms:W3CDTF">2016-12-03T01:04:00Z</dcterms:modified>
</cp:coreProperties>
</file>