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78" w:rsidRPr="00B05F84" w:rsidRDefault="00356778" w:rsidP="00B05F84">
      <w:pPr>
        <w:spacing w:after="0" w:line="240" w:lineRule="auto"/>
        <w:ind w:left="4536"/>
        <w:jc w:val="center"/>
        <w:rPr>
          <w:rFonts w:cs="Times New Roman"/>
        </w:rPr>
      </w:pPr>
      <w:r w:rsidRPr="00B05F84">
        <w:rPr>
          <w:rFonts w:cs="Times New Roman"/>
        </w:rPr>
        <w:t>УТВЕРЖДЕН</w:t>
      </w:r>
    </w:p>
    <w:p w:rsidR="00356778" w:rsidRPr="00B05F84" w:rsidRDefault="00356778" w:rsidP="00B05F84">
      <w:pPr>
        <w:spacing w:after="0" w:line="240" w:lineRule="auto"/>
        <w:ind w:left="4536"/>
        <w:jc w:val="center"/>
        <w:rPr>
          <w:rFonts w:cs="Times New Roman"/>
        </w:rPr>
      </w:pPr>
      <w:r w:rsidRPr="00B05F84">
        <w:rPr>
          <w:rFonts w:cs="Times New Roman"/>
        </w:rPr>
        <w:t>приказом Министерства образования</w:t>
      </w:r>
    </w:p>
    <w:p w:rsidR="00356778" w:rsidRPr="00B05F84" w:rsidRDefault="00356778" w:rsidP="00B05F84">
      <w:pPr>
        <w:spacing w:after="0" w:line="240" w:lineRule="auto"/>
        <w:ind w:left="4536"/>
        <w:jc w:val="center"/>
        <w:rPr>
          <w:rFonts w:cs="Times New Roman"/>
        </w:rPr>
      </w:pPr>
      <w:r w:rsidRPr="00B05F84">
        <w:rPr>
          <w:rFonts w:cs="Times New Roman"/>
        </w:rPr>
        <w:t>и науки Российской Федерации</w:t>
      </w:r>
    </w:p>
    <w:p w:rsidR="00356778" w:rsidRPr="00B05F84" w:rsidRDefault="00356778" w:rsidP="00B05F84">
      <w:pPr>
        <w:spacing w:after="0" w:line="240" w:lineRule="auto"/>
        <w:ind w:left="4536"/>
        <w:jc w:val="center"/>
        <w:rPr>
          <w:rFonts w:cs="Times New Roman"/>
        </w:rPr>
      </w:pPr>
      <w:r w:rsidRPr="00B05F84">
        <w:rPr>
          <w:rFonts w:cs="Times New Roman"/>
        </w:rPr>
        <w:t>от «____»__________2013 г. №____</w:t>
      </w:r>
    </w:p>
    <w:p w:rsidR="00356778" w:rsidRPr="00B05F84" w:rsidRDefault="00356778" w:rsidP="00B05F84">
      <w:pPr>
        <w:pStyle w:val="af2"/>
        <w:jc w:val="center"/>
        <w:rPr>
          <w:rFonts w:cs="Times New Roman"/>
        </w:rPr>
      </w:pPr>
    </w:p>
    <w:p w:rsidR="00356778" w:rsidRPr="00B05F84" w:rsidRDefault="00356778" w:rsidP="00B05F84">
      <w:pPr>
        <w:pStyle w:val="af2"/>
        <w:jc w:val="center"/>
        <w:rPr>
          <w:rFonts w:cs="Times New Roman"/>
          <w:b/>
          <w:bCs/>
        </w:rPr>
      </w:pPr>
      <w:r w:rsidRPr="00B05F84">
        <w:rPr>
          <w:rFonts w:cs="Times New Roman"/>
          <w:b/>
          <w:bCs/>
        </w:rPr>
        <w:t xml:space="preserve">ФЕДЕРАЛЬНЫЙ ГОСУДАРСТВЕННЫЙ ОБРАЗОВАТЕЛЬНЫЙ </w:t>
      </w:r>
    </w:p>
    <w:p w:rsidR="00356778" w:rsidRPr="00B05F84" w:rsidRDefault="00356778" w:rsidP="00B05F84">
      <w:pPr>
        <w:pStyle w:val="af2"/>
        <w:jc w:val="center"/>
        <w:rPr>
          <w:rFonts w:cs="Times New Roman"/>
          <w:b/>
          <w:bCs/>
        </w:rPr>
      </w:pPr>
      <w:r w:rsidRPr="00B05F84">
        <w:rPr>
          <w:rFonts w:cs="Times New Roman"/>
          <w:b/>
          <w:bCs/>
        </w:rPr>
        <w:t xml:space="preserve">СТАНДАРТ ВЫСШЕГО ОБРАЗОВАНИЯ </w:t>
      </w:r>
    </w:p>
    <w:p w:rsidR="00356778" w:rsidRPr="00B05F84" w:rsidRDefault="00356778" w:rsidP="00B05F84">
      <w:pPr>
        <w:pStyle w:val="af2"/>
        <w:jc w:val="center"/>
        <w:rPr>
          <w:rFonts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4"/>
        <w:gridCol w:w="6203"/>
      </w:tblGrid>
      <w:tr w:rsidR="00356778" w:rsidRPr="00B05F84" w:rsidTr="00972B57">
        <w:tc>
          <w:tcPr>
            <w:tcW w:w="3369" w:type="dxa"/>
          </w:tcPr>
          <w:p w:rsidR="00356778" w:rsidRPr="00B05F84" w:rsidRDefault="00356778" w:rsidP="00B05F84">
            <w:pPr>
              <w:pStyle w:val="af2"/>
              <w:rPr>
                <w:rFonts w:cs="Times New Roman"/>
                <w:bCs/>
              </w:rPr>
            </w:pPr>
            <w:r w:rsidRPr="00B05F84">
              <w:rPr>
                <w:rFonts w:cs="Times New Roman"/>
                <w:bCs/>
              </w:rPr>
              <w:t>Уровень образования:</w:t>
            </w:r>
          </w:p>
        </w:tc>
        <w:tc>
          <w:tcPr>
            <w:tcW w:w="6945" w:type="dxa"/>
          </w:tcPr>
          <w:p w:rsidR="00356778" w:rsidRPr="00B05F84" w:rsidRDefault="00356778" w:rsidP="00B05F8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F8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r w:rsidRPr="00B05F8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кадров высшей квалификации</w:t>
            </w:r>
          </w:p>
        </w:tc>
      </w:tr>
      <w:tr w:rsidR="00356778" w:rsidRPr="00B05F84" w:rsidTr="00972B57">
        <w:tc>
          <w:tcPr>
            <w:tcW w:w="3369" w:type="dxa"/>
          </w:tcPr>
          <w:p w:rsidR="00356778" w:rsidRPr="00B05F84" w:rsidRDefault="00356778" w:rsidP="00B05F84">
            <w:pPr>
              <w:pStyle w:val="af2"/>
              <w:rPr>
                <w:rFonts w:cs="Times New Roman"/>
                <w:bCs/>
              </w:rPr>
            </w:pPr>
            <w:r w:rsidRPr="00B05F84">
              <w:rPr>
                <w:rFonts w:cs="Times New Roman"/>
              </w:rPr>
              <w:t xml:space="preserve">Образовательные программы: </w:t>
            </w:r>
          </w:p>
        </w:tc>
        <w:tc>
          <w:tcPr>
            <w:tcW w:w="6945" w:type="dxa"/>
          </w:tcPr>
          <w:p w:rsidR="00356778" w:rsidRPr="00B05F84" w:rsidRDefault="00356778" w:rsidP="00B05F84">
            <w:pPr>
              <w:pStyle w:val="af2"/>
              <w:rPr>
                <w:rFonts w:cs="Times New Roman"/>
                <w:bCs/>
                <w:i/>
              </w:rPr>
            </w:pPr>
            <w:r w:rsidRPr="00B05F84">
              <w:rPr>
                <w:rFonts w:cs="Times New Roman"/>
              </w:rPr>
              <w:t xml:space="preserve">Образовательные программы высшего образования – программы подготовки научно-педагогических кадров в </w:t>
            </w:r>
            <w:r w:rsidR="00F112EB" w:rsidRPr="00B05F84">
              <w:rPr>
                <w:rFonts w:cs="Times New Roman"/>
              </w:rPr>
              <w:t>аспирантуре (</w:t>
            </w:r>
            <w:proofErr w:type="spellStart"/>
            <w:r w:rsidR="00F112EB" w:rsidRPr="00B05F84">
              <w:rPr>
                <w:rFonts w:cs="Times New Roman"/>
              </w:rPr>
              <w:t>адьюнктуре</w:t>
            </w:r>
            <w:proofErr w:type="spellEnd"/>
            <w:r w:rsidR="00F112EB" w:rsidRPr="00B05F84">
              <w:rPr>
                <w:rFonts w:cs="Times New Roman"/>
              </w:rPr>
              <w:t>)</w:t>
            </w:r>
          </w:p>
        </w:tc>
      </w:tr>
      <w:tr w:rsidR="00356778" w:rsidRPr="00B05F84" w:rsidTr="00972B57">
        <w:tc>
          <w:tcPr>
            <w:tcW w:w="3369" w:type="dxa"/>
          </w:tcPr>
          <w:p w:rsidR="00356778" w:rsidRPr="00B05F84" w:rsidRDefault="00356778" w:rsidP="00B05F84">
            <w:pPr>
              <w:pStyle w:val="af2"/>
              <w:rPr>
                <w:rFonts w:cs="Times New Roman"/>
                <w:bCs/>
              </w:rPr>
            </w:pPr>
            <w:r w:rsidRPr="00B05F84">
              <w:rPr>
                <w:rFonts w:cs="Times New Roman"/>
                <w:bCs/>
              </w:rPr>
              <w:t>Направление подготовки:</w:t>
            </w:r>
          </w:p>
        </w:tc>
        <w:tc>
          <w:tcPr>
            <w:tcW w:w="6945" w:type="dxa"/>
          </w:tcPr>
          <w:p w:rsidR="00356778" w:rsidRPr="00B05F84" w:rsidRDefault="00CB300A" w:rsidP="00B05F84">
            <w:pPr>
              <w:pStyle w:val="af2"/>
              <w:rPr>
                <w:rFonts w:cs="Times New Roman"/>
                <w:bCs/>
              </w:rPr>
            </w:pPr>
            <w:r w:rsidRPr="00B05F84">
              <w:rPr>
                <w:rFonts w:cs="Times New Roman"/>
                <w:bCs/>
              </w:rPr>
              <w:t>Фундаментальная медицина</w:t>
            </w:r>
          </w:p>
        </w:tc>
      </w:tr>
      <w:tr w:rsidR="00356778" w:rsidRPr="00B05F84" w:rsidTr="00972B57">
        <w:tc>
          <w:tcPr>
            <w:tcW w:w="3369" w:type="dxa"/>
          </w:tcPr>
          <w:p w:rsidR="00356778" w:rsidRPr="00B05F84" w:rsidRDefault="00356778" w:rsidP="00B05F84">
            <w:pPr>
              <w:pStyle w:val="af2"/>
              <w:rPr>
                <w:rFonts w:cs="Times New Roman"/>
                <w:bCs/>
              </w:rPr>
            </w:pPr>
            <w:r w:rsidRPr="00B05F84">
              <w:rPr>
                <w:rFonts w:cs="Times New Roman"/>
                <w:bCs/>
              </w:rPr>
              <w:t>код:</w:t>
            </w:r>
          </w:p>
        </w:tc>
        <w:tc>
          <w:tcPr>
            <w:tcW w:w="6945" w:type="dxa"/>
          </w:tcPr>
          <w:p w:rsidR="00B4797C" w:rsidRPr="00B05F84" w:rsidRDefault="00B4797C" w:rsidP="00B05F84">
            <w:pPr>
              <w:pStyle w:val="af2"/>
              <w:rPr>
                <w:rFonts w:cs="Times New Roman"/>
                <w:bCs/>
              </w:rPr>
            </w:pPr>
            <w:r w:rsidRPr="00B05F84">
              <w:rPr>
                <w:rFonts w:cs="Times New Roman"/>
              </w:rPr>
              <w:t>3</w:t>
            </w:r>
            <w:r w:rsidR="00CB300A" w:rsidRPr="00B05F84">
              <w:rPr>
                <w:rFonts w:cs="Times New Roman"/>
              </w:rPr>
              <w:t>0</w:t>
            </w:r>
            <w:r w:rsidRPr="00B05F84">
              <w:rPr>
                <w:rFonts w:cs="Times New Roman"/>
              </w:rPr>
              <w:t>.06.01</w:t>
            </w:r>
          </w:p>
        </w:tc>
      </w:tr>
      <w:tr w:rsidR="00356778" w:rsidRPr="00B05F84" w:rsidTr="00972B57">
        <w:tc>
          <w:tcPr>
            <w:tcW w:w="3369" w:type="dxa"/>
          </w:tcPr>
          <w:p w:rsidR="00356778" w:rsidRPr="00B05F84" w:rsidRDefault="00356778" w:rsidP="00B05F84">
            <w:pPr>
              <w:pStyle w:val="af2"/>
              <w:rPr>
                <w:rFonts w:cs="Times New Roman"/>
                <w:bCs/>
              </w:rPr>
            </w:pPr>
            <w:r w:rsidRPr="00B05F84">
              <w:rPr>
                <w:rFonts w:cs="Times New Roman"/>
                <w:bCs/>
              </w:rPr>
              <w:t>наименование:</w:t>
            </w:r>
          </w:p>
        </w:tc>
        <w:tc>
          <w:tcPr>
            <w:tcW w:w="6945" w:type="dxa"/>
          </w:tcPr>
          <w:p w:rsidR="00356778" w:rsidRPr="00B05F84" w:rsidRDefault="00012FE3" w:rsidP="00B05F84">
            <w:pPr>
              <w:pStyle w:val="af2"/>
              <w:rPr>
                <w:rFonts w:cs="Times New Roman"/>
                <w:bCs/>
              </w:rPr>
            </w:pPr>
            <w:r w:rsidRPr="00B05F84">
              <w:rPr>
                <w:rFonts w:cs="Times New Roman"/>
                <w:bCs/>
              </w:rPr>
              <w:t>Фундаментальная медицина</w:t>
            </w:r>
          </w:p>
        </w:tc>
      </w:tr>
      <w:tr w:rsidR="00356778" w:rsidRPr="00B05F84" w:rsidTr="00972B57">
        <w:tc>
          <w:tcPr>
            <w:tcW w:w="3369" w:type="dxa"/>
          </w:tcPr>
          <w:p w:rsidR="00356778" w:rsidRPr="00B05F84" w:rsidRDefault="00356778" w:rsidP="00B05F84">
            <w:pPr>
              <w:pStyle w:val="af2"/>
              <w:rPr>
                <w:rFonts w:cs="Times New Roman"/>
                <w:bCs/>
              </w:rPr>
            </w:pPr>
            <w:r w:rsidRPr="00B05F84">
              <w:rPr>
                <w:rFonts w:cs="Times New Roman"/>
              </w:rPr>
              <w:t>Квалификация:</w:t>
            </w:r>
          </w:p>
        </w:tc>
        <w:tc>
          <w:tcPr>
            <w:tcW w:w="6945" w:type="dxa"/>
          </w:tcPr>
          <w:p w:rsidR="00356778" w:rsidRPr="00B05F84" w:rsidRDefault="00356778" w:rsidP="00B05F84">
            <w:pPr>
              <w:pStyle w:val="af2"/>
              <w:tabs>
                <w:tab w:val="left" w:pos="1276"/>
              </w:tabs>
              <w:jc w:val="both"/>
              <w:rPr>
                <w:rFonts w:cs="Times New Roman"/>
                <w:i/>
              </w:rPr>
            </w:pPr>
            <w:proofErr w:type="spellStart"/>
            <w:r w:rsidRPr="00B05F84">
              <w:rPr>
                <w:rFonts w:cs="Times New Roman"/>
              </w:rPr>
              <w:t>Исследователь</w:t>
            </w:r>
            <w:proofErr w:type="gramStart"/>
            <w:r w:rsidR="00A63816" w:rsidRPr="00B05F84">
              <w:rPr>
                <w:rFonts w:cs="Times New Roman"/>
              </w:rPr>
              <w:t>.</w:t>
            </w:r>
            <w:r w:rsidRPr="00B05F84">
              <w:rPr>
                <w:rFonts w:cs="Times New Roman"/>
              </w:rPr>
              <w:t>П</w:t>
            </w:r>
            <w:proofErr w:type="gramEnd"/>
            <w:r w:rsidRPr="00B05F84">
              <w:rPr>
                <w:rFonts w:cs="Times New Roman"/>
              </w:rPr>
              <w:t>реподаватель-исследователь</w:t>
            </w:r>
            <w:proofErr w:type="spellEnd"/>
          </w:p>
        </w:tc>
      </w:tr>
    </w:tbl>
    <w:p w:rsidR="00356778" w:rsidRPr="00B05F84" w:rsidRDefault="00356778" w:rsidP="00B05F84">
      <w:pPr>
        <w:pStyle w:val="af2"/>
        <w:rPr>
          <w:rFonts w:cs="Times New Roman"/>
        </w:rPr>
      </w:pPr>
    </w:p>
    <w:p w:rsidR="00356778" w:rsidRPr="00B05F84" w:rsidRDefault="00356778" w:rsidP="00B05F84">
      <w:pPr>
        <w:pStyle w:val="af2"/>
        <w:jc w:val="center"/>
        <w:rPr>
          <w:rFonts w:cs="Times New Roman"/>
          <w:b/>
          <w:bCs/>
        </w:rPr>
      </w:pPr>
      <w:r w:rsidRPr="00B05F84">
        <w:rPr>
          <w:rFonts w:cs="Times New Roman"/>
          <w:b/>
          <w:bCs/>
          <w:lang w:val="en-US"/>
        </w:rPr>
        <w:t>I</w:t>
      </w:r>
      <w:r w:rsidRPr="00B05F84">
        <w:rPr>
          <w:rFonts w:cs="Times New Roman"/>
          <w:b/>
          <w:bCs/>
        </w:rPr>
        <w:t>. Общие положения</w:t>
      </w:r>
    </w:p>
    <w:p w:rsidR="00356778" w:rsidRPr="00B05F84" w:rsidRDefault="00356778" w:rsidP="00B05F84">
      <w:pPr>
        <w:pStyle w:val="af2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B05F84">
        <w:rPr>
          <w:rFonts w:cs="Times New Roman"/>
        </w:rPr>
        <w:t xml:space="preserve">Настоящий Федеральный государственный образовательный стандарт высшего образования (далее – ФГОС) устанавливает требования, обязательные при реализации программ подготовки научно-педагогических кадров в </w:t>
      </w:r>
      <w:r w:rsidR="00F112EB" w:rsidRPr="00B05F84">
        <w:rPr>
          <w:rFonts w:cs="Times New Roman"/>
        </w:rPr>
        <w:t>аспирантуре (</w:t>
      </w:r>
      <w:proofErr w:type="spellStart"/>
      <w:r w:rsidR="00F112EB" w:rsidRPr="00B05F84">
        <w:rPr>
          <w:rFonts w:cs="Times New Roman"/>
        </w:rPr>
        <w:t>адьюнктуре</w:t>
      </w:r>
      <w:proofErr w:type="spellEnd"/>
      <w:r w:rsidR="00F112EB" w:rsidRPr="00B05F84">
        <w:rPr>
          <w:rFonts w:cs="Times New Roman"/>
        </w:rPr>
        <w:t xml:space="preserve">) </w:t>
      </w:r>
      <w:r w:rsidRPr="00B05F84">
        <w:rPr>
          <w:rFonts w:cs="Times New Roman"/>
        </w:rPr>
        <w:t>по направлению подготовки</w:t>
      </w:r>
      <w:r w:rsidRPr="00B05F84">
        <w:rPr>
          <w:rFonts w:cs="Times New Roman"/>
          <w:bCs/>
        </w:rPr>
        <w:t xml:space="preserve"> кадров высшей квалификации</w:t>
      </w:r>
      <w:r w:rsidR="0039026C" w:rsidRPr="00B05F84">
        <w:rPr>
          <w:rFonts w:cs="Times New Roman"/>
          <w:bCs/>
        </w:rPr>
        <w:t xml:space="preserve"> </w:t>
      </w:r>
      <w:r w:rsidR="00B4797C" w:rsidRPr="00B05F84">
        <w:rPr>
          <w:rFonts w:cs="Times New Roman"/>
        </w:rPr>
        <w:t>3</w:t>
      </w:r>
      <w:r w:rsidR="00012FE3" w:rsidRPr="00B05F84">
        <w:rPr>
          <w:rFonts w:cs="Times New Roman"/>
        </w:rPr>
        <w:t>0</w:t>
      </w:r>
      <w:r w:rsidR="00B4797C" w:rsidRPr="00B05F84">
        <w:rPr>
          <w:rFonts w:cs="Times New Roman"/>
        </w:rPr>
        <w:t>.06.01 Ф</w:t>
      </w:r>
      <w:r w:rsidR="00012FE3" w:rsidRPr="00B05F84">
        <w:rPr>
          <w:rFonts w:cs="Times New Roman"/>
        </w:rPr>
        <w:t>ундаментальная медицина</w:t>
      </w:r>
      <w:r w:rsidR="005E3840" w:rsidRPr="00B05F84">
        <w:rPr>
          <w:rFonts w:cs="Times New Roman"/>
        </w:rPr>
        <w:t>.</w:t>
      </w:r>
    </w:p>
    <w:p w:rsidR="00356778" w:rsidRPr="00B05F84" w:rsidRDefault="00356778" w:rsidP="00B05F84">
      <w:pPr>
        <w:pStyle w:val="af2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B05F84">
        <w:rPr>
          <w:rFonts w:cs="Times New Roman"/>
        </w:rPr>
        <w:t xml:space="preserve">Соответствующие требованиям настоящего ФГОС программы подготовки научно-педагогических кадров в </w:t>
      </w:r>
      <w:r w:rsidR="00F112EB" w:rsidRPr="00B05F84">
        <w:rPr>
          <w:rFonts w:cs="Times New Roman"/>
        </w:rPr>
        <w:t>аспирантуре (</w:t>
      </w:r>
      <w:proofErr w:type="spellStart"/>
      <w:r w:rsidR="00F112EB" w:rsidRPr="00B05F84">
        <w:rPr>
          <w:rFonts w:cs="Times New Roman"/>
        </w:rPr>
        <w:t>адьюнктуре</w:t>
      </w:r>
      <w:proofErr w:type="spellEnd"/>
      <w:r w:rsidR="00F112EB" w:rsidRPr="00B05F84">
        <w:rPr>
          <w:rFonts w:cs="Times New Roman"/>
        </w:rPr>
        <w:t xml:space="preserve">) </w:t>
      </w:r>
      <w:r w:rsidRPr="00B05F84">
        <w:rPr>
          <w:rFonts w:cs="Times New Roman"/>
        </w:rPr>
        <w:t xml:space="preserve">по </w:t>
      </w:r>
      <w:r w:rsidRPr="00B05F84">
        <w:rPr>
          <w:rFonts w:cs="Times New Roman"/>
        </w:rPr>
        <w:lastRenderedPageBreak/>
        <w:t xml:space="preserve">направлению </w:t>
      </w:r>
      <w:proofErr w:type="gramStart"/>
      <w:r w:rsidRPr="00B05F84">
        <w:rPr>
          <w:rFonts w:cs="Times New Roman"/>
        </w:rPr>
        <w:t xml:space="preserve">подготовки </w:t>
      </w:r>
      <w:r w:rsidRPr="00B05F84">
        <w:rPr>
          <w:rFonts w:cs="Times New Roman"/>
          <w:bCs/>
        </w:rPr>
        <w:t xml:space="preserve">кадров высшей квалификации, указанному в пункте 1 </w:t>
      </w:r>
      <w:r w:rsidRPr="00B05F84">
        <w:rPr>
          <w:rFonts w:cs="Times New Roman"/>
        </w:rPr>
        <w:t xml:space="preserve">настоящего ФГОС (далее соответственно – программы </w:t>
      </w:r>
      <w:r w:rsidR="00F112EB" w:rsidRPr="00B05F84">
        <w:rPr>
          <w:rFonts w:cs="Times New Roman"/>
        </w:rPr>
        <w:t>аспирантуры (</w:t>
      </w:r>
      <w:proofErr w:type="spellStart"/>
      <w:r w:rsidR="00F112EB" w:rsidRPr="00B05F84">
        <w:rPr>
          <w:rFonts w:cs="Times New Roman"/>
        </w:rPr>
        <w:t>адьюнктуры</w:t>
      </w:r>
      <w:proofErr w:type="spellEnd"/>
      <w:r w:rsidR="00F112EB" w:rsidRPr="00B05F84">
        <w:rPr>
          <w:rFonts w:cs="Times New Roman"/>
        </w:rPr>
        <w:t>)</w:t>
      </w:r>
      <w:r w:rsidRPr="00B05F84">
        <w:rPr>
          <w:rFonts w:cs="Times New Roman"/>
        </w:rPr>
        <w:t>, направление подготовки</w:t>
      </w:r>
      <w:r w:rsidRPr="00B05F84">
        <w:rPr>
          <w:rFonts w:cs="Times New Roman"/>
          <w:color w:val="000000"/>
        </w:rPr>
        <w:t xml:space="preserve">), </w:t>
      </w:r>
      <w:r w:rsidRPr="00B05F84">
        <w:rPr>
          <w:rFonts w:cs="Times New Roman"/>
        </w:rPr>
        <w:t xml:space="preserve">реализуются организациями, осуществляющими образовательную деятельность (далее – организации), в соответствии с лицензией, выданной уполномоченным федеральным органом исполнительной власти, в целях создания аспирантам, осваивающим программы </w:t>
      </w:r>
      <w:r w:rsidR="00F112EB" w:rsidRPr="00B05F84">
        <w:rPr>
          <w:rFonts w:cs="Times New Roman"/>
        </w:rPr>
        <w:t>аспирантуры (</w:t>
      </w:r>
      <w:proofErr w:type="spellStart"/>
      <w:r w:rsidR="00F112EB" w:rsidRPr="00B05F84">
        <w:rPr>
          <w:rFonts w:cs="Times New Roman"/>
        </w:rPr>
        <w:t>адьюнктуры</w:t>
      </w:r>
      <w:proofErr w:type="spellEnd"/>
      <w:r w:rsidR="00F112EB" w:rsidRPr="00B05F84">
        <w:rPr>
          <w:rFonts w:cs="Times New Roman"/>
        </w:rPr>
        <w:t>)</w:t>
      </w:r>
      <w:r w:rsidRPr="00B05F84">
        <w:rPr>
          <w:rFonts w:cs="Times New Roman"/>
        </w:rPr>
        <w:t xml:space="preserve"> (далее – обучающиеся), условий для достижения установленных настоящим ФГОС результатов </w:t>
      </w:r>
      <w:r w:rsidRPr="00B05F84">
        <w:rPr>
          <w:rFonts w:cs="Times New Roman"/>
          <w:bCs/>
        </w:rPr>
        <w:t xml:space="preserve">освоения программ </w:t>
      </w:r>
      <w:r w:rsidR="00F112EB" w:rsidRPr="00B05F84">
        <w:rPr>
          <w:rFonts w:cs="Times New Roman"/>
          <w:bCs/>
        </w:rPr>
        <w:t>аспирантуры (</w:t>
      </w:r>
      <w:proofErr w:type="spellStart"/>
      <w:r w:rsidR="00F112EB" w:rsidRPr="00B05F84">
        <w:rPr>
          <w:rFonts w:cs="Times New Roman"/>
          <w:bCs/>
        </w:rPr>
        <w:t>адьюнктуры</w:t>
      </w:r>
      <w:proofErr w:type="spellEnd"/>
      <w:r w:rsidR="00F112EB" w:rsidRPr="00B05F84">
        <w:rPr>
          <w:rFonts w:cs="Times New Roman"/>
          <w:bCs/>
        </w:rPr>
        <w:t>)</w:t>
      </w:r>
      <w:r w:rsidRPr="00B05F84">
        <w:rPr>
          <w:rFonts w:cs="Times New Roman"/>
        </w:rPr>
        <w:t>, подготовки и защиты диссертации на</w:t>
      </w:r>
      <w:proofErr w:type="gramEnd"/>
      <w:r w:rsidRPr="00B05F84">
        <w:rPr>
          <w:rFonts w:cs="Times New Roman"/>
        </w:rPr>
        <w:t xml:space="preserve"> соискание ученой степени.</w:t>
      </w:r>
    </w:p>
    <w:p w:rsidR="00356778" w:rsidRPr="00B05F84" w:rsidRDefault="00356778" w:rsidP="00B05F84">
      <w:pPr>
        <w:pStyle w:val="af2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B05F84">
        <w:rPr>
          <w:rFonts w:cs="Times New Roman"/>
        </w:rPr>
        <w:t xml:space="preserve">Высшее образование по программе </w:t>
      </w:r>
      <w:r w:rsidR="00F112EB" w:rsidRPr="00B05F84">
        <w:rPr>
          <w:rFonts w:cs="Times New Roman"/>
        </w:rPr>
        <w:t>аспирантуры (</w:t>
      </w:r>
      <w:proofErr w:type="spellStart"/>
      <w:r w:rsidR="00F112EB" w:rsidRPr="00B05F84">
        <w:rPr>
          <w:rFonts w:cs="Times New Roman"/>
        </w:rPr>
        <w:t>адьюнктуры</w:t>
      </w:r>
      <w:proofErr w:type="spellEnd"/>
      <w:r w:rsidR="00F112EB" w:rsidRPr="00B05F84">
        <w:rPr>
          <w:rFonts w:cs="Times New Roman"/>
        </w:rPr>
        <w:t>)</w:t>
      </w:r>
      <w:r w:rsidRPr="00B05F84">
        <w:rPr>
          <w:rFonts w:cs="Times New Roman"/>
        </w:rPr>
        <w:t xml:space="preserve"> </w:t>
      </w:r>
      <w:r w:rsidR="00B4797C" w:rsidRPr="00B05F84">
        <w:rPr>
          <w:rFonts w:cs="Times New Roman"/>
        </w:rPr>
        <w:t>м</w:t>
      </w:r>
      <w:r w:rsidRPr="00B05F84">
        <w:rPr>
          <w:rFonts w:cs="Times New Roman"/>
        </w:rPr>
        <w:t>ожет быть получено в следующих формах:</w:t>
      </w:r>
    </w:p>
    <w:p w:rsidR="00356778" w:rsidRPr="00B05F84" w:rsidRDefault="00356778" w:rsidP="00B05F84">
      <w:pPr>
        <w:pStyle w:val="af2"/>
        <w:ind w:firstLine="567"/>
        <w:jc w:val="both"/>
        <w:rPr>
          <w:rFonts w:cs="Times New Roman"/>
        </w:rPr>
      </w:pPr>
      <w:r w:rsidRPr="00B05F84">
        <w:rPr>
          <w:rFonts w:cs="Times New Roman"/>
        </w:rPr>
        <w:t>а) в организациях, осуществляющих образовательную деятельность:</w:t>
      </w:r>
    </w:p>
    <w:p w:rsidR="00356778" w:rsidRPr="00B05F84" w:rsidRDefault="00356778" w:rsidP="00B05F84">
      <w:pPr>
        <w:pStyle w:val="af2"/>
        <w:ind w:firstLine="567"/>
        <w:jc w:val="both"/>
        <w:rPr>
          <w:rFonts w:cs="Times New Roman"/>
        </w:rPr>
      </w:pPr>
      <w:r w:rsidRPr="00B05F84">
        <w:rPr>
          <w:rFonts w:cs="Times New Roman"/>
        </w:rPr>
        <w:t>в очной форме;</w:t>
      </w:r>
    </w:p>
    <w:p w:rsidR="00356778" w:rsidRPr="00B05F84" w:rsidRDefault="00356778" w:rsidP="00B05F84">
      <w:pPr>
        <w:pStyle w:val="af2"/>
        <w:ind w:firstLine="567"/>
        <w:jc w:val="both"/>
        <w:rPr>
          <w:rFonts w:cs="Times New Roman"/>
        </w:rPr>
      </w:pPr>
      <w:r w:rsidRPr="00B05F84">
        <w:rPr>
          <w:rFonts w:cs="Times New Roman"/>
        </w:rPr>
        <w:t>в заочной форме;</w:t>
      </w:r>
    </w:p>
    <w:p w:rsidR="00356778" w:rsidRPr="00B05F84" w:rsidRDefault="00356778" w:rsidP="00B05F84">
      <w:pPr>
        <w:pStyle w:val="af2"/>
        <w:ind w:firstLine="567"/>
        <w:jc w:val="both"/>
        <w:rPr>
          <w:rFonts w:cs="Times New Roman"/>
        </w:rPr>
      </w:pPr>
      <w:r w:rsidRPr="00B05F84">
        <w:rPr>
          <w:rFonts w:cs="Times New Roman"/>
        </w:rPr>
        <w:t>б) вне организаций, осуществляющих образовательную деятельность, в форме самообразования.</w:t>
      </w:r>
    </w:p>
    <w:p w:rsidR="00356778" w:rsidRPr="00B05F84" w:rsidRDefault="00356778" w:rsidP="00B05F84">
      <w:pPr>
        <w:pStyle w:val="af2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B05F84">
        <w:rPr>
          <w:rFonts w:cs="Times New Roman"/>
        </w:rPr>
        <w:t xml:space="preserve">Объем программы </w:t>
      </w:r>
      <w:r w:rsidR="00F112EB" w:rsidRPr="00B05F84">
        <w:rPr>
          <w:rFonts w:cs="Times New Roman"/>
        </w:rPr>
        <w:t>аспирантуры (</w:t>
      </w:r>
      <w:proofErr w:type="spellStart"/>
      <w:r w:rsidR="00F112EB" w:rsidRPr="00B05F84">
        <w:rPr>
          <w:rFonts w:cs="Times New Roman"/>
        </w:rPr>
        <w:t>адьюнктуры</w:t>
      </w:r>
      <w:proofErr w:type="spellEnd"/>
      <w:r w:rsidR="00F112EB" w:rsidRPr="00B05F84">
        <w:rPr>
          <w:rFonts w:cs="Times New Roman"/>
        </w:rPr>
        <w:t>)</w:t>
      </w:r>
      <w:r w:rsidRPr="00B05F84">
        <w:rPr>
          <w:rFonts w:cs="Times New Roman"/>
        </w:rPr>
        <w:t xml:space="preserve"> составляет 180*/240** зачетных единиц, </w:t>
      </w:r>
      <w:r w:rsidRPr="00B05F84">
        <w:rPr>
          <w:rFonts w:cs="Times New Roman"/>
          <w:iCs/>
        </w:rPr>
        <w:t xml:space="preserve">объем указанной программы, реализуемый за один учебный год (далее – годовой объем программы), при очной форме обучения – 60 </w:t>
      </w:r>
      <w:r w:rsidRPr="00B05F84">
        <w:rPr>
          <w:rFonts w:cs="Times New Roman"/>
        </w:rPr>
        <w:t>зачетных единиц</w:t>
      </w:r>
      <w:r w:rsidRPr="00B05F84">
        <w:rPr>
          <w:rFonts w:cs="Times New Roman"/>
          <w:iCs/>
        </w:rPr>
        <w:t>.</w:t>
      </w:r>
      <w:r w:rsidRPr="00B05F84">
        <w:rPr>
          <w:rFonts w:cs="Times New Roman"/>
        </w:rPr>
        <w:t xml:space="preserve"> </w:t>
      </w:r>
    </w:p>
    <w:p w:rsidR="00356778" w:rsidRPr="00B05F84" w:rsidRDefault="00356778" w:rsidP="00B05F84">
      <w:pPr>
        <w:pStyle w:val="af2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B05F84">
        <w:rPr>
          <w:rFonts w:cs="Times New Roman"/>
        </w:rPr>
        <w:t xml:space="preserve">Срок получения образования по программе </w:t>
      </w:r>
      <w:r w:rsidR="00F112EB" w:rsidRPr="00B05F84">
        <w:rPr>
          <w:rFonts w:cs="Times New Roman"/>
        </w:rPr>
        <w:t>аспирантуры (</w:t>
      </w:r>
      <w:proofErr w:type="spellStart"/>
      <w:r w:rsidR="00F112EB" w:rsidRPr="00B05F84">
        <w:rPr>
          <w:rFonts w:cs="Times New Roman"/>
        </w:rPr>
        <w:t>адьюнктуры</w:t>
      </w:r>
      <w:proofErr w:type="spellEnd"/>
      <w:r w:rsidR="00F112EB" w:rsidRPr="00B05F84">
        <w:rPr>
          <w:rFonts w:cs="Times New Roman"/>
        </w:rPr>
        <w:t>)</w:t>
      </w:r>
      <w:r w:rsidRPr="00B05F84">
        <w:rPr>
          <w:rFonts w:cs="Times New Roman"/>
        </w:rPr>
        <w:t xml:space="preserve"> (далее – срок получения образования) по очной форме обучения составляет 3*/4** года. </w:t>
      </w:r>
    </w:p>
    <w:p w:rsidR="00356778" w:rsidRPr="00B05F84" w:rsidRDefault="00356778" w:rsidP="00B05F84">
      <w:pPr>
        <w:pStyle w:val="af2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proofErr w:type="gramStart"/>
      <w:r w:rsidRPr="00B05F84">
        <w:rPr>
          <w:rFonts w:cs="Times New Roman"/>
          <w:iCs/>
        </w:rPr>
        <w:t xml:space="preserve">Годовой объем программы и </w:t>
      </w:r>
      <w:r w:rsidRPr="00B05F84">
        <w:rPr>
          <w:rFonts w:cs="Times New Roman"/>
        </w:rPr>
        <w:t>срок получения образования по заочной форм</w:t>
      </w:r>
      <w:r w:rsidR="00006291" w:rsidRPr="00B05F84">
        <w:rPr>
          <w:rFonts w:cs="Times New Roman"/>
        </w:rPr>
        <w:t>е</w:t>
      </w:r>
      <w:r w:rsidRPr="00B05F84">
        <w:rPr>
          <w:rFonts w:cs="Times New Roman"/>
        </w:rPr>
        <w:t xml:space="preserve"> обучения, при сочетании различных форм обучения, при наличии иных особенностей реализации указанной программы, а также особенностей отдельных категорий обучающихся устанавливаются организацией в соответствии с общими требованиями к трудоемкости программ </w:t>
      </w:r>
      <w:r w:rsidR="00F112EB" w:rsidRPr="00B05F84">
        <w:rPr>
          <w:rFonts w:cs="Times New Roman"/>
        </w:rPr>
        <w:t>аспирантуры (</w:t>
      </w:r>
      <w:proofErr w:type="spellStart"/>
      <w:r w:rsidR="00F112EB" w:rsidRPr="00B05F84">
        <w:rPr>
          <w:rFonts w:cs="Times New Roman"/>
        </w:rPr>
        <w:t>адьюнктуры</w:t>
      </w:r>
      <w:proofErr w:type="spellEnd"/>
      <w:r w:rsidR="00F112EB" w:rsidRPr="00B05F84">
        <w:rPr>
          <w:rFonts w:cs="Times New Roman"/>
        </w:rPr>
        <w:t>)</w:t>
      </w:r>
      <w:r w:rsidRPr="00B05F84">
        <w:rPr>
          <w:rFonts w:cs="Times New Roman"/>
        </w:rPr>
        <w:t xml:space="preserve"> и срокам получения образования по указанным программам, установленными Порядком организации и осуществления образовательной деятельности по программам подготовки научно-педагогических кадров</w:t>
      </w:r>
      <w:proofErr w:type="gramEnd"/>
      <w:r w:rsidRPr="00B05F84">
        <w:rPr>
          <w:rFonts w:cs="Times New Roman"/>
        </w:rPr>
        <w:t xml:space="preserve"> в </w:t>
      </w:r>
      <w:r w:rsidR="00F112EB" w:rsidRPr="00B05F84">
        <w:rPr>
          <w:rFonts w:cs="Times New Roman"/>
        </w:rPr>
        <w:t>аспирантуре (</w:t>
      </w:r>
      <w:proofErr w:type="spellStart"/>
      <w:r w:rsidR="00F112EB" w:rsidRPr="00B05F84">
        <w:rPr>
          <w:rFonts w:cs="Times New Roman"/>
        </w:rPr>
        <w:t>адьюнктуре</w:t>
      </w:r>
      <w:proofErr w:type="spellEnd"/>
      <w:r w:rsidR="00F112EB" w:rsidRPr="00B05F84">
        <w:rPr>
          <w:rFonts w:cs="Times New Roman"/>
        </w:rPr>
        <w:t>)</w:t>
      </w:r>
      <w:r w:rsidRPr="00B05F84">
        <w:rPr>
          <w:rFonts w:cs="Times New Roman"/>
        </w:rPr>
        <w:t>, утверждаемым Министерством образования и науки Российской Федерации.</w:t>
      </w:r>
    </w:p>
    <w:p w:rsidR="00356778" w:rsidRPr="00B05F84" w:rsidRDefault="00356778" w:rsidP="00B05F84">
      <w:pPr>
        <w:pStyle w:val="af2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rFonts w:cs="Times New Roman"/>
          <w:color w:val="000000"/>
        </w:rPr>
      </w:pPr>
      <w:r w:rsidRPr="00B05F84">
        <w:rPr>
          <w:rFonts w:cs="Times New Roman"/>
        </w:rPr>
        <w:t xml:space="preserve">Профессиональная деятельность выпускников по программе </w:t>
      </w:r>
      <w:r w:rsidR="00F112EB" w:rsidRPr="00B05F84">
        <w:rPr>
          <w:rFonts w:cs="Times New Roman"/>
          <w:iCs/>
        </w:rPr>
        <w:t>аспирантуры (</w:t>
      </w:r>
      <w:proofErr w:type="spellStart"/>
      <w:r w:rsidR="00F112EB" w:rsidRPr="00B05F84">
        <w:rPr>
          <w:rFonts w:cs="Times New Roman"/>
          <w:iCs/>
        </w:rPr>
        <w:t>адьюнктуры</w:t>
      </w:r>
      <w:proofErr w:type="spellEnd"/>
      <w:r w:rsidR="00F112EB" w:rsidRPr="00B05F84">
        <w:rPr>
          <w:rFonts w:cs="Times New Roman"/>
          <w:iCs/>
        </w:rPr>
        <w:t>)</w:t>
      </w:r>
      <w:r w:rsidRPr="00B05F84">
        <w:rPr>
          <w:rFonts w:cs="Times New Roman"/>
          <w:iCs/>
        </w:rPr>
        <w:t xml:space="preserve"> </w:t>
      </w:r>
      <w:r w:rsidRPr="00B05F84">
        <w:rPr>
          <w:rFonts w:cs="Times New Roman"/>
        </w:rPr>
        <w:t>имеет следующие характеристики:</w:t>
      </w:r>
    </w:p>
    <w:p w:rsidR="00BE14EA" w:rsidRPr="00B05F84" w:rsidRDefault="00356778" w:rsidP="00B05F84">
      <w:pPr>
        <w:pStyle w:val="af1"/>
        <w:numPr>
          <w:ilvl w:val="1"/>
          <w:numId w:val="13"/>
        </w:numPr>
        <w:tabs>
          <w:tab w:val="left" w:pos="1276"/>
        </w:tabs>
        <w:suppressAutoHyphens/>
        <w:ind w:left="0" w:firstLine="567"/>
        <w:contextualSpacing w:val="0"/>
        <w:jc w:val="both"/>
        <w:rPr>
          <w:rFonts w:ascii="Times New Roman" w:hAnsi="Times New Roman" w:cs="Times New Roman"/>
          <w:color w:val="auto"/>
          <w:lang w:val="ru-RU" w:eastAsia="ar-SA"/>
        </w:rPr>
      </w:pPr>
      <w:r w:rsidRPr="00B05F84">
        <w:rPr>
          <w:rFonts w:ascii="Times New Roman" w:hAnsi="Times New Roman" w:cs="Times New Roman"/>
          <w:color w:val="auto"/>
          <w:lang w:val="ru-RU" w:eastAsia="ar-SA"/>
        </w:rPr>
        <w:t>область профессиональной деятельности выпускников:</w:t>
      </w:r>
    </w:p>
    <w:p w:rsidR="00E827E9" w:rsidRPr="00B05F84" w:rsidRDefault="00E827E9" w:rsidP="00B05F84">
      <w:pPr>
        <w:spacing w:after="0" w:line="240" w:lineRule="auto"/>
        <w:ind w:firstLine="567"/>
        <w:jc w:val="both"/>
        <w:rPr>
          <w:iCs/>
        </w:rPr>
      </w:pPr>
      <w:r w:rsidRPr="00B05F84">
        <w:rPr>
          <w:iCs/>
        </w:rPr>
        <w:t>охрана здоровья граждан</w:t>
      </w:r>
      <w:r w:rsidR="00DC5601" w:rsidRPr="00B05F84">
        <w:rPr>
          <w:iCs/>
        </w:rPr>
        <w:t>;</w:t>
      </w:r>
    </w:p>
    <w:p w:rsidR="00356778" w:rsidRPr="00B05F84" w:rsidRDefault="00356778" w:rsidP="00B05F84">
      <w:pPr>
        <w:pStyle w:val="af1"/>
        <w:numPr>
          <w:ilvl w:val="1"/>
          <w:numId w:val="13"/>
        </w:numPr>
        <w:tabs>
          <w:tab w:val="left" w:pos="1276"/>
        </w:tabs>
        <w:suppressAutoHyphens/>
        <w:ind w:left="0" w:firstLine="567"/>
        <w:contextualSpacing w:val="0"/>
        <w:jc w:val="both"/>
        <w:rPr>
          <w:rFonts w:ascii="Times New Roman" w:hAnsi="Times New Roman" w:cs="Times New Roman"/>
          <w:color w:val="auto"/>
          <w:lang w:val="ru-RU" w:eastAsia="ar-SA"/>
        </w:rPr>
      </w:pPr>
      <w:r w:rsidRPr="00B05F84">
        <w:rPr>
          <w:rFonts w:ascii="Times New Roman" w:hAnsi="Times New Roman" w:cs="Times New Roman"/>
          <w:color w:val="auto"/>
          <w:lang w:val="ru-RU" w:eastAsia="ar-SA"/>
        </w:rPr>
        <w:t>объекты профессиональной деятельности выпускников:</w:t>
      </w:r>
    </w:p>
    <w:p w:rsidR="004A7693" w:rsidRPr="00B05F84" w:rsidRDefault="00E827E9" w:rsidP="00B0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iCs/>
        </w:rPr>
      </w:pPr>
      <w:r w:rsidRPr="00B05F84">
        <w:rPr>
          <w:iCs/>
        </w:rPr>
        <w:tab/>
      </w:r>
      <w:r w:rsidR="004A7693" w:rsidRPr="00B05F84">
        <w:rPr>
          <w:iCs/>
        </w:rPr>
        <w:t>- физические лица;</w:t>
      </w:r>
    </w:p>
    <w:p w:rsidR="004A7693" w:rsidRPr="00B05F84" w:rsidRDefault="004A7693" w:rsidP="00B0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iCs/>
        </w:rPr>
      </w:pPr>
      <w:r w:rsidRPr="00B05F84">
        <w:rPr>
          <w:iCs/>
        </w:rPr>
        <w:tab/>
        <w:t>- население;</w:t>
      </w:r>
    </w:p>
    <w:p w:rsidR="004A7693" w:rsidRPr="00B05F84" w:rsidRDefault="00E827E9" w:rsidP="00B0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iCs/>
        </w:rPr>
      </w:pPr>
      <w:r w:rsidRPr="00B05F84">
        <w:rPr>
          <w:iCs/>
        </w:rPr>
        <w:tab/>
      </w:r>
      <w:r w:rsidR="004A7693" w:rsidRPr="00B05F84">
        <w:rPr>
          <w:iCs/>
        </w:rPr>
        <w:t>- юридические лица;</w:t>
      </w:r>
    </w:p>
    <w:p w:rsidR="004A7693" w:rsidRPr="00B05F84" w:rsidRDefault="00E827E9" w:rsidP="00B0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iCs/>
        </w:rPr>
      </w:pPr>
      <w:r w:rsidRPr="00B05F84">
        <w:rPr>
          <w:iCs/>
        </w:rPr>
        <w:tab/>
      </w:r>
      <w:r w:rsidR="004A7693" w:rsidRPr="00B05F84">
        <w:rPr>
          <w:iCs/>
        </w:rPr>
        <w:t>- биологические объекты;</w:t>
      </w:r>
    </w:p>
    <w:p w:rsidR="00E827E9" w:rsidRPr="00B05F84" w:rsidRDefault="004A7693" w:rsidP="00B0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iCs/>
        </w:rPr>
      </w:pPr>
      <w:r w:rsidRPr="00B05F84">
        <w:rPr>
          <w:iCs/>
        </w:rPr>
        <w:tab/>
      </w:r>
      <w:r w:rsidR="00E827E9" w:rsidRPr="00B05F84">
        <w:rPr>
          <w:iCs/>
        </w:rPr>
        <w:t xml:space="preserve">- совокупность средств и технологий, направленных на </w:t>
      </w:r>
      <w:r w:rsidRPr="00B05F84">
        <w:rPr>
          <w:iCs/>
        </w:rPr>
        <w:t>создание условий для охраны здоровья граждан</w:t>
      </w:r>
      <w:r w:rsidR="00DC5601" w:rsidRPr="00B05F84">
        <w:rPr>
          <w:iCs/>
        </w:rPr>
        <w:t>;</w:t>
      </w:r>
    </w:p>
    <w:p w:rsidR="00356778" w:rsidRPr="00B05F84" w:rsidRDefault="00356778" w:rsidP="00B05F84">
      <w:pPr>
        <w:pStyle w:val="af1"/>
        <w:numPr>
          <w:ilvl w:val="1"/>
          <w:numId w:val="13"/>
        </w:numPr>
        <w:tabs>
          <w:tab w:val="left" w:pos="1276"/>
        </w:tabs>
        <w:suppressAutoHyphens/>
        <w:ind w:left="0" w:firstLine="567"/>
        <w:contextualSpacing w:val="0"/>
        <w:jc w:val="both"/>
        <w:rPr>
          <w:rFonts w:ascii="Times New Roman" w:hAnsi="Times New Roman" w:cs="Times New Roman"/>
          <w:color w:val="auto"/>
          <w:lang w:val="ru-RU" w:eastAsia="ar-SA"/>
        </w:rPr>
      </w:pPr>
      <w:r w:rsidRPr="00B05F84">
        <w:rPr>
          <w:rFonts w:ascii="Times New Roman" w:hAnsi="Times New Roman" w:cs="Times New Roman"/>
          <w:color w:val="auto"/>
          <w:lang w:val="ru-RU" w:eastAsia="ar-SA"/>
        </w:rPr>
        <w:t xml:space="preserve">виды профессиональной деятельности выпускников: </w:t>
      </w:r>
    </w:p>
    <w:p w:rsidR="000C5563" w:rsidRPr="00B05F84" w:rsidRDefault="00356778" w:rsidP="00B05F84">
      <w:pPr>
        <w:shd w:val="clear" w:color="auto" w:fill="FFFFFF"/>
        <w:tabs>
          <w:tab w:val="left" w:pos="567"/>
          <w:tab w:val="left" w:pos="1234"/>
        </w:tabs>
        <w:autoSpaceDE w:val="0"/>
        <w:spacing w:after="0" w:line="240" w:lineRule="auto"/>
        <w:ind w:firstLine="567"/>
        <w:jc w:val="both"/>
      </w:pPr>
      <w:r w:rsidRPr="00B05F84">
        <w:rPr>
          <w:rFonts w:cs="Times New Roman"/>
        </w:rPr>
        <w:t xml:space="preserve">научно-исследовательская деятельность в </w:t>
      </w:r>
      <w:r w:rsidR="001A6F50" w:rsidRPr="00B05F84">
        <w:rPr>
          <w:rFonts w:cs="Times New Roman"/>
        </w:rPr>
        <w:t>области</w:t>
      </w:r>
      <w:r w:rsidR="00DC499F" w:rsidRPr="00B05F84">
        <w:rPr>
          <w:rFonts w:cs="Times New Roman"/>
        </w:rPr>
        <w:t xml:space="preserve"> </w:t>
      </w:r>
      <w:r w:rsidR="00BE14EA" w:rsidRPr="00B05F84">
        <w:rPr>
          <w:rFonts w:cs="Times New Roman"/>
        </w:rPr>
        <w:t>о</w:t>
      </w:r>
      <w:r w:rsidR="004A7693" w:rsidRPr="00B05F84">
        <w:rPr>
          <w:rFonts w:cs="Times New Roman"/>
        </w:rPr>
        <w:t>храны здоровья граждан</w:t>
      </w:r>
      <w:r w:rsidR="00BE14EA" w:rsidRPr="00B05F84">
        <w:rPr>
          <w:rFonts w:cs="Times New Roman"/>
        </w:rPr>
        <w:t xml:space="preserve">, </w:t>
      </w:r>
      <w:r w:rsidR="00A80B3F" w:rsidRPr="00B05F84">
        <w:rPr>
          <w:rFonts w:cs="Times New Roman"/>
        </w:rPr>
        <w:t xml:space="preserve">направленная на </w:t>
      </w:r>
      <w:r w:rsidR="006B7255" w:rsidRPr="00B05F84">
        <w:rPr>
          <w:rFonts w:cs="Times New Roman"/>
        </w:rPr>
        <w:t>сохранение здоровья, улучшение качества и продолжительности жизни человека путем провед</w:t>
      </w:r>
      <w:r w:rsidR="000C5563" w:rsidRPr="00B05F84">
        <w:rPr>
          <w:iCs/>
        </w:rPr>
        <w:t>ения фундаментальных исследований</w:t>
      </w:r>
      <w:r w:rsidR="00DC499F" w:rsidRPr="00B05F84">
        <w:rPr>
          <w:iCs/>
        </w:rPr>
        <w:t xml:space="preserve"> в биологии и медицин</w:t>
      </w:r>
      <w:r w:rsidR="001A6F50" w:rsidRPr="00B05F84">
        <w:rPr>
          <w:iCs/>
        </w:rPr>
        <w:t>е</w:t>
      </w:r>
      <w:r w:rsidR="00A01E57" w:rsidRPr="00B05F84">
        <w:rPr>
          <w:iCs/>
        </w:rPr>
        <w:t>;</w:t>
      </w:r>
    </w:p>
    <w:p w:rsidR="00356778" w:rsidRPr="00B05F84" w:rsidRDefault="00356778" w:rsidP="00B05F84">
      <w:pPr>
        <w:spacing w:after="0" w:line="240" w:lineRule="auto"/>
        <w:ind w:firstLine="567"/>
        <w:jc w:val="both"/>
        <w:rPr>
          <w:rFonts w:cs="Times New Roman"/>
          <w:i/>
        </w:rPr>
      </w:pPr>
      <w:r w:rsidRPr="00B05F84">
        <w:rPr>
          <w:rFonts w:cs="Times New Roman"/>
        </w:rPr>
        <w:t>п</w:t>
      </w:r>
      <w:r w:rsidR="00164211" w:rsidRPr="00B05F84">
        <w:rPr>
          <w:rFonts w:cs="Times New Roman"/>
        </w:rPr>
        <w:t>едагогическая</w:t>
      </w:r>
      <w:r w:rsidRPr="00B05F84">
        <w:rPr>
          <w:rFonts w:cs="Times New Roman"/>
        </w:rPr>
        <w:t xml:space="preserve"> деятельность </w:t>
      </w:r>
      <w:r w:rsidR="00BA5596" w:rsidRPr="00B05F84">
        <w:rPr>
          <w:rFonts w:cs="Times New Roman"/>
        </w:rPr>
        <w:t>по основным профессиональным и дополнительным профессиональным образовательным программам.</w:t>
      </w:r>
    </w:p>
    <w:p w:rsidR="00356778" w:rsidRPr="00B05F84" w:rsidRDefault="00356778" w:rsidP="00B05F84">
      <w:pPr>
        <w:pStyle w:val="af2"/>
        <w:jc w:val="center"/>
        <w:rPr>
          <w:rFonts w:cs="Times New Roman"/>
          <w:b/>
          <w:bCs/>
        </w:rPr>
      </w:pPr>
    </w:p>
    <w:p w:rsidR="00356778" w:rsidRPr="00B05F84" w:rsidRDefault="00356778" w:rsidP="00B05F84">
      <w:pPr>
        <w:pStyle w:val="af2"/>
        <w:keepNext/>
        <w:jc w:val="center"/>
        <w:rPr>
          <w:rFonts w:cs="Times New Roman"/>
          <w:b/>
        </w:rPr>
      </w:pPr>
      <w:r w:rsidRPr="00B05F84">
        <w:rPr>
          <w:rFonts w:cs="Times New Roman"/>
          <w:b/>
          <w:bCs/>
          <w:lang w:val="en-US"/>
        </w:rPr>
        <w:t>II</w:t>
      </w:r>
      <w:r w:rsidRPr="00B05F84">
        <w:rPr>
          <w:rFonts w:cs="Times New Roman"/>
          <w:b/>
          <w:bCs/>
        </w:rPr>
        <w:t xml:space="preserve">. Требования к результатам освоения программ </w:t>
      </w:r>
      <w:r w:rsidR="00F112EB" w:rsidRPr="00B05F84">
        <w:rPr>
          <w:rFonts w:cs="Times New Roman"/>
          <w:b/>
          <w:bCs/>
        </w:rPr>
        <w:t>аспирантуры (</w:t>
      </w:r>
      <w:proofErr w:type="spellStart"/>
      <w:r w:rsidR="00F112EB" w:rsidRPr="00B05F84">
        <w:rPr>
          <w:rFonts w:cs="Times New Roman"/>
          <w:b/>
          <w:bCs/>
        </w:rPr>
        <w:t>адьюнктуры</w:t>
      </w:r>
      <w:proofErr w:type="spellEnd"/>
      <w:r w:rsidR="00F112EB" w:rsidRPr="00B05F84">
        <w:rPr>
          <w:rFonts w:cs="Times New Roman"/>
          <w:b/>
          <w:bCs/>
        </w:rPr>
        <w:t>)</w:t>
      </w:r>
    </w:p>
    <w:p w:rsidR="00356778" w:rsidRPr="00B05F84" w:rsidRDefault="00356778" w:rsidP="00B05F84">
      <w:pPr>
        <w:pStyle w:val="af2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rFonts w:cs="Times New Roman"/>
          <w:color w:val="000000"/>
        </w:rPr>
      </w:pPr>
      <w:r w:rsidRPr="00B05F84">
        <w:rPr>
          <w:rFonts w:cs="Times New Roman"/>
        </w:rPr>
        <w:t xml:space="preserve">В </w:t>
      </w:r>
      <w:r w:rsidRPr="00B05F84">
        <w:rPr>
          <w:rFonts w:cs="Times New Roman"/>
          <w:bCs/>
        </w:rPr>
        <w:t xml:space="preserve">результате освоения программ </w:t>
      </w:r>
      <w:r w:rsidR="00F112EB" w:rsidRPr="00B05F84">
        <w:rPr>
          <w:rFonts w:cs="Times New Roman"/>
          <w:bCs/>
        </w:rPr>
        <w:t>аспирантуры (</w:t>
      </w:r>
      <w:proofErr w:type="spellStart"/>
      <w:r w:rsidR="00F112EB" w:rsidRPr="00B05F84">
        <w:rPr>
          <w:rFonts w:cs="Times New Roman"/>
          <w:bCs/>
        </w:rPr>
        <w:t>адьюнктуры</w:t>
      </w:r>
      <w:proofErr w:type="spellEnd"/>
      <w:r w:rsidR="00F112EB" w:rsidRPr="00B05F84">
        <w:rPr>
          <w:rFonts w:cs="Times New Roman"/>
          <w:bCs/>
        </w:rPr>
        <w:t>)</w:t>
      </w:r>
      <w:r w:rsidRPr="00B05F84">
        <w:rPr>
          <w:rFonts w:cs="Times New Roman"/>
          <w:bCs/>
        </w:rPr>
        <w:t xml:space="preserve"> </w:t>
      </w:r>
      <w:proofErr w:type="gramStart"/>
      <w:r w:rsidRPr="00B05F84">
        <w:rPr>
          <w:rFonts w:cs="Times New Roman"/>
        </w:rPr>
        <w:t>у</w:t>
      </w:r>
      <w:proofErr w:type="gramEnd"/>
      <w:r w:rsidRPr="00B05F84">
        <w:rPr>
          <w:rFonts w:cs="Times New Roman"/>
        </w:rPr>
        <w:t xml:space="preserve"> обучающегося должны быть сформированы:</w:t>
      </w:r>
    </w:p>
    <w:p w:rsidR="00356778" w:rsidRPr="00B05F84" w:rsidRDefault="00356778" w:rsidP="00B05F84">
      <w:pPr>
        <w:pStyle w:val="af2"/>
        <w:tabs>
          <w:tab w:val="left" w:pos="1276"/>
        </w:tabs>
        <w:ind w:firstLine="567"/>
        <w:jc w:val="both"/>
        <w:rPr>
          <w:rFonts w:cs="Times New Roman"/>
        </w:rPr>
      </w:pPr>
      <w:r w:rsidRPr="00B05F84">
        <w:rPr>
          <w:rFonts w:cs="Times New Roman"/>
        </w:rPr>
        <w:t xml:space="preserve">универсальные компетенции, </w:t>
      </w:r>
      <w:r w:rsidR="002E39B8" w:rsidRPr="00B05F84">
        <w:rPr>
          <w:rFonts w:cs="Times New Roman"/>
        </w:rPr>
        <w:t xml:space="preserve">формируемые в </w:t>
      </w:r>
      <w:r w:rsidR="002E39B8" w:rsidRPr="00B05F84">
        <w:rPr>
          <w:rFonts w:cs="Times New Roman"/>
          <w:bCs/>
        </w:rPr>
        <w:t xml:space="preserve">результате освоения программ </w:t>
      </w:r>
      <w:r w:rsidR="00F112EB" w:rsidRPr="00B05F84">
        <w:rPr>
          <w:rFonts w:cs="Times New Roman"/>
          <w:bCs/>
        </w:rPr>
        <w:t>аспирантуры (</w:t>
      </w:r>
      <w:proofErr w:type="spellStart"/>
      <w:r w:rsidR="00F112EB" w:rsidRPr="00B05F84">
        <w:rPr>
          <w:rFonts w:cs="Times New Roman"/>
          <w:bCs/>
        </w:rPr>
        <w:t>адьюнктуры</w:t>
      </w:r>
      <w:proofErr w:type="spellEnd"/>
      <w:r w:rsidR="00F112EB" w:rsidRPr="00B05F84">
        <w:rPr>
          <w:rFonts w:cs="Times New Roman"/>
          <w:bCs/>
        </w:rPr>
        <w:t>)</w:t>
      </w:r>
      <w:r w:rsidR="002E39B8" w:rsidRPr="00B05F84">
        <w:rPr>
          <w:rFonts w:cs="Times New Roman"/>
          <w:bCs/>
        </w:rPr>
        <w:t xml:space="preserve"> </w:t>
      </w:r>
      <w:r w:rsidR="002E39B8" w:rsidRPr="00B05F84">
        <w:rPr>
          <w:rFonts w:cs="Times New Roman"/>
        </w:rPr>
        <w:t>по всем направлениям подготовки</w:t>
      </w:r>
      <w:r w:rsidRPr="00B05F84">
        <w:rPr>
          <w:rFonts w:cs="Times New Roman"/>
        </w:rPr>
        <w:t>;</w:t>
      </w:r>
    </w:p>
    <w:p w:rsidR="005260F1" w:rsidRPr="00B05F84" w:rsidRDefault="00356778" w:rsidP="00B05F84">
      <w:pPr>
        <w:pStyle w:val="af2"/>
        <w:tabs>
          <w:tab w:val="left" w:pos="1276"/>
        </w:tabs>
        <w:ind w:firstLine="567"/>
        <w:jc w:val="both"/>
        <w:rPr>
          <w:rFonts w:cs="Times New Roman"/>
        </w:rPr>
      </w:pPr>
      <w:proofErr w:type="spellStart"/>
      <w:r w:rsidRPr="00B05F84">
        <w:rPr>
          <w:rFonts w:cs="Times New Roman"/>
        </w:rPr>
        <w:t>общепрофессиональные</w:t>
      </w:r>
      <w:proofErr w:type="spellEnd"/>
      <w:r w:rsidRPr="00B05F84">
        <w:rPr>
          <w:rFonts w:cs="Times New Roman"/>
        </w:rPr>
        <w:t xml:space="preserve"> компетенции, опред</w:t>
      </w:r>
      <w:r w:rsidR="005260F1" w:rsidRPr="00B05F84">
        <w:rPr>
          <w:rFonts w:cs="Times New Roman"/>
        </w:rPr>
        <w:t>еляемые направлением подготовки либо направлением подготовки и направленностью программы</w:t>
      </w:r>
      <w:r w:rsidR="005260F1" w:rsidRPr="00B05F84">
        <w:rPr>
          <w:rFonts w:cs="Times New Roman"/>
          <w:bCs/>
        </w:rPr>
        <w:t xml:space="preserve"> </w:t>
      </w:r>
      <w:r w:rsidR="00F112EB" w:rsidRPr="00B05F84">
        <w:rPr>
          <w:rFonts w:cs="Times New Roman"/>
          <w:bCs/>
        </w:rPr>
        <w:t>аспирантуры (</w:t>
      </w:r>
      <w:proofErr w:type="spellStart"/>
      <w:r w:rsidR="00F112EB" w:rsidRPr="00B05F84">
        <w:rPr>
          <w:rFonts w:cs="Times New Roman"/>
          <w:bCs/>
        </w:rPr>
        <w:t>адьюнктуры</w:t>
      </w:r>
      <w:proofErr w:type="spellEnd"/>
      <w:r w:rsidR="00F112EB" w:rsidRPr="00B05F84">
        <w:rPr>
          <w:rFonts w:cs="Times New Roman"/>
          <w:bCs/>
        </w:rPr>
        <w:t>)</w:t>
      </w:r>
      <w:r w:rsidR="005260F1" w:rsidRPr="00B05F84">
        <w:rPr>
          <w:rFonts w:cs="Times New Roman"/>
          <w:bCs/>
        </w:rPr>
        <w:t xml:space="preserve"> </w:t>
      </w:r>
      <w:r w:rsidR="005260F1" w:rsidRPr="00B05F84">
        <w:rPr>
          <w:rFonts w:cs="Times New Roman"/>
        </w:rPr>
        <w:t>в рамках направления подготовки (далее – направленность программы);</w:t>
      </w:r>
    </w:p>
    <w:p w:rsidR="00356778" w:rsidRPr="00B05F84" w:rsidRDefault="00356778" w:rsidP="00B05F84">
      <w:pPr>
        <w:pStyle w:val="af2"/>
        <w:tabs>
          <w:tab w:val="left" w:pos="1276"/>
        </w:tabs>
        <w:ind w:firstLine="567"/>
        <w:jc w:val="both"/>
        <w:rPr>
          <w:rFonts w:cs="Times New Roman"/>
        </w:rPr>
      </w:pPr>
      <w:r w:rsidRPr="00B05F84">
        <w:rPr>
          <w:rFonts w:cs="Times New Roman"/>
        </w:rPr>
        <w:t xml:space="preserve">профессиональные компетенции, определяемые направленностью </w:t>
      </w:r>
      <w:r w:rsidR="006C6C9F" w:rsidRPr="00B05F84">
        <w:rPr>
          <w:rFonts w:cs="Times New Roman"/>
        </w:rPr>
        <w:t>программы</w:t>
      </w:r>
      <w:r w:rsidRPr="00B05F84">
        <w:rPr>
          <w:rFonts w:cs="Times New Roman"/>
        </w:rPr>
        <w:t>.</w:t>
      </w:r>
    </w:p>
    <w:p w:rsidR="00356778" w:rsidRPr="00B05F84" w:rsidRDefault="00356778" w:rsidP="00B05F84">
      <w:pPr>
        <w:pStyle w:val="af2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rFonts w:cs="Times New Roman"/>
          <w:color w:val="000000"/>
        </w:rPr>
      </w:pPr>
      <w:r w:rsidRPr="00B05F84">
        <w:rPr>
          <w:rFonts w:cs="Times New Roman"/>
        </w:rPr>
        <w:t xml:space="preserve">У </w:t>
      </w:r>
      <w:proofErr w:type="gramStart"/>
      <w:r w:rsidRPr="00B05F84">
        <w:rPr>
          <w:rFonts w:cs="Times New Roman"/>
        </w:rPr>
        <w:t>обучающегося</w:t>
      </w:r>
      <w:proofErr w:type="gramEnd"/>
      <w:r w:rsidRPr="00B05F84">
        <w:rPr>
          <w:rFonts w:cs="Times New Roman"/>
        </w:rPr>
        <w:t xml:space="preserve"> должны быть сформированы следующие универсальные компетенции:</w:t>
      </w:r>
    </w:p>
    <w:p w:rsidR="00BA5596" w:rsidRPr="00B05F84" w:rsidRDefault="00BA5596" w:rsidP="00B05F84">
      <w:pPr>
        <w:spacing w:after="0" w:line="240" w:lineRule="auto"/>
        <w:ind w:firstLine="567"/>
        <w:jc w:val="both"/>
        <w:rPr>
          <w:rFonts w:cs="Times New Roman"/>
        </w:rPr>
      </w:pPr>
      <w:r w:rsidRPr="00B05F84">
        <w:rPr>
          <w:rFonts w:cs="Times New Roman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="007561CF" w:rsidRPr="00B05F84">
        <w:rPr>
          <w:rFonts w:cs="Times New Roman"/>
        </w:rPr>
        <w:t xml:space="preserve"> (УК-1)</w:t>
      </w:r>
      <w:r w:rsidRPr="00B05F84">
        <w:rPr>
          <w:rFonts w:cs="Times New Roman"/>
        </w:rPr>
        <w:t xml:space="preserve">; </w:t>
      </w:r>
    </w:p>
    <w:p w:rsidR="00BA5596" w:rsidRPr="00B05F84" w:rsidRDefault="00BA5596" w:rsidP="00B05F84">
      <w:pPr>
        <w:spacing w:after="0" w:line="240" w:lineRule="auto"/>
        <w:ind w:firstLine="567"/>
        <w:jc w:val="both"/>
        <w:rPr>
          <w:rFonts w:cs="Times New Roman"/>
        </w:rPr>
      </w:pPr>
      <w:r w:rsidRPr="00B05F84">
        <w:rPr>
          <w:rFonts w:cs="Times New Roman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</w:t>
      </w:r>
      <w:r w:rsidR="009005EF" w:rsidRPr="00B05F84">
        <w:rPr>
          <w:rFonts w:cs="Times New Roman"/>
        </w:rPr>
        <w:t xml:space="preserve"> и владения культурой научного исследования с учетом требований информационной безопасности</w:t>
      </w:r>
      <w:r w:rsidR="007561CF" w:rsidRPr="00B05F84">
        <w:rPr>
          <w:rFonts w:cs="Times New Roman"/>
        </w:rPr>
        <w:t xml:space="preserve"> (УК-2)</w:t>
      </w:r>
      <w:r w:rsidRPr="00B05F84">
        <w:rPr>
          <w:rFonts w:cs="Times New Roman"/>
        </w:rPr>
        <w:t>;</w:t>
      </w:r>
    </w:p>
    <w:p w:rsidR="00BA5596" w:rsidRPr="00B05F84" w:rsidRDefault="00BA5596" w:rsidP="00B05F84">
      <w:pPr>
        <w:spacing w:after="0" w:line="240" w:lineRule="auto"/>
        <w:ind w:firstLine="567"/>
        <w:jc w:val="both"/>
        <w:rPr>
          <w:rFonts w:cs="Times New Roman"/>
        </w:rPr>
      </w:pPr>
      <w:r w:rsidRPr="00B05F84">
        <w:rPr>
          <w:rFonts w:cs="Times New Roman"/>
        </w:rPr>
        <w:t>готовность участвовать в работе российских и международных исследовательских коллективах по решению научных и научно-образовательных задач</w:t>
      </w:r>
      <w:r w:rsidR="007561CF" w:rsidRPr="00B05F84">
        <w:rPr>
          <w:rFonts w:cs="Times New Roman"/>
        </w:rPr>
        <w:t xml:space="preserve"> (УК-3)</w:t>
      </w:r>
      <w:r w:rsidRPr="00B05F84">
        <w:rPr>
          <w:rFonts w:cs="Times New Roman"/>
        </w:rPr>
        <w:t xml:space="preserve">; </w:t>
      </w:r>
    </w:p>
    <w:p w:rsidR="00BA5596" w:rsidRPr="00B05F84" w:rsidRDefault="00BA5596" w:rsidP="00B05F84">
      <w:pPr>
        <w:spacing w:after="0" w:line="240" w:lineRule="auto"/>
        <w:ind w:firstLine="567"/>
        <w:jc w:val="both"/>
        <w:rPr>
          <w:rFonts w:cs="Times New Roman"/>
        </w:rPr>
      </w:pPr>
      <w:r w:rsidRPr="00B05F84">
        <w:rPr>
          <w:rFonts w:cs="Times New Roman"/>
        </w:rPr>
        <w:t>готовность использовать современные методы и технологии научной коммуникации на р</w:t>
      </w:r>
      <w:r w:rsidR="007561CF" w:rsidRPr="00B05F84">
        <w:rPr>
          <w:rFonts w:cs="Times New Roman"/>
        </w:rPr>
        <w:t>усском</w:t>
      </w:r>
      <w:r w:rsidRPr="00B05F84">
        <w:rPr>
          <w:rFonts w:cs="Times New Roman"/>
        </w:rPr>
        <w:t xml:space="preserve"> и иностранном языке</w:t>
      </w:r>
      <w:r w:rsidR="007561CF" w:rsidRPr="00B05F84">
        <w:rPr>
          <w:rFonts w:cs="Times New Roman"/>
        </w:rPr>
        <w:t xml:space="preserve"> (УК-4)</w:t>
      </w:r>
      <w:r w:rsidRPr="00B05F84">
        <w:rPr>
          <w:rFonts w:cs="Times New Roman"/>
        </w:rPr>
        <w:t>;</w:t>
      </w:r>
    </w:p>
    <w:p w:rsidR="00BA5596" w:rsidRPr="00B05F84" w:rsidRDefault="00BA5596" w:rsidP="00B05F84">
      <w:pPr>
        <w:spacing w:after="0" w:line="240" w:lineRule="auto"/>
        <w:ind w:firstLine="567"/>
        <w:jc w:val="both"/>
        <w:rPr>
          <w:rFonts w:cs="Times New Roman"/>
        </w:rPr>
      </w:pPr>
      <w:r w:rsidRPr="00B05F84">
        <w:rPr>
          <w:rFonts w:cs="Times New Roman"/>
        </w:rPr>
        <w:t>способность к принятию самостоятельных мотивированных решений в нестандартных ситуациях и готовность нести ответственность за их последствия</w:t>
      </w:r>
      <w:r w:rsidR="007561CF" w:rsidRPr="00B05F84">
        <w:rPr>
          <w:rFonts w:cs="Times New Roman"/>
        </w:rPr>
        <w:t xml:space="preserve"> (УК-5)</w:t>
      </w:r>
      <w:r w:rsidRPr="00B05F84">
        <w:rPr>
          <w:rFonts w:cs="Times New Roman"/>
        </w:rPr>
        <w:t>.</w:t>
      </w:r>
    </w:p>
    <w:p w:rsidR="00356778" w:rsidRPr="00B05F84" w:rsidRDefault="00356778" w:rsidP="00B05F84">
      <w:pPr>
        <w:pStyle w:val="af2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rFonts w:cs="Times New Roman"/>
          <w:color w:val="000000"/>
        </w:rPr>
      </w:pPr>
      <w:r w:rsidRPr="00B05F84">
        <w:rPr>
          <w:rFonts w:cs="Times New Roman"/>
        </w:rPr>
        <w:t xml:space="preserve">У </w:t>
      </w:r>
      <w:proofErr w:type="gramStart"/>
      <w:r w:rsidRPr="00B05F84">
        <w:rPr>
          <w:rFonts w:cs="Times New Roman"/>
        </w:rPr>
        <w:t>обучающегося</w:t>
      </w:r>
      <w:proofErr w:type="gramEnd"/>
      <w:r w:rsidRPr="00B05F84">
        <w:rPr>
          <w:rFonts w:cs="Times New Roman"/>
        </w:rPr>
        <w:t xml:space="preserve"> должны быть сформированы следующие </w:t>
      </w:r>
      <w:proofErr w:type="spellStart"/>
      <w:r w:rsidRPr="00B05F84">
        <w:rPr>
          <w:rFonts w:cs="Times New Roman"/>
        </w:rPr>
        <w:t>общепрофессиональные</w:t>
      </w:r>
      <w:proofErr w:type="spellEnd"/>
      <w:r w:rsidRPr="00B05F84">
        <w:rPr>
          <w:rFonts w:cs="Times New Roman"/>
        </w:rPr>
        <w:t xml:space="preserve"> компетенции:</w:t>
      </w:r>
    </w:p>
    <w:p w:rsidR="002E39B8" w:rsidRPr="00B05F84" w:rsidRDefault="002E39B8" w:rsidP="00B05F84">
      <w:pPr>
        <w:pStyle w:val="af2"/>
        <w:tabs>
          <w:tab w:val="left" w:pos="1276"/>
        </w:tabs>
        <w:ind w:firstLine="567"/>
        <w:jc w:val="both"/>
        <w:rPr>
          <w:rFonts w:cs="Times New Roman"/>
        </w:rPr>
      </w:pPr>
      <w:r w:rsidRPr="00B05F84">
        <w:rPr>
          <w:rFonts w:cs="Times New Roman"/>
        </w:rPr>
        <w:t>а) вне зависимости от направленности программы:</w:t>
      </w:r>
    </w:p>
    <w:p w:rsidR="00DC499F" w:rsidRPr="00B05F84" w:rsidRDefault="00DC499F" w:rsidP="00B05F84">
      <w:pPr>
        <w:spacing w:after="0" w:line="240" w:lineRule="auto"/>
        <w:ind w:firstLine="578"/>
        <w:jc w:val="both"/>
        <w:rPr>
          <w:rFonts w:cs="Times New Roman"/>
        </w:rPr>
      </w:pPr>
      <w:r w:rsidRPr="00B05F84">
        <w:rPr>
          <w:rFonts w:cs="Times New Roman"/>
        </w:rPr>
        <w:t xml:space="preserve">способность и готовность к организации проведения </w:t>
      </w:r>
      <w:r w:rsidR="008A4275" w:rsidRPr="00B05F84">
        <w:rPr>
          <w:rFonts w:cs="Times New Roman"/>
        </w:rPr>
        <w:t xml:space="preserve">фундаментальных </w:t>
      </w:r>
      <w:r w:rsidRPr="00B05F84">
        <w:rPr>
          <w:rFonts w:cs="Times New Roman"/>
        </w:rPr>
        <w:t>научных исследований в области биологии и медицины</w:t>
      </w:r>
      <w:r w:rsidR="003B52FA" w:rsidRPr="00B05F84">
        <w:rPr>
          <w:rFonts w:cs="Times New Roman"/>
        </w:rPr>
        <w:t xml:space="preserve"> (ОПК-1)</w:t>
      </w:r>
      <w:r w:rsidRPr="00B05F84">
        <w:rPr>
          <w:rFonts w:cs="Times New Roman"/>
        </w:rPr>
        <w:t>;</w:t>
      </w:r>
    </w:p>
    <w:p w:rsidR="008A4275" w:rsidRPr="00B05F84" w:rsidRDefault="0069331B" w:rsidP="00B05F84">
      <w:pPr>
        <w:spacing w:after="0" w:line="240" w:lineRule="auto"/>
        <w:ind w:firstLine="578"/>
        <w:jc w:val="both"/>
        <w:rPr>
          <w:rFonts w:cs="Times New Roman"/>
        </w:rPr>
      </w:pPr>
      <w:r w:rsidRPr="00B05F84">
        <w:rPr>
          <w:rFonts w:cs="Times New Roman"/>
        </w:rPr>
        <w:t xml:space="preserve">способность и готовность к проведению </w:t>
      </w:r>
      <w:r w:rsidR="008A4275" w:rsidRPr="00B05F84">
        <w:rPr>
          <w:rFonts w:cs="Times New Roman"/>
        </w:rPr>
        <w:t>фундаментальных научных исследований в области биологии и медицины</w:t>
      </w:r>
      <w:r w:rsidR="003B52FA" w:rsidRPr="00B05F84">
        <w:rPr>
          <w:rFonts w:cs="Times New Roman"/>
        </w:rPr>
        <w:t xml:space="preserve"> (ОПК-2)</w:t>
      </w:r>
      <w:r w:rsidR="008A4275" w:rsidRPr="00B05F84">
        <w:rPr>
          <w:rFonts w:cs="Times New Roman"/>
        </w:rPr>
        <w:t>;</w:t>
      </w:r>
    </w:p>
    <w:p w:rsidR="008A4275" w:rsidRPr="00B05F84" w:rsidRDefault="008A4275" w:rsidP="00B05F84">
      <w:pPr>
        <w:spacing w:after="0" w:line="240" w:lineRule="auto"/>
        <w:ind w:firstLine="578"/>
        <w:jc w:val="both"/>
        <w:rPr>
          <w:rFonts w:cs="Times New Roman"/>
        </w:rPr>
      </w:pPr>
      <w:r w:rsidRPr="00B05F84">
        <w:rPr>
          <w:rFonts w:cs="Times New Roman"/>
        </w:rPr>
        <w:t>способность и готовность к анализу, обобщению и публичному представлению результатов выполненных научных исследований</w:t>
      </w:r>
      <w:r w:rsidR="003B52FA" w:rsidRPr="00B05F84">
        <w:rPr>
          <w:rFonts w:cs="Times New Roman"/>
        </w:rPr>
        <w:t xml:space="preserve"> (ОПК-3)</w:t>
      </w:r>
      <w:r w:rsidRPr="00B05F84">
        <w:rPr>
          <w:rFonts w:cs="Times New Roman"/>
        </w:rPr>
        <w:t>;</w:t>
      </w:r>
    </w:p>
    <w:p w:rsidR="0069331B" w:rsidRPr="00B05F84" w:rsidRDefault="0069331B" w:rsidP="00B05F84">
      <w:pPr>
        <w:spacing w:after="0" w:line="240" w:lineRule="auto"/>
        <w:ind w:firstLine="578"/>
        <w:jc w:val="both"/>
        <w:rPr>
          <w:rFonts w:cs="Times New Roman"/>
        </w:rPr>
      </w:pPr>
      <w:r w:rsidRPr="00B05F84">
        <w:rPr>
          <w:rFonts w:cs="Times New Roman"/>
        </w:rPr>
        <w:t xml:space="preserve">готовность к внедрению </w:t>
      </w:r>
      <w:r w:rsidR="009005EF" w:rsidRPr="00B05F84">
        <w:rPr>
          <w:rFonts w:cs="Times New Roman"/>
        </w:rPr>
        <w:t xml:space="preserve">разработанных </w:t>
      </w:r>
      <w:r w:rsidRPr="00B05F84">
        <w:rPr>
          <w:rFonts w:cs="Times New Roman"/>
        </w:rPr>
        <w:t>методов и методик, направленных на охрану здоровья граждан</w:t>
      </w:r>
      <w:r w:rsidR="003B52FA" w:rsidRPr="00B05F84">
        <w:rPr>
          <w:rFonts w:cs="Times New Roman"/>
        </w:rPr>
        <w:t xml:space="preserve"> (ОПК-4)</w:t>
      </w:r>
      <w:r w:rsidRPr="00B05F84">
        <w:rPr>
          <w:rFonts w:cs="Times New Roman"/>
        </w:rPr>
        <w:t>;</w:t>
      </w:r>
    </w:p>
    <w:p w:rsidR="00A37045" w:rsidRPr="00B05F84" w:rsidRDefault="00A37045" w:rsidP="00B05F84">
      <w:pPr>
        <w:pStyle w:val="60"/>
        <w:shd w:val="clear" w:color="auto" w:fill="auto"/>
        <w:spacing w:line="240" w:lineRule="auto"/>
        <w:ind w:firstLine="567"/>
        <w:jc w:val="both"/>
        <w:rPr>
          <w:color w:val="000000"/>
          <w:spacing w:val="-4"/>
          <w:sz w:val="24"/>
          <w:szCs w:val="24"/>
        </w:rPr>
      </w:pPr>
      <w:r w:rsidRPr="00B05F84">
        <w:rPr>
          <w:color w:val="000000"/>
          <w:spacing w:val="-4"/>
          <w:sz w:val="24"/>
          <w:szCs w:val="24"/>
        </w:rPr>
        <w:t>способность и готовность к использованию лабораторной и инструментальной базы для получения научных данных</w:t>
      </w:r>
      <w:r w:rsidR="003B52FA" w:rsidRPr="00B05F84">
        <w:rPr>
          <w:color w:val="000000"/>
          <w:spacing w:val="-4"/>
          <w:sz w:val="24"/>
          <w:szCs w:val="24"/>
        </w:rPr>
        <w:t xml:space="preserve"> </w:t>
      </w:r>
      <w:r w:rsidR="003B52FA" w:rsidRPr="00B05F84">
        <w:rPr>
          <w:sz w:val="24"/>
          <w:szCs w:val="24"/>
        </w:rPr>
        <w:t>(ОПК-5)</w:t>
      </w:r>
      <w:r w:rsidRPr="00B05F84">
        <w:rPr>
          <w:color w:val="000000"/>
          <w:spacing w:val="-4"/>
          <w:sz w:val="24"/>
          <w:szCs w:val="24"/>
        </w:rPr>
        <w:t>;</w:t>
      </w:r>
    </w:p>
    <w:p w:rsidR="005E3840" w:rsidRPr="00B05F84" w:rsidRDefault="00A37045" w:rsidP="00B05F84">
      <w:pPr>
        <w:shd w:val="clear" w:color="auto" w:fill="FFFFFF"/>
        <w:tabs>
          <w:tab w:val="left" w:pos="567"/>
        </w:tabs>
        <w:autoSpaceDE w:val="0"/>
        <w:spacing w:after="0" w:line="240" w:lineRule="auto"/>
        <w:ind w:firstLine="360"/>
        <w:jc w:val="both"/>
        <w:rPr>
          <w:color w:val="000000"/>
        </w:rPr>
      </w:pPr>
      <w:r w:rsidRPr="00B05F84">
        <w:rPr>
          <w:color w:val="000000"/>
          <w:spacing w:val="-6"/>
        </w:rPr>
        <w:tab/>
      </w:r>
      <w:r w:rsidR="005E3840" w:rsidRPr="00B05F84">
        <w:rPr>
          <w:color w:val="000000"/>
          <w:spacing w:val="-6"/>
        </w:rPr>
        <w:t xml:space="preserve">способность </w:t>
      </w:r>
      <w:r w:rsidR="00164211" w:rsidRPr="00B05F84">
        <w:rPr>
          <w:color w:val="000000"/>
          <w:spacing w:val="-6"/>
        </w:rPr>
        <w:t xml:space="preserve">и готовность к </w:t>
      </w:r>
      <w:r w:rsidR="005E3840" w:rsidRPr="00B05F84">
        <w:rPr>
          <w:color w:val="000000"/>
          <w:spacing w:val="-6"/>
        </w:rPr>
        <w:t>планирова</w:t>
      </w:r>
      <w:r w:rsidR="00164211" w:rsidRPr="00B05F84">
        <w:rPr>
          <w:color w:val="000000"/>
          <w:spacing w:val="-6"/>
        </w:rPr>
        <w:t>нию,</w:t>
      </w:r>
      <w:r w:rsidR="005E3840" w:rsidRPr="00B05F84">
        <w:rPr>
          <w:color w:val="000000"/>
          <w:spacing w:val="-6"/>
        </w:rPr>
        <w:t xml:space="preserve"> </w:t>
      </w:r>
      <w:r w:rsidR="00164211" w:rsidRPr="00B05F84">
        <w:rPr>
          <w:color w:val="000000"/>
          <w:spacing w:val="-6"/>
        </w:rPr>
        <w:t xml:space="preserve">проведению и контролю педагогической деятельности </w:t>
      </w:r>
      <w:r w:rsidR="00164211" w:rsidRPr="00B05F84">
        <w:rPr>
          <w:rFonts w:cs="Times New Roman"/>
        </w:rPr>
        <w:t>по основным профессиональным и дополнительным профессиональным образовательным программам</w:t>
      </w:r>
      <w:r w:rsidR="003B52FA" w:rsidRPr="00B05F84">
        <w:rPr>
          <w:rFonts w:cs="Times New Roman"/>
        </w:rPr>
        <w:t xml:space="preserve"> </w:t>
      </w:r>
      <w:r w:rsidR="00373292" w:rsidRPr="00B05F84">
        <w:rPr>
          <w:rFonts w:cs="Times New Roman"/>
        </w:rPr>
        <w:t>(ОПК-6)</w:t>
      </w:r>
      <w:r w:rsidR="00164211" w:rsidRPr="00B05F84">
        <w:rPr>
          <w:rFonts w:cs="Times New Roman"/>
        </w:rPr>
        <w:t>;</w:t>
      </w:r>
    </w:p>
    <w:p w:rsidR="005E3840" w:rsidRPr="00B05F84" w:rsidRDefault="005E3840" w:rsidP="00B05F84">
      <w:pPr>
        <w:shd w:val="clear" w:color="auto" w:fill="FFFFFF"/>
        <w:tabs>
          <w:tab w:val="left" w:pos="567"/>
        </w:tabs>
        <w:autoSpaceDE w:val="0"/>
        <w:spacing w:after="0" w:line="240" w:lineRule="auto"/>
        <w:ind w:firstLine="567"/>
        <w:jc w:val="both"/>
        <w:rPr>
          <w:color w:val="000000"/>
          <w:kern w:val="28"/>
        </w:rPr>
      </w:pPr>
      <w:r w:rsidRPr="00B05F84">
        <w:rPr>
          <w:color w:val="000000"/>
          <w:kern w:val="28"/>
        </w:rPr>
        <w:t xml:space="preserve">способность </w:t>
      </w:r>
      <w:r w:rsidR="00A37045" w:rsidRPr="00B05F84">
        <w:rPr>
          <w:color w:val="000000"/>
          <w:kern w:val="28"/>
        </w:rPr>
        <w:t xml:space="preserve">и готовность к использованию </w:t>
      </w:r>
      <w:r w:rsidRPr="00B05F84">
        <w:rPr>
          <w:color w:val="000000"/>
          <w:kern w:val="28"/>
        </w:rPr>
        <w:t>образовательны</w:t>
      </w:r>
      <w:r w:rsidR="00A37045" w:rsidRPr="00B05F84">
        <w:rPr>
          <w:color w:val="000000"/>
          <w:kern w:val="28"/>
        </w:rPr>
        <w:t>х</w:t>
      </w:r>
      <w:r w:rsidRPr="00B05F84">
        <w:rPr>
          <w:color w:val="000000"/>
          <w:kern w:val="28"/>
        </w:rPr>
        <w:t xml:space="preserve"> технологи</w:t>
      </w:r>
      <w:r w:rsidR="00A37045" w:rsidRPr="00B05F84">
        <w:rPr>
          <w:color w:val="000000"/>
          <w:kern w:val="28"/>
        </w:rPr>
        <w:t>й</w:t>
      </w:r>
      <w:r w:rsidRPr="00B05F84">
        <w:rPr>
          <w:color w:val="000000"/>
          <w:kern w:val="28"/>
        </w:rPr>
        <w:t>, метод</w:t>
      </w:r>
      <w:r w:rsidR="00A37045" w:rsidRPr="00B05F84">
        <w:rPr>
          <w:color w:val="000000"/>
          <w:kern w:val="28"/>
        </w:rPr>
        <w:t>ов</w:t>
      </w:r>
      <w:r w:rsidRPr="00B05F84">
        <w:rPr>
          <w:color w:val="000000"/>
          <w:kern w:val="28"/>
        </w:rPr>
        <w:t xml:space="preserve"> и средств обучения </w:t>
      </w:r>
      <w:r w:rsidR="00A37045" w:rsidRPr="00B05F84">
        <w:rPr>
          <w:color w:val="000000"/>
          <w:kern w:val="28"/>
        </w:rPr>
        <w:t xml:space="preserve">для достижения </w:t>
      </w:r>
      <w:r w:rsidRPr="00B05F84">
        <w:rPr>
          <w:color w:val="000000"/>
          <w:kern w:val="28"/>
        </w:rPr>
        <w:t>планируем</w:t>
      </w:r>
      <w:r w:rsidR="00A37045" w:rsidRPr="00B05F84">
        <w:rPr>
          <w:color w:val="000000"/>
          <w:kern w:val="28"/>
        </w:rPr>
        <w:t>ых</w:t>
      </w:r>
      <w:r w:rsidRPr="00B05F84">
        <w:rPr>
          <w:color w:val="000000"/>
          <w:kern w:val="28"/>
        </w:rPr>
        <w:t xml:space="preserve"> </w:t>
      </w:r>
      <w:r w:rsidR="00A37045" w:rsidRPr="00B05F84">
        <w:rPr>
          <w:color w:val="000000"/>
          <w:kern w:val="28"/>
        </w:rPr>
        <w:t>результатов обучения</w:t>
      </w:r>
      <w:r w:rsidR="00373292" w:rsidRPr="00B05F84">
        <w:rPr>
          <w:color w:val="000000"/>
          <w:kern w:val="28"/>
        </w:rPr>
        <w:t xml:space="preserve"> </w:t>
      </w:r>
      <w:r w:rsidR="00373292" w:rsidRPr="00B05F84">
        <w:rPr>
          <w:rFonts w:cs="Times New Roman"/>
        </w:rPr>
        <w:t>(ОПК-7)</w:t>
      </w:r>
      <w:r w:rsidRPr="00B05F84">
        <w:rPr>
          <w:color w:val="000000"/>
          <w:kern w:val="28"/>
        </w:rPr>
        <w:t>;</w:t>
      </w:r>
    </w:p>
    <w:p w:rsidR="005E3840" w:rsidRPr="00B05F84" w:rsidRDefault="005E3840" w:rsidP="00B05F84">
      <w:pPr>
        <w:shd w:val="clear" w:color="auto" w:fill="FFFFFF"/>
        <w:tabs>
          <w:tab w:val="left" w:pos="567"/>
        </w:tabs>
        <w:autoSpaceDE w:val="0"/>
        <w:spacing w:after="0" w:line="240" w:lineRule="auto"/>
        <w:ind w:firstLine="567"/>
        <w:jc w:val="both"/>
        <w:rPr>
          <w:color w:val="000000"/>
          <w:kern w:val="28"/>
        </w:rPr>
      </w:pPr>
      <w:r w:rsidRPr="00B05F84">
        <w:rPr>
          <w:color w:val="000000"/>
          <w:kern w:val="28"/>
        </w:rPr>
        <w:t xml:space="preserve">способность </w:t>
      </w:r>
      <w:r w:rsidR="00A37045" w:rsidRPr="00B05F84">
        <w:rPr>
          <w:color w:val="000000"/>
          <w:kern w:val="28"/>
        </w:rPr>
        <w:t xml:space="preserve">и готовность к </w:t>
      </w:r>
      <w:r w:rsidRPr="00B05F84">
        <w:rPr>
          <w:color w:val="000000"/>
          <w:kern w:val="28"/>
        </w:rPr>
        <w:t>разраб</w:t>
      </w:r>
      <w:r w:rsidR="00A37045" w:rsidRPr="00B05F84">
        <w:rPr>
          <w:color w:val="000000"/>
          <w:kern w:val="28"/>
        </w:rPr>
        <w:t>отке</w:t>
      </w:r>
      <w:r w:rsidRPr="00B05F84">
        <w:rPr>
          <w:color w:val="000000"/>
          <w:kern w:val="28"/>
        </w:rPr>
        <w:t xml:space="preserve"> комплексно</w:t>
      </w:r>
      <w:r w:rsidR="00A37045" w:rsidRPr="00B05F84">
        <w:rPr>
          <w:color w:val="000000"/>
          <w:kern w:val="28"/>
        </w:rPr>
        <w:t>го</w:t>
      </w:r>
      <w:r w:rsidRPr="00B05F84">
        <w:rPr>
          <w:color w:val="000000"/>
          <w:kern w:val="28"/>
        </w:rPr>
        <w:t xml:space="preserve"> методическо</w:t>
      </w:r>
      <w:r w:rsidR="00A37045" w:rsidRPr="00B05F84">
        <w:rPr>
          <w:color w:val="000000"/>
          <w:kern w:val="28"/>
        </w:rPr>
        <w:t>го</w:t>
      </w:r>
      <w:r w:rsidRPr="00B05F84">
        <w:rPr>
          <w:color w:val="000000"/>
          <w:kern w:val="28"/>
        </w:rPr>
        <w:t xml:space="preserve"> обеспечени</w:t>
      </w:r>
      <w:r w:rsidR="00A37045" w:rsidRPr="00B05F84">
        <w:rPr>
          <w:color w:val="000000"/>
          <w:kern w:val="28"/>
        </w:rPr>
        <w:t>я</w:t>
      </w:r>
      <w:r w:rsidRPr="00B05F84">
        <w:rPr>
          <w:color w:val="000000"/>
          <w:kern w:val="28"/>
        </w:rPr>
        <w:t xml:space="preserve"> </w:t>
      </w:r>
      <w:r w:rsidR="00A37045" w:rsidRPr="00B05F84">
        <w:rPr>
          <w:rFonts w:cs="Times New Roman"/>
        </w:rPr>
        <w:t>основных профессиональных и дополнительных профессиональных образовательных программ и (или) их структурных элементов</w:t>
      </w:r>
      <w:r w:rsidR="00373292" w:rsidRPr="00B05F84">
        <w:rPr>
          <w:rFonts w:cs="Times New Roman"/>
        </w:rPr>
        <w:t xml:space="preserve"> (ОПК-8)</w:t>
      </w:r>
      <w:r w:rsidR="00A37045" w:rsidRPr="00B05F84">
        <w:rPr>
          <w:rFonts w:cs="Times New Roman"/>
        </w:rPr>
        <w:t>;</w:t>
      </w:r>
    </w:p>
    <w:p w:rsidR="002E39B8" w:rsidRPr="00B05F84" w:rsidRDefault="002E39B8" w:rsidP="00B05F84">
      <w:pPr>
        <w:pStyle w:val="af2"/>
        <w:tabs>
          <w:tab w:val="left" w:pos="1276"/>
        </w:tabs>
        <w:ind w:firstLine="567"/>
        <w:jc w:val="both"/>
        <w:rPr>
          <w:rFonts w:cs="Times New Roman"/>
        </w:rPr>
      </w:pPr>
      <w:r w:rsidRPr="00B05F84">
        <w:rPr>
          <w:rFonts w:cs="Times New Roman"/>
        </w:rPr>
        <w:t>б) в соответствии с направленностью программы:</w:t>
      </w:r>
    </w:p>
    <w:p w:rsidR="006A7A12" w:rsidRPr="00B05F84" w:rsidRDefault="007A2772" w:rsidP="00B05F84">
      <w:pPr>
        <w:shd w:val="clear" w:color="auto" w:fill="FFFFFF"/>
        <w:tabs>
          <w:tab w:val="left" w:pos="567"/>
        </w:tabs>
        <w:autoSpaceDE w:val="0"/>
        <w:spacing w:after="0" w:line="240" w:lineRule="auto"/>
        <w:ind w:firstLine="567"/>
        <w:jc w:val="both"/>
      </w:pPr>
      <w:r w:rsidRPr="00B05F84">
        <w:rPr>
          <w:highlight w:val="yellow"/>
        </w:rPr>
        <w:t xml:space="preserve">способность и готовность к </w:t>
      </w:r>
      <w:r w:rsidR="00047471" w:rsidRPr="00B05F84">
        <w:rPr>
          <w:highlight w:val="yellow"/>
        </w:rPr>
        <w:t>осуществлению</w:t>
      </w:r>
      <w:r w:rsidRPr="00B05F84">
        <w:rPr>
          <w:highlight w:val="yellow"/>
        </w:rPr>
        <w:t xml:space="preserve"> научно-исследовательской или научно-исследовательской и педагогической </w:t>
      </w:r>
      <w:r w:rsidR="00F53A99" w:rsidRPr="00B05F84">
        <w:rPr>
          <w:highlight w:val="yellow"/>
        </w:rPr>
        <w:t>деятельности в соответствии с</w:t>
      </w:r>
      <w:r w:rsidR="006A7A12" w:rsidRPr="00B05F84">
        <w:rPr>
          <w:highlight w:val="yellow"/>
        </w:rPr>
        <w:t xml:space="preserve">о специальностью (специальностями) научных работников, </w:t>
      </w:r>
      <w:r w:rsidR="00047471" w:rsidRPr="00B05F84">
        <w:rPr>
          <w:highlight w:val="yellow"/>
        </w:rPr>
        <w:t>по</w:t>
      </w:r>
      <w:r w:rsidR="006A7A12" w:rsidRPr="00B05F84">
        <w:rPr>
          <w:highlight w:val="yellow"/>
        </w:rPr>
        <w:t xml:space="preserve"> которой (которы</w:t>
      </w:r>
      <w:r w:rsidR="00047471" w:rsidRPr="00B05F84">
        <w:rPr>
          <w:highlight w:val="yellow"/>
        </w:rPr>
        <w:t>м</w:t>
      </w:r>
      <w:r w:rsidR="006A7A12" w:rsidRPr="00B05F84">
        <w:rPr>
          <w:highlight w:val="yellow"/>
        </w:rPr>
        <w:t>)</w:t>
      </w:r>
      <w:r w:rsidR="00F53A99" w:rsidRPr="00B05F84">
        <w:rPr>
          <w:highlight w:val="yellow"/>
        </w:rPr>
        <w:t xml:space="preserve"> </w:t>
      </w:r>
      <w:r w:rsidR="006A7A12" w:rsidRPr="00B05F84">
        <w:rPr>
          <w:highlight w:val="yellow"/>
        </w:rPr>
        <w:t>обучающимся проводится диссертационное исследование</w:t>
      </w:r>
      <w:r w:rsidR="00373292" w:rsidRPr="00B05F84">
        <w:rPr>
          <w:highlight w:val="yellow"/>
        </w:rPr>
        <w:t xml:space="preserve"> </w:t>
      </w:r>
      <w:r w:rsidR="00373292" w:rsidRPr="00B05F84">
        <w:rPr>
          <w:rFonts w:cs="Times New Roman"/>
          <w:highlight w:val="yellow"/>
        </w:rPr>
        <w:t>(ОПК-9)</w:t>
      </w:r>
      <w:r w:rsidR="006A7A12" w:rsidRPr="00B05F84">
        <w:t>.</w:t>
      </w:r>
    </w:p>
    <w:p w:rsidR="006C6C9F" w:rsidRPr="00B05F84" w:rsidRDefault="006C6C9F" w:rsidP="00B05F84">
      <w:pPr>
        <w:pStyle w:val="af2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rFonts w:cs="Times New Roman"/>
          <w:color w:val="000000"/>
        </w:rPr>
      </w:pPr>
      <w:r w:rsidRPr="00B05F84">
        <w:rPr>
          <w:rFonts w:cs="Times New Roman"/>
        </w:rPr>
        <w:t xml:space="preserve">Организация при </w:t>
      </w:r>
      <w:r w:rsidR="002E39B8" w:rsidRPr="00B05F84">
        <w:rPr>
          <w:rFonts w:cs="Times New Roman"/>
        </w:rPr>
        <w:t xml:space="preserve">формировании </w:t>
      </w:r>
      <w:r w:rsidRPr="00B05F84">
        <w:rPr>
          <w:rFonts w:cs="Times New Roman"/>
        </w:rPr>
        <w:t xml:space="preserve">программы </w:t>
      </w:r>
      <w:r w:rsidR="00F112EB" w:rsidRPr="00B05F84">
        <w:rPr>
          <w:rFonts w:cs="Times New Roman"/>
          <w:bCs/>
        </w:rPr>
        <w:t>аспирантуры (</w:t>
      </w:r>
      <w:proofErr w:type="spellStart"/>
      <w:r w:rsidR="00F112EB" w:rsidRPr="00B05F84">
        <w:rPr>
          <w:rFonts w:cs="Times New Roman"/>
          <w:bCs/>
        </w:rPr>
        <w:t>адьюнктуры</w:t>
      </w:r>
      <w:proofErr w:type="spellEnd"/>
      <w:r w:rsidR="00F112EB" w:rsidRPr="00B05F84">
        <w:rPr>
          <w:rFonts w:cs="Times New Roman"/>
          <w:bCs/>
        </w:rPr>
        <w:t>)</w:t>
      </w:r>
      <w:r w:rsidRPr="00B05F84">
        <w:rPr>
          <w:rFonts w:cs="Times New Roman"/>
        </w:rPr>
        <w:t>:</w:t>
      </w:r>
    </w:p>
    <w:p w:rsidR="006C6C9F" w:rsidRPr="00B05F84" w:rsidRDefault="002E39B8" w:rsidP="00B05F84">
      <w:pPr>
        <w:pStyle w:val="af2"/>
        <w:tabs>
          <w:tab w:val="left" w:pos="1276"/>
        </w:tabs>
        <w:ind w:firstLine="600"/>
        <w:jc w:val="both"/>
        <w:rPr>
          <w:rFonts w:cs="Times New Roman"/>
        </w:rPr>
      </w:pPr>
      <w:r w:rsidRPr="00B05F84">
        <w:rPr>
          <w:rFonts w:cs="Times New Roman"/>
        </w:rPr>
        <w:t xml:space="preserve">включает </w:t>
      </w:r>
      <w:r w:rsidR="006C6C9F" w:rsidRPr="00B05F84">
        <w:rPr>
          <w:rFonts w:cs="Times New Roman"/>
          <w:bCs/>
        </w:rPr>
        <w:t>в полном объеме</w:t>
      </w:r>
      <w:r w:rsidR="006C6C9F" w:rsidRPr="00B05F84">
        <w:rPr>
          <w:rFonts w:cs="Times New Roman"/>
        </w:rPr>
        <w:t xml:space="preserve"> </w:t>
      </w:r>
      <w:r w:rsidRPr="00B05F84">
        <w:rPr>
          <w:rFonts w:cs="Times New Roman"/>
        </w:rPr>
        <w:t>в состав</w:t>
      </w:r>
      <w:r w:rsidRPr="00B05F84">
        <w:rPr>
          <w:rFonts w:cs="Times New Roman"/>
          <w:bCs/>
        </w:rPr>
        <w:t xml:space="preserve"> требований к результатам освоения </w:t>
      </w:r>
      <w:r w:rsidR="006C6C9F" w:rsidRPr="00B05F84">
        <w:rPr>
          <w:rFonts w:cs="Times New Roman"/>
        </w:rPr>
        <w:t xml:space="preserve">программы </w:t>
      </w:r>
      <w:r w:rsidR="00F112EB" w:rsidRPr="00B05F84">
        <w:rPr>
          <w:rFonts w:cs="Times New Roman"/>
          <w:bCs/>
        </w:rPr>
        <w:t>аспирантуры (</w:t>
      </w:r>
      <w:proofErr w:type="spellStart"/>
      <w:r w:rsidR="00F112EB" w:rsidRPr="00B05F84">
        <w:rPr>
          <w:rFonts w:cs="Times New Roman"/>
          <w:bCs/>
        </w:rPr>
        <w:t>адьюнктуры</w:t>
      </w:r>
      <w:proofErr w:type="spellEnd"/>
      <w:r w:rsidR="00F112EB" w:rsidRPr="00B05F84">
        <w:rPr>
          <w:rFonts w:cs="Times New Roman"/>
          <w:bCs/>
        </w:rPr>
        <w:t>)</w:t>
      </w:r>
      <w:r w:rsidR="006C6C9F" w:rsidRPr="00B05F84">
        <w:rPr>
          <w:rFonts w:cs="Times New Roman"/>
          <w:bCs/>
        </w:rPr>
        <w:t xml:space="preserve"> </w:t>
      </w:r>
      <w:r w:rsidRPr="00B05F84">
        <w:rPr>
          <w:rFonts w:cs="Times New Roman"/>
        </w:rPr>
        <w:t xml:space="preserve">универсальные компетенции, установленные пунктом 9 настоящего ФГОС, и </w:t>
      </w:r>
      <w:proofErr w:type="spellStart"/>
      <w:r w:rsidRPr="00B05F84">
        <w:rPr>
          <w:rFonts w:cs="Times New Roman"/>
        </w:rPr>
        <w:t>общепрофессиональные</w:t>
      </w:r>
      <w:proofErr w:type="spellEnd"/>
      <w:r w:rsidRPr="00B05F84">
        <w:rPr>
          <w:rFonts w:cs="Times New Roman"/>
        </w:rPr>
        <w:t xml:space="preserve"> компетенции, установленные подпунктом «а» пункта 10 настоящего ФГОС</w:t>
      </w:r>
      <w:r w:rsidR="006C6C9F" w:rsidRPr="00B05F84">
        <w:rPr>
          <w:rFonts w:cs="Times New Roman"/>
        </w:rPr>
        <w:t>;</w:t>
      </w:r>
    </w:p>
    <w:p w:rsidR="00DC5601" w:rsidRPr="00B05F84" w:rsidRDefault="00930989" w:rsidP="00B05F84">
      <w:pPr>
        <w:pStyle w:val="af2"/>
        <w:tabs>
          <w:tab w:val="left" w:pos="1276"/>
        </w:tabs>
        <w:ind w:firstLine="600"/>
        <w:jc w:val="both"/>
      </w:pPr>
      <w:r w:rsidRPr="00B05F84">
        <w:rPr>
          <w:rFonts w:cs="Times New Roman"/>
          <w:highlight w:val="yellow"/>
        </w:rPr>
        <w:t xml:space="preserve">в соответствии с направленностью программы </w:t>
      </w:r>
      <w:r w:rsidR="00DC5601" w:rsidRPr="00B05F84">
        <w:rPr>
          <w:rFonts w:cs="Times New Roman"/>
          <w:highlight w:val="yellow"/>
        </w:rPr>
        <w:t xml:space="preserve">уточняет </w:t>
      </w:r>
      <w:proofErr w:type="spellStart"/>
      <w:r w:rsidR="006C6C9F" w:rsidRPr="00B05F84">
        <w:rPr>
          <w:rFonts w:cs="Times New Roman"/>
          <w:highlight w:val="yellow"/>
        </w:rPr>
        <w:t>общепрофессиональные</w:t>
      </w:r>
      <w:proofErr w:type="spellEnd"/>
      <w:r w:rsidR="006C6C9F" w:rsidRPr="00B05F84">
        <w:rPr>
          <w:rFonts w:cs="Times New Roman"/>
          <w:highlight w:val="yellow"/>
        </w:rPr>
        <w:t xml:space="preserve"> компетенции из числа установленных подпунктом «б» пункта 10 настоящего ФГОС</w:t>
      </w:r>
      <w:r w:rsidR="00DC5601" w:rsidRPr="00B05F84">
        <w:rPr>
          <w:rFonts w:cs="Times New Roman"/>
          <w:highlight w:val="yellow"/>
        </w:rPr>
        <w:t xml:space="preserve"> </w:t>
      </w:r>
      <w:r w:rsidR="00DC5601" w:rsidRPr="00B05F84">
        <w:rPr>
          <w:highlight w:val="yellow"/>
        </w:rPr>
        <w:t>в соответствии со специальностью (специальностями) научных работников</w:t>
      </w:r>
      <w:r w:rsidR="00DC5601" w:rsidRPr="00B05F84">
        <w:t>, по которой (которым) обучающимся проводится диссертационное исследование;</w:t>
      </w:r>
    </w:p>
    <w:p w:rsidR="006C6C9F" w:rsidRPr="00B05F84" w:rsidRDefault="005A0E56" w:rsidP="00B05F84">
      <w:pPr>
        <w:pStyle w:val="af2"/>
        <w:tabs>
          <w:tab w:val="left" w:pos="1276"/>
        </w:tabs>
        <w:ind w:firstLine="600"/>
        <w:jc w:val="both"/>
        <w:rPr>
          <w:rFonts w:cs="Times New Roman"/>
        </w:rPr>
      </w:pPr>
      <w:r w:rsidRPr="00B05F84">
        <w:rPr>
          <w:rFonts w:cs="Times New Roman"/>
        </w:rPr>
        <w:t xml:space="preserve">при необходимости </w:t>
      </w:r>
      <w:r w:rsidR="002E39B8" w:rsidRPr="00B05F84">
        <w:rPr>
          <w:rFonts w:cs="Times New Roman"/>
        </w:rPr>
        <w:t>дополн</w:t>
      </w:r>
      <w:r w:rsidR="006C6C9F" w:rsidRPr="00B05F84">
        <w:rPr>
          <w:rFonts w:cs="Times New Roman"/>
        </w:rPr>
        <w:t>яет</w:t>
      </w:r>
      <w:r w:rsidR="002E39B8" w:rsidRPr="00B05F84">
        <w:rPr>
          <w:rFonts w:cs="Times New Roman"/>
        </w:rPr>
        <w:t xml:space="preserve"> </w:t>
      </w:r>
      <w:r w:rsidR="006C6C9F" w:rsidRPr="00B05F84">
        <w:rPr>
          <w:rFonts w:cs="Times New Roman"/>
        </w:rPr>
        <w:t xml:space="preserve">перечни универсальных и </w:t>
      </w:r>
      <w:proofErr w:type="spellStart"/>
      <w:r w:rsidR="006C6C9F" w:rsidRPr="00B05F84">
        <w:rPr>
          <w:rFonts w:cs="Times New Roman"/>
        </w:rPr>
        <w:t>общепрофессиональных</w:t>
      </w:r>
      <w:proofErr w:type="spellEnd"/>
      <w:r w:rsidR="006C6C9F" w:rsidRPr="00B05F84">
        <w:rPr>
          <w:rFonts w:cs="Times New Roman"/>
        </w:rPr>
        <w:t xml:space="preserve"> компетенций, установленные пунктами 9 и 10 настоящего ФГОС;</w:t>
      </w:r>
    </w:p>
    <w:p w:rsidR="006C6C9F" w:rsidRPr="00B05F84" w:rsidRDefault="006C6C9F" w:rsidP="00B05F84">
      <w:pPr>
        <w:pStyle w:val="af2"/>
        <w:tabs>
          <w:tab w:val="left" w:pos="1276"/>
        </w:tabs>
        <w:ind w:firstLine="600"/>
        <w:jc w:val="both"/>
        <w:rPr>
          <w:rFonts w:cs="Times New Roman"/>
        </w:rPr>
      </w:pPr>
      <w:r w:rsidRPr="00B05F84">
        <w:rPr>
          <w:rFonts w:cs="Times New Roman"/>
          <w:highlight w:val="yellow"/>
        </w:rPr>
        <w:t>формирует перечень профессиональных компетенций в соответствии с направленностью программы</w:t>
      </w:r>
      <w:r w:rsidRPr="00B05F84">
        <w:rPr>
          <w:rFonts w:cs="Times New Roman"/>
        </w:rPr>
        <w:t>.</w:t>
      </w:r>
    </w:p>
    <w:p w:rsidR="00356778" w:rsidRPr="00B05F84" w:rsidRDefault="00356778" w:rsidP="00B05F84">
      <w:pPr>
        <w:pStyle w:val="af2"/>
        <w:tabs>
          <w:tab w:val="left" w:pos="1276"/>
        </w:tabs>
        <w:jc w:val="both"/>
        <w:rPr>
          <w:rFonts w:cs="Times New Roman"/>
        </w:rPr>
      </w:pPr>
    </w:p>
    <w:p w:rsidR="00356778" w:rsidRPr="00B05F84" w:rsidRDefault="00356778" w:rsidP="00B05F84">
      <w:pPr>
        <w:pStyle w:val="af2"/>
        <w:keepNext/>
        <w:jc w:val="center"/>
        <w:rPr>
          <w:rFonts w:cs="Times New Roman"/>
          <w:b/>
          <w:bCs/>
        </w:rPr>
      </w:pPr>
      <w:r w:rsidRPr="00B05F84">
        <w:rPr>
          <w:rFonts w:cs="Times New Roman"/>
          <w:b/>
          <w:bCs/>
          <w:lang w:val="en-US"/>
        </w:rPr>
        <w:t>III</w:t>
      </w:r>
      <w:r w:rsidRPr="00B05F84">
        <w:rPr>
          <w:rFonts w:cs="Times New Roman"/>
          <w:b/>
          <w:bCs/>
        </w:rPr>
        <w:t xml:space="preserve">. Требования к структуре программ </w:t>
      </w:r>
    </w:p>
    <w:p w:rsidR="00356778" w:rsidRPr="00B05F84" w:rsidRDefault="00F112EB" w:rsidP="00B05F84">
      <w:pPr>
        <w:pStyle w:val="af2"/>
        <w:keepNext/>
        <w:jc w:val="center"/>
        <w:rPr>
          <w:rFonts w:cs="Times New Roman"/>
          <w:b/>
        </w:rPr>
      </w:pPr>
      <w:r w:rsidRPr="00B05F84">
        <w:rPr>
          <w:rFonts w:cs="Times New Roman"/>
          <w:b/>
          <w:bCs/>
        </w:rPr>
        <w:t>аспирантуры (</w:t>
      </w:r>
      <w:proofErr w:type="spellStart"/>
      <w:r w:rsidRPr="00B05F84">
        <w:rPr>
          <w:rFonts w:cs="Times New Roman"/>
          <w:b/>
          <w:bCs/>
        </w:rPr>
        <w:t>адьюнктуры</w:t>
      </w:r>
      <w:proofErr w:type="spellEnd"/>
      <w:r w:rsidRPr="00B05F84">
        <w:rPr>
          <w:rFonts w:cs="Times New Roman"/>
          <w:b/>
          <w:bCs/>
        </w:rPr>
        <w:t>)</w:t>
      </w:r>
      <w:r w:rsidR="00356778" w:rsidRPr="00B05F84">
        <w:rPr>
          <w:rFonts w:cs="Times New Roman"/>
          <w:b/>
          <w:bCs/>
        </w:rPr>
        <w:t xml:space="preserve"> </w:t>
      </w:r>
    </w:p>
    <w:p w:rsidR="005260F1" w:rsidRPr="00B05F84" w:rsidRDefault="00356778" w:rsidP="00B05F84">
      <w:pPr>
        <w:pStyle w:val="af2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B05F84">
        <w:rPr>
          <w:rFonts w:cs="Times New Roman"/>
        </w:rPr>
        <w:t xml:space="preserve">Программа </w:t>
      </w:r>
      <w:r w:rsidR="00F112EB" w:rsidRPr="00B05F84">
        <w:rPr>
          <w:rFonts w:cs="Times New Roman"/>
        </w:rPr>
        <w:t>аспирантуры (</w:t>
      </w:r>
      <w:proofErr w:type="spellStart"/>
      <w:r w:rsidR="00F112EB" w:rsidRPr="00B05F84">
        <w:rPr>
          <w:rFonts w:cs="Times New Roman"/>
        </w:rPr>
        <w:t>адьюнктуры</w:t>
      </w:r>
      <w:proofErr w:type="spellEnd"/>
      <w:r w:rsidR="00F112EB" w:rsidRPr="00B05F84">
        <w:rPr>
          <w:rFonts w:cs="Times New Roman"/>
        </w:rPr>
        <w:t>)</w:t>
      </w:r>
      <w:r w:rsidRPr="00B05F84">
        <w:rPr>
          <w:rFonts w:cs="Times New Roman"/>
        </w:rPr>
        <w:t xml:space="preserve"> включает в себя базовую часть, являющуюся обязательной вне зависимости от направленности программы, и </w:t>
      </w:r>
      <w:r w:rsidRPr="00B05F84">
        <w:rPr>
          <w:rFonts w:cs="Times New Roman"/>
          <w:highlight w:val="yellow"/>
        </w:rPr>
        <w:t>вариативную часть, формируемую участниками образовательных отношений</w:t>
      </w:r>
      <w:r w:rsidR="005260F1" w:rsidRPr="00B05F84">
        <w:rPr>
          <w:rFonts w:cs="Times New Roman"/>
          <w:highlight w:val="yellow"/>
        </w:rPr>
        <w:t xml:space="preserve"> в соответствии с направленностью программы.</w:t>
      </w:r>
    </w:p>
    <w:p w:rsidR="00356778" w:rsidRPr="00B05F84" w:rsidRDefault="00356778" w:rsidP="00B05F84">
      <w:pPr>
        <w:pStyle w:val="af2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rFonts w:cs="Times New Roman"/>
          <w:color w:val="000000"/>
        </w:rPr>
      </w:pPr>
      <w:r w:rsidRPr="00B05F84">
        <w:rPr>
          <w:rFonts w:cs="Times New Roman"/>
        </w:rPr>
        <w:t xml:space="preserve">Программа </w:t>
      </w:r>
      <w:r w:rsidR="00F112EB" w:rsidRPr="00B05F84">
        <w:rPr>
          <w:rFonts w:cs="Times New Roman"/>
        </w:rPr>
        <w:t>аспирантуры (</w:t>
      </w:r>
      <w:proofErr w:type="spellStart"/>
      <w:r w:rsidR="00F112EB" w:rsidRPr="00B05F84">
        <w:rPr>
          <w:rFonts w:cs="Times New Roman"/>
        </w:rPr>
        <w:t>адьюнктуры</w:t>
      </w:r>
      <w:proofErr w:type="spellEnd"/>
      <w:r w:rsidR="00F112EB" w:rsidRPr="00B05F84">
        <w:rPr>
          <w:rFonts w:cs="Times New Roman"/>
        </w:rPr>
        <w:t>)</w:t>
      </w:r>
      <w:r w:rsidRPr="00B05F84">
        <w:rPr>
          <w:rFonts w:cs="Times New Roman"/>
        </w:rPr>
        <w:t xml:space="preserve"> </w:t>
      </w:r>
      <w:r w:rsidRPr="00B05F84">
        <w:rPr>
          <w:rFonts w:cs="Times New Roman"/>
          <w:color w:val="222222"/>
        </w:rPr>
        <w:t>имеет структуру, указанную в таблице.</w:t>
      </w:r>
    </w:p>
    <w:p w:rsidR="00356778" w:rsidRPr="00B05F84" w:rsidRDefault="00356778" w:rsidP="00B05F84">
      <w:pPr>
        <w:pStyle w:val="af2"/>
        <w:tabs>
          <w:tab w:val="left" w:pos="1276"/>
        </w:tabs>
        <w:jc w:val="both"/>
        <w:rPr>
          <w:rFonts w:cs="Times New Roman"/>
          <w:b/>
          <w:color w:val="000000"/>
          <w:u w:val="single"/>
        </w:rPr>
      </w:pPr>
    </w:p>
    <w:p w:rsidR="00356778" w:rsidRPr="00B05F84" w:rsidRDefault="00356778" w:rsidP="00B05F84">
      <w:pPr>
        <w:pStyle w:val="af2"/>
        <w:keepNext/>
        <w:tabs>
          <w:tab w:val="left" w:pos="1276"/>
        </w:tabs>
        <w:jc w:val="right"/>
        <w:rPr>
          <w:rFonts w:cs="Times New Roman"/>
          <w:color w:val="222222"/>
        </w:rPr>
      </w:pPr>
      <w:r w:rsidRPr="00B05F84">
        <w:rPr>
          <w:rFonts w:cs="Times New Roman"/>
          <w:color w:val="222222"/>
        </w:rPr>
        <w:t>Таблица</w:t>
      </w:r>
    </w:p>
    <w:p w:rsidR="00356778" w:rsidRPr="00B05F84" w:rsidRDefault="00356778" w:rsidP="00B05F84">
      <w:pPr>
        <w:pStyle w:val="af2"/>
        <w:keepNext/>
        <w:jc w:val="center"/>
        <w:rPr>
          <w:rFonts w:cs="Times New Roman"/>
        </w:rPr>
      </w:pPr>
      <w:r w:rsidRPr="00B05F84">
        <w:rPr>
          <w:rFonts w:cs="Times New Roman"/>
          <w:color w:val="222222"/>
        </w:rPr>
        <w:t xml:space="preserve">Структура </w:t>
      </w:r>
      <w:r w:rsidRPr="00B05F84">
        <w:rPr>
          <w:rFonts w:cs="Times New Roman"/>
        </w:rPr>
        <w:t xml:space="preserve">программы </w:t>
      </w:r>
      <w:r w:rsidR="00F112EB" w:rsidRPr="00B05F84">
        <w:rPr>
          <w:rFonts w:cs="Times New Roman"/>
        </w:rPr>
        <w:t>аспирантуры (</w:t>
      </w:r>
      <w:proofErr w:type="spellStart"/>
      <w:r w:rsidR="00F112EB" w:rsidRPr="00B05F84">
        <w:rPr>
          <w:rFonts w:cs="Times New Roman"/>
        </w:rPr>
        <w:t>адьюнктуры</w:t>
      </w:r>
      <w:proofErr w:type="spellEnd"/>
      <w:r w:rsidR="00F112EB" w:rsidRPr="00B05F84">
        <w:rPr>
          <w:rFonts w:cs="Times New Roman"/>
        </w:rPr>
        <w:t>)</w:t>
      </w:r>
    </w:p>
    <w:p w:rsidR="00670FBF" w:rsidRPr="00B05F84" w:rsidRDefault="00670FBF" w:rsidP="00B05F84">
      <w:pPr>
        <w:pStyle w:val="af2"/>
        <w:keepNext/>
        <w:jc w:val="center"/>
        <w:rPr>
          <w:rFonts w:cs="Times New Roman"/>
          <w:bCs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1276"/>
        <w:gridCol w:w="6237"/>
        <w:gridCol w:w="1559"/>
      </w:tblGrid>
      <w:tr w:rsidR="00C00428" w:rsidRPr="00B05F84" w:rsidTr="00A35294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0428" w:rsidRPr="00B05F84" w:rsidRDefault="00C00428" w:rsidP="00B05F84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B05F84">
              <w:rPr>
                <w:rFonts w:cs="Times New Roman"/>
              </w:rPr>
              <w:t>Структурные элементы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0428" w:rsidRPr="00B05F84" w:rsidRDefault="00C00428" w:rsidP="00B05F84">
            <w:pPr>
              <w:pStyle w:val="af2"/>
              <w:snapToGrid w:val="0"/>
              <w:jc w:val="center"/>
              <w:rPr>
                <w:rFonts w:cs="Times New Roman"/>
              </w:rPr>
            </w:pPr>
            <w:proofErr w:type="spellStart"/>
            <w:proofErr w:type="gramStart"/>
            <w:r w:rsidRPr="00B05F84">
              <w:rPr>
                <w:rFonts w:cs="Times New Roman"/>
              </w:rPr>
              <w:t>Трудоём-кость</w:t>
            </w:r>
            <w:proofErr w:type="spellEnd"/>
            <w:proofErr w:type="gramEnd"/>
            <w:r w:rsidRPr="00B05F84">
              <w:rPr>
                <w:rFonts w:cs="Times New Roman"/>
              </w:rPr>
              <w:t xml:space="preserve"> (в зачётных единицах)</w:t>
            </w:r>
          </w:p>
        </w:tc>
      </w:tr>
      <w:tr w:rsidR="00C00428" w:rsidRPr="00B05F84" w:rsidTr="00A35294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vAlign w:val="center"/>
          </w:tcPr>
          <w:p w:rsidR="00C00428" w:rsidRPr="00B05F84" w:rsidRDefault="00C00428" w:rsidP="00B05F84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B05F84">
              <w:rPr>
                <w:rFonts w:cs="Times New Roman"/>
              </w:rPr>
              <w:t>Индекс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vAlign w:val="center"/>
          </w:tcPr>
          <w:p w:rsidR="00C00428" w:rsidRPr="00B05F84" w:rsidRDefault="00C00428" w:rsidP="00B05F84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B05F84">
              <w:rPr>
                <w:rFonts w:cs="Times New Roman"/>
              </w:rPr>
              <w:t xml:space="preserve">Наименование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C00428" w:rsidRPr="00B05F84" w:rsidRDefault="00C00428" w:rsidP="00B05F84">
            <w:pPr>
              <w:pStyle w:val="af2"/>
              <w:snapToGrid w:val="0"/>
              <w:jc w:val="center"/>
              <w:rPr>
                <w:rFonts w:cs="Times New Roman"/>
              </w:rPr>
            </w:pPr>
          </w:p>
        </w:tc>
      </w:tr>
      <w:tr w:rsidR="00930989" w:rsidRPr="00B05F84" w:rsidTr="00A35294">
        <w:trPr>
          <w:trHeight w:val="20"/>
        </w:trPr>
        <w:tc>
          <w:tcPr>
            <w:tcW w:w="1276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930989" w:rsidRPr="00B05F84" w:rsidRDefault="00930989" w:rsidP="00B05F84">
            <w:pPr>
              <w:pStyle w:val="af2"/>
              <w:snapToGrid w:val="0"/>
              <w:rPr>
                <w:rFonts w:cs="Times New Roman"/>
              </w:rPr>
            </w:pPr>
            <w:r w:rsidRPr="00B05F84">
              <w:rPr>
                <w:rFonts w:cs="Times New Roman"/>
              </w:rPr>
              <w:t>П.1</w:t>
            </w:r>
          </w:p>
        </w:tc>
        <w:tc>
          <w:tcPr>
            <w:tcW w:w="623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930989" w:rsidRPr="00B05F84" w:rsidRDefault="00930989" w:rsidP="00B05F84">
            <w:pPr>
              <w:pStyle w:val="af2"/>
              <w:snapToGrid w:val="0"/>
              <w:rPr>
                <w:rFonts w:cs="Times New Roman"/>
                <w:b/>
              </w:rPr>
            </w:pPr>
            <w:r w:rsidRPr="00B05F84">
              <w:rPr>
                <w:rFonts w:cs="Times New Roman"/>
                <w:b/>
              </w:rPr>
              <w:t>Блок 1 «Образовательные дисциплины (модули)»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89" w:rsidRPr="00B05F84" w:rsidRDefault="00930989" w:rsidP="00B05F84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B05F84">
              <w:rPr>
                <w:rFonts w:cs="Times New Roman"/>
              </w:rPr>
              <w:t>30</w:t>
            </w:r>
          </w:p>
        </w:tc>
      </w:tr>
      <w:tr w:rsidR="00930989" w:rsidRPr="00B05F84" w:rsidTr="00A35294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989" w:rsidRPr="00B05F84" w:rsidRDefault="00930989" w:rsidP="00B05F84">
            <w:pPr>
              <w:pStyle w:val="af2"/>
              <w:snapToGrid w:val="0"/>
              <w:rPr>
                <w:rFonts w:cs="Times New Roman"/>
              </w:rPr>
            </w:pPr>
            <w:r w:rsidRPr="00B05F84">
              <w:rPr>
                <w:rFonts w:cs="Times New Roman"/>
              </w:rPr>
              <w:t>П.1.Б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989" w:rsidRPr="00B05F84" w:rsidRDefault="00930989" w:rsidP="00B05F84">
            <w:pPr>
              <w:pStyle w:val="af2"/>
              <w:snapToGrid w:val="0"/>
              <w:rPr>
                <w:rFonts w:cs="Times New Roman"/>
                <w:iCs/>
              </w:rPr>
            </w:pPr>
            <w:r w:rsidRPr="00B05F84">
              <w:rPr>
                <w:rFonts w:cs="Times New Roman"/>
                <w:iCs/>
              </w:rPr>
              <w:t>Базовая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89" w:rsidRPr="00B05F84" w:rsidRDefault="00930989" w:rsidP="00B05F84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</w:rPr>
            </w:pPr>
            <w:r w:rsidRPr="00B05F84">
              <w:rPr>
                <w:rStyle w:val="WW8Num2z0"/>
                <w:rFonts w:ascii="Times New Roman" w:hAnsi="Times New Roman" w:cs="Times New Roman"/>
              </w:rPr>
              <w:t>9</w:t>
            </w:r>
          </w:p>
        </w:tc>
      </w:tr>
      <w:tr w:rsidR="00930989" w:rsidRPr="00B05F84" w:rsidTr="00A35294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989" w:rsidRPr="00B05F84" w:rsidRDefault="00930989" w:rsidP="00B05F84">
            <w:pPr>
              <w:pStyle w:val="af2"/>
              <w:snapToGrid w:val="0"/>
              <w:rPr>
                <w:rFonts w:cs="Times New Roman"/>
              </w:rPr>
            </w:pPr>
            <w:r w:rsidRPr="00B05F84">
              <w:rPr>
                <w:rFonts w:cs="Times New Roman"/>
              </w:rPr>
              <w:t>П.1.Б.01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989" w:rsidRPr="00B05F84" w:rsidRDefault="00930989" w:rsidP="00B05F84">
            <w:pPr>
              <w:pStyle w:val="af2"/>
              <w:snapToGrid w:val="0"/>
              <w:rPr>
                <w:rFonts w:cs="Times New Roman"/>
              </w:rPr>
            </w:pPr>
            <w:r w:rsidRPr="00B05F84">
              <w:rPr>
                <w:rFonts w:cs="Times New Roman"/>
              </w:rPr>
              <w:t>Дисциплина (модуль) «Иностранный язык»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89" w:rsidRPr="00B05F84" w:rsidRDefault="00930989" w:rsidP="00B05F84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</w:rPr>
            </w:pPr>
          </w:p>
        </w:tc>
      </w:tr>
      <w:tr w:rsidR="00930989" w:rsidRPr="00B05F84" w:rsidTr="00A35294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989" w:rsidRPr="00B05F84" w:rsidRDefault="00930989" w:rsidP="00B05F84">
            <w:pPr>
              <w:pStyle w:val="af2"/>
              <w:snapToGrid w:val="0"/>
              <w:rPr>
                <w:rFonts w:cs="Times New Roman"/>
              </w:rPr>
            </w:pPr>
            <w:r w:rsidRPr="00B05F84">
              <w:rPr>
                <w:rFonts w:cs="Times New Roman"/>
              </w:rPr>
              <w:t>П.1.Б.02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989" w:rsidRPr="00B05F84" w:rsidRDefault="00930989" w:rsidP="00B05F84">
            <w:pPr>
              <w:pStyle w:val="af2"/>
              <w:snapToGrid w:val="0"/>
              <w:rPr>
                <w:rFonts w:cs="Times New Roman"/>
              </w:rPr>
            </w:pPr>
            <w:r w:rsidRPr="00B05F84">
              <w:rPr>
                <w:rFonts w:cs="Times New Roman"/>
              </w:rPr>
              <w:t>Дисциплина (модуль) «История и философия науки»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89" w:rsidRPr="00B05F84" w:rsidRDefault="00930989" w:rsidP="00B05F84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</w:rPr>
            </w:pPr>
          </w:p>
        </w:tc>
      </w:tr>
      <w:tr w:rsidR="00930989" w:rsidRPr="00B05F84" w:rsidTr="00A35294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930989" w:rsidRPr="00B05F84" w:rsidRDefault="00930989" w:rsidP="00B05F84">
            <w:pPr>
              <w:pStyle w:val="af2"/>
              <w:snapToGrid w:val="0"/>
              <w:rPr>
                <w:rFonts w:cs="Times New Roman"/>
              </w:rPr>
            </w:pPr>
            <w:r w:rsidRPr="00B05F84">
              <w:rPr>
                <w:rFonts w:cs="Times New Roman"/>
              </w:rPr>
              <w:t>П.1.В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930989" w:rsidRPr="00B05F84" w:rsidRDefault="00930989" w:rsidP="00B05F84">
            <w:pPr>
              <w:pStyle w:val="af2"/>
              <w:snapToGrid w:val="0"/>
              <w:rPr>
                <w:rFonts w:cs="Times New Roman"/>
                <w:iCs/>
              </w:rPr>
            </w:pPr>
            <w:r w:rsidRPr="00B05F84">
              <w:rPr>
                <w:rFonts w:cs="Times New Roman"/>
                <w:iCs/>
              </w:rPr>
              <w:t xml:space="preserve">Вариативная часть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930989" w:rsidRPr="00B05F84" w:rsidRDefault="00930989" w:rsidP="00B05F84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</w:rPr>
            </w:pPr>
            <w:r w:rsidRPr="00B05F84">
              <w:rPr>
                <w:rStyle w:val="WW8Num2z0"/>
                <w:rFonts w:ascii="Times New Roman" w:hAnsi="Times New Roman" w:cs="Times New Roman"/>
              </w:rPr>
              <w:t>21</w:t>
            </w:r>
          </w:p>
        </w:tc>
      </w:tr>
      <w:tr w:rsidR="00930989" w:rsidRPr="00B05F84" w:rsidTr="00A35294">
        <w:trPr>
          <w:trHeight w:val="20"/>
        </w:trPr>
        <w:tc>
          <w:tcPr>
            <w:tcW w:w="1276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930989" w:rsidRPr="00B05F84" w:rsidRDefault="00930989" w:rsidP="00B05F84">
            <w:pPr>
              <w:pStyle w:val="af2"/>
              <w:snapToGrid w:val="0"/>
              <w:rPr>
                <w:rFonts w:cs="Times New Roman"/>
              </w:rPr>
            </w:pPr>
            <w:r w:rsidRPr="00B05F84">
              <w:rPr>
                <w:rFonts w:cs="Times New Roman"/>
              </w:rPr>
              <w:t>П.2</w:t>
            </w:r>
          </w:p>
        </w:tc>
        <w:tc>
          <w:tcPr>
            <w:tcW w:w="623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930989" w:rsidRPr="00B05F84" w:rsidRDefault="00930989" w:rsidP="00B05F84">
            <w:pPr>
              <w:pStyle w:val="af2"/>
              <w:snapToGrid w:val="0"/>
              <w:rPr>
                <w:rFonts w:cs="Times New Roman"/>
                <w:b/>
                <w:bCs/>
                <w:iCs/>
              </w:rPr>
            </w:pPr>
            <w:r w:rsidRPr="00B05F84">
              <w:rPr>
                <w:rFonts w:cs="Times New Roman"/>
                <w:b/>
              </w:rPr>
              <w:t>Блок 2 «Практика»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89" w:rsidRPr="00B05F84" w:rsidRDefault="00930989" w:rsidP="00B05F84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</w:rPr>
            </w:pPr>
          </w:p>
        </w:tc>
      </w:tr>
      <w:tr w:rsidR="00930989" w:rsidRPr="00B05F84" w:rsidTr="00A35294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930989" w:rsidRPr="00B05F84" w:rsidRDefault="00930989" w:rsidP="00B05F84">
            <w:pPr>
              <w:pStyle w:val="af2"/>
              <w:snapToGrid w:val="0"/>
              <w:rPr>
                <w:rFonts w:cs="Times New Roman"/>
              </w:rPr>
            </w:pPr>
            <w:r w:rsidRPr="00B05F84">
              <w:rPr>
                <w:rFonts w:cs="Times New Roman"/>
              </w:rPr>
              <w:t>П.2.В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930989" w:rsidRPr="00B05F84" w:rsidRDefault="00930989" w:rsidP="00B05F84">
            <w:pPr>
              <w:pStyle w:val="af2"/>
              <w:snapToGrid w:val="0"/>
              <w:rPr>
                <w:rFonts w:cs="Times New Roman"/>
              </w:rPr>
            </w:pPr>
            <w:r w:rsidRPr="00B05F84">
              <w:rPr>
                <w:rFonts w:cs="Times New Roman"/>
                <w:bCs/>
                <w:iCs/>
              </w:rPr>
              <w:t>Вариативная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930989" w:rsidRPr="00B05F84" w:rsidRDefault="00930989" w:rsidP="00B05F84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</w:rPr>
            </w:pPr>
          </w:p>
        </w:tc>
      </w:tr>
      <w:tr w:rsidR="00930989" w:rsidRPr="00B05F84" w:rsidTr="00A35294">
        <w:trPr>
          <w:trHeight w:val="20"/>
        </w:trPr>
        <w:tc>
          <w:tcPr>
            <w:tcW w:w="1276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930989" w:rsidRPr="00B05F84" w:rsidRDefault="00930989" w:rsidP="00B05F84">
            <w:pPr>
              <w:pStyle w:val="af2"/>
              <w:snapToGrid w:val="0"/>
              <w:rPr>
                <w:rFonts w:cs="Times New Roman"/>
              </w:rPr>
            </w:pPr>
            <w:r w:rsidRPr="00B05F84">
              <w:rPr>
                <w:rFonts w:cs="Times New Roman"/>
              </w:rPr>
              <w:t>П.3</w:t>
            </w:r>
          </w:p>
        </w:tc>
        <w:tc>
          <w:tcPr>
            <w:tcW w:w="623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930989" w:rsidRPr="00B05F84" w:rsidRDefault="00930989" w:rsidP="00B05F84">
            <w:pPr>
              <w:pStyle w:val="af2"/>
              <w:snapToGrid w:val="0"/>
              <w:rPr>
                <w:rFonts w:cs="Times New Roman"/>
                <w:b/>
                <w:bCs/>
                <w:iCs/>
              </w:rPr>
            </w:pPr>
            <w:r w:rsidRPr="00B05F84">
              <w:rPr>
                <w:rFonts w:cs="Times New Roman"/>
                <w:b/>
              </w:rPr>
              <w:t>Блок 3 «Научно-исследовательская работа»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89" w:rsidRPr="00B05F84" w:rsidRDefault="00930989" w:rsidP="00B05F84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</w:rPr>
            </w:pPr>
          </w:p>
        </w:tc>
      </w:tr>
      <w:tr w:rsidR="00930989" w:rsidRPr="00B05F84" w:rsidTr="00A35294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930989" w:rsidRPr="00B05F84" w:rsidRDefault="00930989" w:rsidP="00B05F84">
            <w:pPr>
              <w:pStyle w:val="af2"/>
              <w:snapToGrid w:val="0"/>
              <w:rPr>
                <w:rFonts w:cs="Times New Roman"/>
              </w:rPr>
            </w:pPr>
            <w:r w:rsidRPr="00B05F84">
              <w:rPr>
                <w:rFonts w:cs="Times New Roman"/>
              </w:rPr>
              <w:t>П.3.В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930989" w:rsidRPr="00B05F84" w:rsidRDefault="00930989" w:rsidP="00B05F84">
            <w:pPr>
              <w:pStyle w:val="af2"/>
              <w:snapToGrid w:val="0"/>
              <w:rPr>
                <w:rFonts w:cs="Times New Roman"/>
              </w:rPr>
            </w:pPr>
            <w:r w:rsidRPr="00B05F84">
              <w:rPr>
                <w:rFonts w:cs="Times New Roman"/>
                <w:bCs/>
                <w:iCs/>
              </w:rPr>
              <w:t>Вариативная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930989" w:rsidRPr="00B05F84" w:rsidRDefault="00930989" w:rsidP="00B05F84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</w:rPr>
            </w:pPr>
          </w:p>
        </w:tc>
      </w:tr>
      <w:tr w:rsidR="00930989" w:rsidRPr="00B05F84" w:rsidTr="00A35294">
        <w:trPr>
          <w:trHeight w:val="20"/>
        </w:trPr>
        <w:tc>
          <w:tcPr>
            <w:tcW w:w="1276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</w:tcPr>
          <w:p w:rsidR="00930989" w:rsidRPr="00B05F84" w:rsidRDefault="00930989" w:rsidP="00B05F84">
            <w:pPr>
              <w:pStyle w:val="af2"/>
              <w:snapToGrid w:val="0"/>
              <w:rPr>
                <w:rFonts w:cs="Times New Roman"/>
              </w:rPr>
            </w:pPr>
            <w:r w:rsidRPr="00B05F84">
              <w:rPr>
                <w:rFonts w:cs="Times New Roman"/>
              </w:rPr>
              <w:t>П.</w:t>
            </w:r>
            <w:r w:rsidR="00C00428" w:rsidRPr="00B05F84">
              <w:rPr>
                <w:rFonts w:cs="Times New Roman"/>
              </w:rPr>
              <w:t>2</w:t>
            </w:r>
            <w:r w:rsidRPr="00B05F84">
              <w:rPr>
                <w:rFonts w:cs="Times New Roman"/>
              </w:rPr>
              <w:t>+</w:t>
            </w:r>
            <w:r w:rsidR="00C00428" w:rsidRPr="00B05F84">
              <w:rPr>
                <w:rFonts w:cs="Times New Roman"/>
              </w:rPr>
              <w:t>3</w:t>
            </w:r>
          </w:p>
        </w:tc>
        <w:tc>
          <w:tcPr>
            <w:tcW w:w="6237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</w:tcPr>
          <w:p w:rsidR="00930989" w:rsidRPr="00B05F84" w:rsidRDefault="00930989" w:rsidP="00B05F84">
            <w:pPr>
              <w:pStyle w:val="af2"/>
              <w:snapToGrid w:val="0"/>
              <w:rPr>
                <w:rFonts w:cs="Times New Roman"/>
              </w:rPr>
            </w:pPr>
            <w:r w:rsidRPr="00B05F84">
              <w:rPr>
                <w:rFonts w:cs="Times New Roman"/>
                <w:b/>
              </w:rPr>
              <w:t>Блок 2 «Практика» и блок 3 «Научно-исследовательская работа»</w:t>
            </w:r>
            <w:r w:rsidR="00443C23" w:rsidRPr="00B05F84">
              <w:rPr>
                <w:rFonts w:cs="Times New Roman"/>
                <w:b/>
              </w:rPr>
              <w:t xml:space="preserve"> – итого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bottom"/>
          </w:tcPr>
          <w:p w:rsidR="00930989" w:rsidRPr="00B05F84" w:rsidRDefault="00930989" w:rsidP="00B05F84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</w:rPr>
            </w:pPr>
            <w:r w:rsidRPr="00B05F84">
              <w:rPr>
                <w:rStyle w:val="WW8Num2z0"/>
                <w:rFonts w:ascii="Times New Roman" w:hAnsi="Times New Roman" w:cs="Times New Roman"/>
              </w:rPr>
              <w:t>141*/201**</w:t>
            </w:r>
          </w:p>
        </w:tc>
      </w:tr>
      <w:tr w:rsidR="00930989" w:rsidRPr="00B05F84" w:rsidTr="00A35294">
        <w:trPr>
          <w:trHeight w:val="20"/>
        </w:trPr>
        <w:tc>
          <w:tcPr>
            <w:tcW w:w="1276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930989" w:rsidRPr="00B05F84" w:rsidRDefault="00930989" w:rsidP="00B05F84">
            <w:pPr>
              <w:pStyle w:val="af2"/>
              <w:snapToGrid w:val="0"/>
              <w:rPr>
                <w:rFonts w:cs="Times New Roman"/>
              </w:rPr>
            </w:pPr>
            <w:r w:rsidRPr="00B05F84">
              <w:rPr>
                <w:rFonts w:cs="Times New Roman"/>
              </w:rPr>
              <w:t>П.4</w:t>
            </w:r>
          </w:p>
        </w:tc>
        <w:tc>
          <w:tcPr>
            <w:tcW w:w="623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930989" w:rsidRPr="00B05F84" w:rsidRDefault="00930989" w:rsidP="00B05F84">
            <w:pPr>
              <w:pStyle w:val="af2"/>
              <w:snapToGrid w:val="0"/>
              <w:rPr>
                <w:rFonts w:cs="Times New Roman"/>
                <w:b/>
              </w:rPr>
            </w:pPr>
            <w:r w:rsidRPr="00B05F84">
              <w:rPr>
                <w:rFonts w:cs="Times New Roman"/>
                <w:b/>
              </w:rPr>
              <w:t>Блок 4 «Государственная итоговая аттестация (итоговая аттестация)»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89" w:rsidRPr="00B05F84" w:rsidRDefault="00930989" w:rsidP="00B05F84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</w:rPr>
            </w:pPr>
            <w:r w:rsidRPr="00B05F84">
              <w:rPr>
                <w:rStyle w:val="WW8Num2z0"/>
                <w:rFonts w:ascii="Times New Roman" w:hAnsi="Times New Roman" w:cs="Times New Roman"/>
              </w:rPr>
              <w:t>9</w:t>
            </w:r>
          </w:p>
        </w:tc>
      </w:tr>
      <w:tr w:rsidR="00930989" w:rsidRPr="00B05F84" w:rsidTr="00A35294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930989" w:rsidRPr="00B05F84" w:rsidRDefault="00930989" w:rsidP="00B05F84">
            <w:pPr>
              <w:pStyle w:val="af2"/>
              <w:snapToGrid w:val="0"/>
              <w:rPr>
                <w:rFonts w:cs="Times New Roman"/>
              </w:rPr>
            </w:pPr>
            <w:r w:rsidRPr="00B05F84">
              <w:rPr>
                <w:rFonts w:cs="Times New Roman"/>
              </w:rPr>
              <w:t>П.4.Б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930989" w:rsidRPr="00B05F84" w:rsidRDefault="00930989" w:rsidP="00B05F84">
            <w:pPr>
              <w:pStyle w:val="af2"/>
              <w:snapToGrid w:val="0"/>
              <w:rPr>
                <w:rFonts w:cs="Times New Roman"/>
                <w:iCs/>
              </w:rPr>
            </w:pPr>
            <w:r w:rsidRPr="00B05F84">
              <w:rPr>
                <w:rFonts w:cs="Times New Roman"/>
                <w:iCs/>
              </w:rPr>
              <w:t>Базовая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930989" w:rsidRPr="00B05F84" w:rsidRDefault="00930989" w:rsidP="00B05F84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</w:rPr>
            </w:pPr>
            <w:r w:rsidRPr="00B05F84">
              <w:rPr>
                <w:rStyle w:val="WW8Num2z0"/>
                <w:rFonts w:ascii="Times New Roman" w:hAnsi="Times New Roman" w:cs="Times New Roman"/>
              </w:rPr>
              <w:t>9</w:t>
            </w:r>
          </w:p>
        </w:tc>
      </w:tr>
      <w:tr w:rsidR="00930989" w:rsidRPr="00B05F84" w:rsidTr="00A35294">
        <w:trPr>
          <w:trHeight w:val="20"/>
        </w:trPr>
        <w:tc>
          <w:tcPr>
            <w:tcW w:w="1276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930989" w:rsidRPr="00B05F84" w:rsidRDefault="00930989" w:rsidP="00B05F84">
            <w:pPr>
              <w:pStyle w:val="af2"/>
              <w:snapToGrid w:val="0"/>
              <w:rPr>
                <w:rFonts w:cs="Times New Roman"/>
              </w:rPr>
            </w:pPr>
            <w:r w:rsidRPr="00B05F84">
              <w:rPr>
                <w:rFonts w:cs="Times New Roman"/>
              </w:rPr>
              <w:t>П.0.Б</w:t>
            </w:r>
          </w:p>
        </w:tc>
        <w:tc>
          <w:tcPr>
            <w:tcW w:w="623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930989" w:rsidRPr="00B05F84" w:rsidRDefault="00930989" w:rsidP="00B05F84">
            <w:pPr>
              <w:pStyle w:val="af2"/>
              <w:snapToGrid w:val="0"/>
              <w:rPr>
                <w:rFonts w:cs="Times New Roman"/>
                <w:b/>
                <w:iCs/>
              </w:rPr>
            </w:pPr>
            <w:r w:rsidRPr="00B05F84">
              <w:rPr>
                <w:rFonts w:cs="Times New Roman"/>
                <w:b/>
                <w:iCs/>
              </w:rPr>
              <w:t>Базовая часть – итого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89" w:rsidRPr="00B05F84" w:rsidRDefault="00930989" w:rsidP="00B05F84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</w:rPr>
            </w:pPr>
            <w:r w:rsidRPr="00B05F84">
              <w:rPr>
                <w:rStyle w:val="WW8Num2z0"/>
                <w:rFonts w:ascii="Times New Roman" w:hAnsi="Times New Roman" w:cs="Times New Roman"/>
              </w:rPr>
              <w:t>18</w:t>
            </w:r>
          </w:p>
        </w:tc>
      </w:tr>
      <w:tr w:rsidR="00930989" w:rsidRPr="00B05F84" w:rsidTr="00A35294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930989" w:rsidRPr="00B05F84" w:rsidRDefault="00930989" w:rsidP="00B05F84">
            <w:pPr>
              <w:pStyle w:val="af2"/>
              <w:snapToGrid w:val="0"/>
              <w:rPr>
                <w:rFonts w:cs="Times New Roman"/>
              </w:rPr>
            </w:pPr>
            <w:r w:rsidRPr="00B05F84">
              <w:rPr>
                <w:rFonts w:cs="Times New Roman"/>
              </w:rPr>
              <w:t>П.0.В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930989" w:rsidRPr="00B05F84" w:rsidRDefault="00930989" w:rsidP="00B05F84">
            <w:pPr>
              <w:pStyle w:val="af2"/>
              <w:snapToGrid w:val="0"/>
              <w:rPr>
                <w:rFonts w:cs="Times New Roman"/>
                <w:b/>
              </w:rPr>
            </w:pPr>
            <w:r w:rsidRPr="00B05F84">
              <w:rPr>
                <w:rFonts w:cs="Times New Roman"/>
                <w:b/>
                <w:bCs/>
                <w:iCs/>
              </w:rPr>
              <w:t>Вариативная часть</w:t>
            </w:r>
            <w:r w:rsidRPr="00B05F84">
              <w:rPr>
                <w:rFonts w:cs="Times New Roman"/>
                <w:b/>
                <w:iCs/>
              </w:rPr>
              <w:t xml:space="preserve"> – 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930989" w:rsidRPr="00B05F84" w:rsidRDefault="00930989" w:rsidP="00B05F84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</w:rPr>
            </w:pPr>
            <w:r w:rsidRPr="00B05F84">
              <w:rPr>
                <w:rStyle w:val="WW8Num2z0"/>
                <w:rFonts w:ascii="Times New Roman" w:hAnsi="Times New Roman" w:cs="Times New Roman"/>
              </w:rPr>
              <w:t>162*/222**</w:t>
            </w:r>
          </w:p>
        </w:tc>
      </w:tr>
      <w:tr w:rsidR="00930989" w:rsidRPr="00B05F84" w:rsidTr="00A35294">
        <w:trPr>
          <w:trHeight w:val="20"/>
        </w:trPr>
        <w:tc>
          <w:tcPr>
            <w:tcW w:w="1276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</w:tcPr>
          <w:p w:rsidR="00930989" w:rsidRPr="00B05F84" w:rsidRDefault="00930989" w:rsidP="00B05F84">
            <w:pPr>
              <w:pStyle w:val="af2"/>
              <w:snapToGrid w:val="0"/>
              <w:rPr>
                <w:rFonts w:cs="Times New Roman"/>
              </w:rPr>
            </w:pPr>
            <w:r w:rsidRPr="00B05F84">
              <w:rPr>
                <w:rFonts w:cs="Times New Roman"/>
              </w:rPr>
              <w:t>П.0</w:t>
            </w:r>
          </w:p>
        </w:tc>
        <w:tc>
          <w:tcPr>
            <w:tcW w:w="6237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</w:tcPr>
          <w:p w:rsidR="00930989" w:rsidRPr="00B05F84" w:rsidRDefault="00930989" w:rsidP="00B05F84">
            <w:pPr>
              <w:pStyle w:val="af2"/>
              <w:snapToGrid w:val="0"/>
              <w:rPr>
                <w:rFonts w:cs="Times New Roman"/>
                <w:b/>
              </w:rPr>
            </w:pPr>
            <w:r w:rsidRPr="00B05F84">
              <w:rPr>
                <w:rFonts w:cs="Times New Roman"/>
                <w:b/>
              </w:rPr>
              <w:t>ВСЕГО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930989" w:rsidRPr="00B05F84" w:rsidRDefault="00930989" w:rsidP="00B05F84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</w:rPr>
            </w:pPr>
            <w:r w:rsidRPr="00B05F84">
              <w:rPr>
                <w:rStyle w:val="WW8Num2z0"/>
                <w:rFonts w:ascii="Times New Roman" w:hAnsi="Times New Roman" w:cs="Times New Roman"/>
              </w:rPr>
              <w:t>180*/240**</w:t>
            </w:r>
          </w:p>
        </w:tc>
      </w:tr>
    </w:tbl>
    <w:p w:rsidR="00670FBF" w:rsidRPr="00B05F84" w:rsidRDefault="00670FBF" w:rsidP="00B05F84">
      <w:pPr>
        <w:pStyle w:val="af2"/>
        <w:tabs>
          <w:tab w:val="left" w:pos="1276"/>
        </w:tabs>
        <w:jc w:val="both"/>
        <w:rPr>
          <w:rFonts w:cs="Times New Roman"/>
        </w:rPr>
      </w:pPr>
    </w:p>
    <w:p w:rsidR="00443C23" w:rsidRPr="00B05F84" w:rsidRDefault="00356778" w:rsidP="00B05F84">
      <w:pPr>
        <w:pStyle w:val="af2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B05F84">
        <w:rPr>
          <w:rFonts w:cs="Times New Roman"/>
        </w:rPr>
        <w:t xml:space="preserve">Блок 1 включает в себя </w:t>
      </w:r>
      <w:r w:rsidRPr="00B05F84">
        <w:rPr>
          <w:rFonts w:cs="Times New Roman"/>
          <w:iCs/>
        </w:rPr>
        <w:t xml:space="preserve">базовую и вариативную части, </w:t>
      </w:r>
      <w:r w:rsidRPr="00B05F84">
        <w:rPr>
          <w:rFonts w:cs="Times New Roman"/>
        </w:rPr>
        <w:t xml:space="preserve">блоки 2 и 3 в полном объеме относятся к </w:t>
      </w:r>
      <w:r w:rsidRPr="00B05F84">
        <w:rPr>
          <w:rFonts w:cs="Times New Roman"/>
          <w:bCs/>
          <w:iCs/>
        </w:rPr>
        <w:t>вариативной части</w:t>
      </w:r>
      <w:r w:rsidRPr="00B05F84">
        <w:rPr>
          <w:rFonts w:cs="Times New Roman"/>
        </w:rPr>
        <w:t xml:space="preserve">, блок 4 в полном объеме относится к </w:t>
      </w:r>
      <w:r w:rsidRPr="00B05F84">
        <w:rPr>
          <w:rFonts w:cs="Times New Roman"/>
          <w:iCs/>
        </w:rPr>
        <w:t xml:space="preserve">базовой </w:t>
      </w:r>
      <w:r w:rsidRPr="00B05F84">
        <w:rPr>
          <w:rFonts w:cs="Times New Roman"/>
          <w:bCs/>
          <w:iCs/>
        </w:rPr>
        <w:t>части</w:t>
      </w:r>
      <w:r w:rsidRPr="00B05F84">
        <w:rPr>
          <w:rFonts w:cs="Times New Roman"/>
          <w:color w:val="000000"/>
        </w:rPr>
        <w:t xml:space="preserve"> </w:t>
      </w:r>
      <w:r w:rsidRPr="00B05F84">
        <w:rPr>
          <w:rFonts w:cs="Times New Roman"/>
        </w:rPr>
        <w:t xml:space="preserve">программы </w:t>
      </w:r>
      <w:r w:rsidR="00F112EB" w:rsidRPr="00B05F84">
        <w:rPr>
          <w:rFonts w:cs="Times New Roman"/>
        </w:rPr>
        <w:t>аспирантуры (</w:t>
      </w:r>
      <w:proofErr w:type="spellStart"/>
      <w:r w:rsidR="00F112EB" w:rsidRPr="00B05F84">
        <w:rPr>
          <w:rFonts w:cs="Times New Roman"/>
        </w:rPr>
        <w:t>адьюнктуры</w:t>
      </w:r>
      <w:proofErr w:type="spellEnd"/>
      <w:r w:rsidR="00F112EB" w:rsidRPr="00B05F84">
        <w:rPr>
          <w:rFonts w:cs="Times New Roman"/>
        </w:rPr>
        <w:t>)</w:t>
      </w:r>
      <w:r w:rsidRPr="00B05F84">
        <w:rPr>
          <w:rFonts w:cs="Times New Roman"/>
        </w:rPr>
        <w:t>.</w:t>
      </w:r>
      <w:r w:rsidR="00443C23" w:rsidRPr="00B05F84">
        <w:rPr>
          <w:rFonts w:cs="Times New Roman"/>
        </w:rPr>
        <w:t xml:space="preserve"> </w:t>
      </w:r>
    </w:p>
    <w:p w:rsidR="00356778" w:rsidRPr="00B05F84" w:rsidRDefault="00356778" w:rsidP="00B05F84">
      <w:pPr>
        <w:pStyle w:val="af2"/>
        <w:numPr>
          <w:ilvl w:val="0"/>
          <w:numId w:val="13"/>
        </w:numPr>
        <w:tabs>
          <w:tab w:val="left" w:pos="1276"/>
        </w:tabs>
        <w:snapToGrid w:val="0"/>
        <w:ind w:left="0" w:firstLine="567"/>
        <w:jc w:val="both"/>
        <w:rPr>
          <w:rFonts w:cs="Times New Roman"/>
        </w:rPr>
      </w:pPr>
      <w:r w:rsidRPr="00B05F84">
        <w:rPr>
          <w:rFonts w:cs="Times New Roman"/>
          <w:highlight w:val="yellow"/>
        </w:rPr>
        <w:t>Трудоёмкость дисциплин (модулей) «Иностранный язык» и «</w:t>
      </w:r>
      <w:proofErr w:type="gramStart"/>
      <w:r w:rsidRPr="00B05F84">
        <w:rPr>
          <w:rFonts w:cs="Times New Roman"/>
          <w:highlight w:val="yellow"/>
        </w:rPr>
        <w:t>История</w:t>
      </w:r>
      <w:proofErr w:type="gramEnd"/>
      <w:r w:rsidRPr="00B05F84">
        <w:rPr>
          <w:rFonts w:cs="Times New Roman"/>
          <w:highlight w:val="yellow"/>
        </w:rPr>
        <w:t xml:space="preserve"> и философия науки» </w:t>
      </w:r>
      <w:r w:rsidRPr="00B05F84">
        <w:rPr>
          <w:rFonts w:cs="Times New Roman"/>
          <w:iCs/>
          <w:highlight w:val="yellow"/>
        </w:rPr>
        <w:t>базовой части</w:t>
      </w:r>
      <w:r w:rsidRPr="00B05F84">
        <w:rPr>
          <w:rFonts w:cs="Times New Roman"/>
          <w:highlight w:val="yellow"/>
        </w:rPr>
        <w:t xml:space="preserve"> блока 1, блоков 2 и 3 программы </w:t>
      </w:r>
      <w:r w:rsidR="00F112EB" w:rsidRPr="00B05F84">
        <w:rPr>
          <w:rFonts w:cs="Times New Roman"/>
          <w:highlight w:val="yellow"/>
        </w:rPr>
        <w:t>аспирантуры (</w:t>
      </w:r>
      <w:proofErr w:type="spellStart"/>
      <w:r w:rsidR="00F112EB" w:rsidRPr="00B05F84">
        <w:rPr>
          <w:rFonts w:cs="Times New Roman"/>
          <w:highlight w:val="yellow"/>
        </w:rPr>
        <w:t>адьюнктуры</w:t>
      </w:r>
      <w:proofErr w:type="spellEnd"/>
      <w:r w:rsidR="00F112EB" w:rsidRPr="00B05F84">
        <w:rPr>
          <w:rFonts w:cs="Times New Roman"/>
          <w:highlight w:val="yellow"/>
        </w:rPr>
        <w:t>)</w:t>
      </w:r>
      <w:r w:rsidRPr="00B05F84">
        <w:rPr>
          <w:rFonts w:cs="Times New Roman"/>
          <w:highlight w:val="yellow"/>
        </w:rPr>
        <w:t xml:space="preserve"> устанавливается организацией.</w:t>
      </w:r>
    </w:p>
    <w:p w:rsidR="00356778" w:rsidRPr="00B05F84" w:rsidRDefault="00356778" w:rsidP="00B05F84">
      <w:pPr>
        <w:pStyle w:val="af2"/>
        <w:tabs>
          <w:tab w:val="left" w:pos="1276"/>
        </w:tabs>
        <w:snapToGrid w:val="0"/>
        <w:ind w:left="567"/>
        <w:jc w:val="both"/>
        <w:rPr>
          <w:rFonts w:cs="Times New Roman"/>
        </w:rPr>
      </w:pPr>
    </w:p>
    <w:p w:rsidR="00356778" w:rsidRPr="00B05F84" w:rsidRDefault="00356778" w:rsidP="00B05F84">
      <w:pPr>
        <w:pStyle w:val="af2"/>
        <w:keepNext/>
        <w:jc w:val="center"/>
        <w:rPr>
          <w:rFonts w:cs="Times New Roman"/>
          <w:b/>
          <w:bCs/>
        </w:rPr>
      </w:pPr>
      <w:r w:rsidRPr="00B05F84">
        <w:rPr>
          <w:rFonts w:cs="Times New Roman"/>
          <w:b/>
          <w:bCs/>
          <w:lang w:val="en-US"/>
        </w:rPr>
        <w:t>I</w:t>
      </w:r>
      <w:r w:rsidRPr="00B05F84">
        <w:rPr>
          <w:rFonts w:cs="Times New Roman"/>
          <w:b/>
          <w:lang w:val="en-US"/>
        </w:rPr>
        <w:t>V</w:t>
      </w:r>
      <w:r w:rsidRPr="00B05F84">
        <w:rPr>
          <w:rFonts w:cs="Times New Roman"/>
          <w:b/>
          <w:bCs/>
        </w:rPr>
        <w:t>. Требования к</w:t>
      </w:r>
      <w:r w:rsidRPr="00B05F84">
        <w:rPr>
          <w:rFonts w:cs="Times New Roman"/>
          <w:b/>
        </w:rPr>
        <w:t xml:space="preserve"> условиям реализации программ </w:t>
      </w:r>
      <w:r w:rsidR="00F112EB" w:rsidRPr="00B05F84">
        <w:rPr>
          <w:rFonts w:cs="Times New Roman"/>
          <w:b/>
        </w:rPr>
        <w:t>аспирантуры (</w:t>
      </w:r>
      <w:proofErr w:type="spellStart"/>
      <w:r w:rsidR="00F112EB" w:rsidRPr="00B05F84">
        <w:rPr>
          <w:rFonts w:cs="Times New Roman"/>
          <w:b/>
        </w:rPr>
        <w:t>адьюнктуры</w:t>
      </w:r>
      <w:proofErr w:type="spellEnd"/>
      <w:r w:rsidR="00F112EB" w:rsidRPr="00B05F84">
        <w:rPr>
          <w:rFonts w:cs="Times New Roman"/>
          <w:b/>
        </w:rPr>
        <w:t>)</w:t>
      </w:r>
    </w:p>
    <w:p w:rsidR="00356778" w:rsidRPr="00B05F84" w:rsidRDefault="00356778" w:rsidP="00B05F84">
      <w:pPr>
        <w:pStyle w:val="af2"/>
        <w:jc w:val="center"/>
        <w:rPr>
          <w:rFonts w:cs="Times New Roman"/>
          <w:b/>
        </w:rPr>
      </w:pPr>
      <w:r w:rsidRPr="00B05F84">
        <w:rPr>
          <w:rFonts w:cs="Times New Roman"/>
          <w:b/>
          <w:bCs/>
        </w:rPr>
        <w:t xml:space="preserve">Требования к кадровому </w:t>
      </w:r>
      <w:r w:rsidRPr="00B05F84">
        <w:rPr>
          <w:rFonts w:cs="Times New Roman"/>
          <w:b/>
        </w:rPr>
        <w:t>обеспечению</w:t>
      </w:r>
    </w:p>
    <w:p w:rsidR="00356778" w:rsidRPr="00B05F84" w:rsidRDefault="00356778" w:rsidP="00B05F84">
      <w:pPr>
        <w:pStyle w:val="af2"/>
        <w:numPr>
          <w:ilvl w:val="0"/>
          <w:numId w:val="13"/>
        </w:numPr>
        <w:tabs>
          <w:tab w:val="left" w:pos="1276"/>
        </w:tabs>
        <w:snapToGrid w:val="0"/>
        <w:ind w:left="0" w:firstLine="567"/>
        <w:jc w:val="both"/>
        <w:rPr>
          <w:rFonts w:cs="Times New Roman"/>
        </w:rPr>
      </w:pPr>
      <w:r w:rsidRPr="00B05F84">
        <w:rPr>
          <w:rFonts w:cs="Times New Roman"/>
        </w:rPr>
        <w:t xml:space="preserve">Реализация программы </w:t>
      </w:r>
      <w:r w:rsidR="00F112EB" w:rsidRPr="00B05F84">
        <w:rPr>
          <w:rFonts w:cs="Times New Roman"/>
        </w:rPr>
        <w:t>аспирантуры (</w:t>
      </w:r>
      <w:proofErr w:type="spellStart"/>
      <w:r w:rsidR="00F112EB" w:rsidRPr="00B05F84">
        <w:rPr>
          <w:rFonts w:cs="Times New Roman"/>
        </w:rPr>
        <w:t>адьюнктуры</w:t>
      </w:r>
      <w:proofErr w:type="spellEnd"/>
      <w:r w:rsidR="00F112EB" w:rsidRPr="00B05F84">
        <w:rPr>
          <w:rFonts w:cs="Times New Roman"/>
        </w:rPr>
        <w:t>)</w:t>
      </w:r>
      <w:r w:rsidRPr="00B05F84">
        <w:rPr>
          <w:rFonts w:cs="Times New Roman"/>
        </w:rPr>
        <w:t xml:space="preserve"> должна обеспечиваться научно-педагогическими кадрами, имеющими ученую степень и занимающимися научной деятельностью. К реализации дисциплины (модуля) «Иностранный язык» </w:t>
      </w:r>
      <w:r w:rsidRPr="00B05F84">
        <w:rPr>
          <w:rFonts w:cs="Times New Roman"/>
          <w:iCs/>
        </w:rPr>
        <w:t>базовой части</w:t>
      </w:r>
      <w:r w:rsidRPr="00B05F84">
        <w:rPr>
          <w:rFonts w:cs="Times New Roman"/>
        </w:rPr>
        <w:t xml:space="preserve"> блока 1 программы </w:t>
      </w:r>
      <w:r w:rsidR="00F112EB" w:rsidRPr="00B05F84">
        <w:rPr>
          <w:rFonts w:cs="Times New Roman"/>
        </w:rPr>
        <w:t>аспирантуры (</w:t>
      </w:r>
      <w:proofErr w:type="spellStart"/>
      <w:r w:rsidR="00F112EB" w:rsidRPr="00B05F84">
        <w:rPr>
          <w:rFonts w:cs="Times New Roman"/>
        </w:rPr>
        <w:t>адьюнктуры</w:t>
      </w:r>
      <w:proofErr w:type="spellEnd"/>
      <w:r w:rsidR="00F112EB" w:rsidRPr="00B05F84">
        <w:rPr>
          <w:rFonts w:cs="Times New Roman"/>
        </w:rPr>
        <w:t>)</w:t>
      </w:r>
      <w:r w:rsidRPr="00B05F84">
        <w:rPr>
          <w:rFonts w:cs="Times New Roman"/>
        </w:rPr>
        <w:t xml:space="preserve"> допускаются преподаватели иностранного языка, не имеющие ученой степени. </w:t>
      </w:r>
    </w:p>
    <w:p w:rsidR="00356778" w:rsidRPr="00B05F84" w:rsidRDefault="00356778" w:rsidP="00B05F84">
      <w:pPr>
        <w:pStyle w:val="af2"/>
        <w:numPr>
          <w:ilvl w:val="0"/>
          <w:numId w:val="13"/>
        </w:numPr>
        <w:tabs>
          <w:tab w:val="left" w:pos="1276"/>
        </w:tabs>
        <w:snapToGrid w:val="0"/>
        <w:ind w:left="0" w:firstLine="567"/>
        <w:jc w:val="both"/>
        <w:rPr>
          <w:rFonts w:cs="Times New Roman"/>
        </w:rPr>
      </w:pPr>
      <w:r w:rsidRPr="00B05F84">
        <w:rPr>
          <w:rFonts w:cs="Times New Roman"/>
          <w:highlight w:val="yellow"/>
        </w:rPr>
        <w:t xml:space="preserve">Не менее 25 % преподавателей, обеспечивающих реализацию программы </w:t>
      </w:r>
      <w:r w:rsidR="00F112EB" w:rsidRPr="00B05F84">
        <w:rPr>
          <w:rFonts w:cs="Times New Roman"/>
          <w:highlight w:val="yellow"/>
        </w:rPr>
        <w:t>аспирантуры (</w:t>
      </w:r>
      <w:proofErr w:type="spellStart"/>
      <w:r w:rsidR="00F112EB" w:rsidRPr="00B05F84">
        <w:rPr>
          <w:rFonts w:cs="Times New Roman"/>
          <w:highlight w:val="yellow"/>
        </w:rPr>
        <w:t>адьюнктуры</w:t>
      </w:r>
      <w:proofErr w:type="spellEnd"/>
      <w:r w:rsidR="00F112EB" w:rsidRPr="00B05F84">
        <w:rPr>
          <w:rFonts w:cs="Times New Roman"/>
          <w:highlight w:val="yellow"/>
        </w:rPr>
        <w:t>)</w:t>
      </w:r>
      <w:r w:rsidRPr="00B05F84">
        <w:rPr>
          <w:rFonts w:cs="Times New Roman"/>
          <w:highlight w:val="yellow"/>
        </w:rPr>
        <w:t xml:space="preserve">, должны иметь </w:t>
      </w:r>
      <w:r w:rsidRPr="00B05F84">
        <w:rPr>
          <w:rFonts w:cs="Times New Roman"/>
          <w:highlight w:val="yellow"/>
          <w:shd w:val="clear" w:color="auto" w:fill="FFFFFF"/>
        </w:rPr>
        <w:t xml:space="preserve">ученую степень </w:t>
      </w:r>
      <w:r w:rsidRPr="00B05F84">
        <w:rPr>
          <w:rFonts w:cs="Times New Roman"/>
          <w:highlight w:val="yellow"/>
        </w:rPr>
        <w:t xml:space="preserve">доктора наук либо </w:t>
      </w:r>
      <w:r w:rsidRPr="00B05F84">
        <w:rPr>
          <w:rFonts w:cs="Times New Roman"/>
          <w:highlight w:val="yellow"/>
          <w:shd w:val="clear" w:color="auto" w:fill="FFFFFF"/>
        </w:rPr>
        <w:t xml:space="preserve">ученую степень кандидата наук </w:t>
      </w:r>
      <w:r w:rsidRPr="00B05F84">
        <w:rPr>
          <w:rFonts w:cs="Times New Roman"/>
          <w:highlight w:val="yellow"/>
        </w:rPr>
        <w:t>и ученое звание профессора</w:t>
      </w:r>
      <w:r w:rsidRPr="00B05F84">
        <w:rPr>
          <w:rFonts w:cs="Times New Roman"/>
        </w:rPr>
        <w:t>.</w:t>
      </w:r>
    </w:p>
    <w:p w:rsidR="00356778" w:rsidRPr="00B05F84" w:rsidRDefault="00356778" w:rsidP="00B05F84">
      <w:pPr>
        <w:pStyle w:val="af2"/>
        <w:numPr>
          <w:ilvl w:val="0"/>
          <w:numId w:val="13"/>
        </w:numPr>
        <w:tabs>
          <w:tab w:val="left" w:pos="1276"/>
        </w:tabs>
        <w:snapToGrid w:val="0"/>
        <w:ind w:left="0" w:firstLine="567"/>
        <w:jc w:val="both"/>
        <w:rPr>
          <w:rFonts w:cs="Times New Roman"/>
        </w:rPr>
      </w:pPr>
      <w:proofErr w:type="gramStart"/>
      <w:r w:rsidRPr="00B05F84">
        <w:rPr>
          <w:rFonts w:cs="Times New Roman"/>
        </w:rPr>
        <w:t xml:space="preserve">Научный руководитель и консультант, назначенные обучающемуся, должны иметь </w:t>
      </w:r>
      <w:r w:rsidRPr="00B05F84">
        <w:rPr>
          <w:rFonts w:cs="Times New Roman"/>
          <w:shd w:val="clear" w:color="auto" w:fill="FFFFFF"/>
        </w:rPr>
        <w:t xml:space="preserve">ученую степень доктора наук или ученую степень кандидата наук, осуществлять </w:t>
      </w:r>
      <w:r w:rsidRPr="00B05F84">
        <w:rPr>
          <w:rFonts w:cs="Times New Roman"/>
        </w:rPr>
        <w:t xml:space="preserve">самостоятельную научно-исследовательскую деятельность (участвовать в </w:t>
      </w:r>
      <w:r w:rsidRPr="00B05F84">
        <w:rPr>
          <w:rFonts w:cs="Times New Roman"/>
          <w:shd w:val="clear" w:color="auto" w:fill="FFFFFF"/>
        </w:rPr>
        <w:t xml:space="preserve">осуществлении </w:t>
      </w:r>
      <w:r w:rsidRPr="00B05F84">
        <w:rPr>
          <w:rFonts w:cs="Times New Roman"/>
        </w:rPr>
        <w:t>такой деятельности) по профилю направления подготовки, иметь публикации по результатам указанной научно-исследовательской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 научно-исследовательской деятельности на национальных и международных</w:t>
      </w:r>
      <w:proofErr w:type="gramEnd"/>
      <w:r w:rsidRPr="00B05F84">
        <w:rPr>
          <w:rFonts w:cs="Times New Roman"/>
        </w:rPr>
        <w:t xml:space="preserve"> </w:t>
      </w:r>
      <w:proofErr w:type="gramStart"/>
      <w:r w:rsidRPr="00B05F84">
        <w:rPr>
          <w:rFonts w:cs="Times New Roman"/>
        </w:rPr>
        <w:t>конференциях</w:t>
      </w:r>
      <w:proofErr w:type="gramEnd"/>
      <w:r w:rsidRPr="00B05F84">
        <w:rPr>
          <w:rFonts w:cs="Times New Roman"/>
        </w:rPr>
        <w:t xml:space="preserve">. </w:t>
      </w:r>
    </w:p>
    <w:p w:rsidR="00356778" w:rsidRPr="00B05F84" w:rsidRDefault="00356778" w:rsidP="00B05F84">
      <w:pPr>
        <w:pStyle w:val="af2"/>
        <w:jc w:val="center"/>
        <w:rPr>
          <w:rFonts w:cs="Times New Roman"/>
          <w:b/>
        </w:rPr>
      </w:pPr>
    </w:p>
    <w:p w:rsidR="00356778" w:rsidRPr="00B05F84" w:rsidRDefault="00356778" w:rsidP="00B05F84">
      <w:pPr>
        <w:pStyle w:val="af2"/>
        <w:jc w:val="center"/>
        <w:rPr>
          <w:rFonts w:cs="Times New Roman"/>
          <w:b/>
        </w:rPr>
      </w:pPr>
      <w:r w:rsidRPr="00B05F84">
        <w:rPr>
          <w:rFonts w:cs="Times New Roman"/>
          <w:b/>
        </w:rPr>
        <w:t xml:space="preserve">Требования к </w:t>
      </w:r>
      <w:proofErr w:type="gramStart"/>
      <w:r w:rsidRPr="00B05F84">
        <w:rPr>
          <w:rFonts w:cs="Times New Roman"/>
          <w:b/>
        </w:rPr>
        <w:t>материально-техническому</w:t>
      </w:r>
      <w:proofErr w:type="gramEnd"/>
      <w:r w:rsidRPr="00B05F84">
        <w:rPr>
          <w:rFonts w:cs="Times New Roman"/>
          <w:b/>
        </w:rPr>
        <w:t xml:space="preserve"> </w:t>
      </w:r>
    </w:p>
    <w:p w:rsidR="00356778" w:rsidRPr="00B05F84" w:rsidRDefault="00356778" w:rsidP="00B05F84">
      <w:pPr>
        <w:pStyle w:val="af2"/>
        <w:jc w:val="center"/>
        <w:rPr>
          <w:rFonts w:cs="Times New Roman"/>
          <w:b/>
        </w:rPr>
      </w:pPr>
      <w:r w:rsidRPr="00B05F84">
        <w:rPr>
          <w:rFonts w:cs="Times New Roman"/>
          <w:b/>
        </w:rPr>
        <w:t>и учебно-методическому обеспечению</w:t>
      </w:r>
    </w:p>
    <w:p w:rsidR="000C549B" w:rsidRPr="00B05F84" w:rsidRDefault="00356778" w:rsidP="00B05F84">
      <w:pPr>
        <w:pStyle w:val="af2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napToGrid w:val="0"/>
        <w:ind w:left="0" w:firstLine="567"/>
        <w:jc w:val="both"/>
        <w:outlineLvl w:val="1"/>
      </w:pPr>
      <w:r w:rsidRPr="00B05F84">
        <w:rPr>
          <w:rFonts w:cs="Times New Roman"/>
        </w:rPr>
        <w:t xml:space="preserve">Минимально необходимый для реализации программы </w:t>
      </w:r>
      <w:r w:rsidR="00F112EB" w:rsidRPr="00B05F84">
        <w:rPr>
          <w:rFonts w:cs="Times New Roman"/>
        </w:rPr>
        <w:t>аспирантуры (</w:t>
      </w:r>
      <w:proofErr w:type="spellStart"/>
      <w:r w:rsidR="00F112EB" w:rsidRPr="00B05F84">
        <w:rPr>
          <w:rFonts w:cs="Times New Roman"/>
        </w:rPr>
        <w:t>адьюнктуры</w:t>
      </w:r>
      <w:proofErr w:type="spellEnd"/>
      <w:r w:rsidR="00F112EB" w:rsidRPr="00B05F84">
        <w:rPr>
          <w:rFonts w:cs="Times New Roman"/>
        </w:rPr>
        <w:t>)</w:t>
      </w:r>
      <w:r w:rsidRPr="00B05F84">
        <w:rPr>
          <w:rFonts w:cs="Times New Roman"/>
        </w:rPr>
        <w:t xml:space="preserve"> </w:t>
      </w:r>
      <w:r w:rsidR="000C549B" w:rsidRPr="00B05F84">
        <w:t>перечень материально-технического обеспечения включает в себя:</w:t>
      </w:r>
    </w:p>
    <w:p w:rsidR="00D95F28" w:rsidRPr="00B05F84" w:rsidRDefault="00D95F28" w:rsidP="00B05F84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1"/>
        <w:rPr>
          <w:rFonts w:cs="Times New Roman"/>
        </w:rPr>
      </w:pPr>
      <w:r w:rsidRPr="00B05F84">
        <w:rPr>
          <w:rFonts w:cs="Times New Roman"/>
          <w:highlight w:val="yellow"/>
        </w:rPr>
        <w:t xml:space="preserve">- аудитории, оборудованные </w:t>
      </w:r>
      <w:proofErr w:type="spellStart"/>
      <w:r w:rsidRPr="00B05F84">
        <w:rPr>
          <w:rFonts w:cs="Times New Roman"/>
          <w:highlight w:val="yellow"/>
        </w:rPr>
        <w:t>мультимедийными</w:t>
      </w:r>
      <w:proofErr w:type="spellEnd"/>
      <w:r w:rsidRPr="00B05F84">
        <w:rPr>
          <w:rFonts w:cs="Times New Roman"/>
          <w:highlight w:val="yellow"/>
        </w:rPr>
        <w:t xml:space="preserve"> и иными средствами обучения, позволяющими использовать </w:t>
      </w:r>
      <w:proofErr w:type="spellStart"/>
      <w:r w:rsidRPr="00B05F84">
        <w:rPr>
          <w:rFonts w:cs="Times New Roman"/>
          <w:highlight w:val="yellow"/>
        </w:rPr>
        <w:t>симуляционные</w:t>
      </w:r>
      <w:proofErr w:type="spellEnd"/>
      <w:r w:rsidRPr="00B05F84">
        <w:rPr>
          <w:rFonts w:cs="Times New Roman"/>
          <w:highlight w:val="yellow"/>
        </w:rPr>
        <w:t xml:space="preserve"> технологии, с типовыми наборами профессиональных моделей в количестве, обеспечивающ</w:t>
      </w:r>
      <w:r w:rsidR="004D2140" w:rsidRPr="00B05F84">
        <w:rPr>
          <w:rFonts w:cs="Times New Roman"/>
          <w:highlight w:val="yellow"/>
        </w:rPr>
        <w:t>е</w:t>
      </w:r>
      <w:r w:rsidRPr="00B05F84">
        <w:rPr>
          <w:rFonts w:cs="Times New Roman"/>
          <w:highlight w:val="yellow"/>
        </w:rPr>
        <w:t>м формирование у обучающихся компетенций, предусмотренных образовательной программой</w:t>
      </w:r>
      <w:r w:rsidR="0088789D" w:rsidRPr="00B05F84">
        <w:rPr>
          <w:rFonts w:cs="Times New Roman"/>
          <w:highlight w:val="yellow"/>
        </w:rPr>
        <w:t>,</w:t>
      </w:r>
      <w:r w:rsidRPr="00B05F84">
        <w:rPr>
          <w:rFonts w:cs="Times New Roman"/>
          <w:highlight w:val="yellow"/>
        </w:rPr>
        <w:t xml:space="preserve"> индивидуально</w:t>
      </w:r>
      <w:r w:rsidRPr="00B05F84">
        <w:rPr>
          <w:rFonts w:cs="Times New Roman"/>
        </w:rPr>
        <w:t>;</w:t>
      </w:r>
    </w:p>
    <w:p w:rsidR="00CD1965" w:rsidRPr="00B05F84" w:rsidRDefault="00D95F28" w:rsidP="00B05F84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1"/>
        <w:rPr>
          <w:rFonts w:cs="Times New Roman"/>
        </w:rPr>
      </w:pPr>
      <w:r w:rsidRPr="00B05F84">
        <w:rPr>
          <w:rFonts w:cs="Times New Roman"/>
        </w:rPr>
        <w:t xml:space="preserve">- </w:t>
      </w:r>
      <w:r w:rsidR="0088789D" w:rsidRPr="00B05F84">
        <w:rPr>
          <w:rFonts w:cs="Times New Roman"/>
          <w:highlight w:val="yellow"/>
        </w:rPr>
        <w:t>помещения, оснащенны</w:t>
      </w:r>
      <w:r w:rsidR="00950EA4" w:rsidRPr="00B05F84">
        <w:rPr>
          <w:rFonts w:cs="Times New Roman"/>
          <w:highlight w:val="yellow"/>
        </w:rPr>
        <w:t>е</w:t>
      </w:r>
      <w:r w:rsidR="0088789D" w:rsidRPr="00B05F84">
        <w:rPr>
          <w:rFonts w:cs="Times New Roman"/>
          <w:highlight w:val="yellow"/>
        </w:rPr>
        <w:t xml:space="preserve"> </w:t>
      </w:r>
      <w:r w:rsidR="00950EA4" w:rsidRPr="00B05F84">
        <w:rPr>
          <w:rFonts w:cs="Times New Roman"/>
          <w:highlight w:val="yellow"/>
        </w:rPr>
        <w:t>с</w:t>
      </w:r>
      <w:r w:rsidR="008009BE" w:rsidRPr="00B05F84">
        <w:rPr>
          <w:rFonts w:cs="Times New Roman"/>
          <w:highlight w:val="yellow"/>
        </w:rPr>
        <w:t xml:space="preserve">пециализированным </w:t>
      </w:r>
      <w:r w:rsidR="0088789D" w:rsidRPr="00B05F84">
        <w:rPr>
          <w:rFonts w:cs="Times New Roman"/>
          <w:highlight w:val="yellow"/>
        </w:rPr>
        <w:t>оборудованием и расходным материалом</w:t>
      </w:r>
      <w:r w:rsidR="008009BE" w:rsidRPr="00B05F84">
        <w:rPr>
          <w:rFonts w:cs="Times New Roman"/>
          <w:highlight w:val="yellow"/>
        </w:rPr>
        <w:t xml:space="preserve"> в соответствии с </w:t>
      </w:r>
      <w:r w:rsidR="0088789D" w:rsidRPr="00B05F84">
        <w:rPr>
          <w:highlight w:val="yellow"/>
        </w:rPr>
        <w:t>требования</w:t>
      </w:r>
      <w:r w:rsidR="008009BE" w:rsidRPr="00B05F84">
        <w:rPr>
          <w:highlight w:val="yellow"/>
        </w:rPr>
        <w:t xml:space="preserve">ми, установленными </w:t>
      </w:r>
      <w:r w:rsidR="008009BE" w:rsidRPr="00B05F84">
        <w:rPr>
          <w:kern w:val="2"/>
          <w:highlight w:val="yellow"/>
        </w:rPr>
        <w:t>примерн</w:t>
      </w:r>
      <w:r w:rsidR="00CD1965" w:rsidRPr="00B05F84">
        <w:rPr>
          <w:kern w:val="2"/>
          <w:highlight w:val="yellow"/>
        </w:rPr>
        <w:t xml:space="preserve">ыми </w:t>
      </w:r>
      <w:r w:rsidR="008009BE" w:rsidRPr="00B05F84">
        <w:rPr>
          <w:kern w:val="2"/>
          <w:highlight w:val="yellow"/>
        </w:rPr>
        <w:t>основн</w:t>
      </w:r>
      <w:r w:rsidR="00CD1965" w:rsidRPr="00B05F84">
        <w:rPr>
          <w:kern w:val="2"/>
          <w:highlight w:val="yellow"/>
        </w:rPr>
        <w:t>ыми</w:t>
      </w:r>
      <w:r w:rsidR="008009BE" w:rsidRPr="00B05F84">
        <w:rPr>
          <w:kern w:val="2"/>
          <w:highlight w:val="yellow"/>
        </w:rPr>
        <w:t xml:space="preserve"> образовательн</w:t>
      </w:r>
      <w:r w:rsidR="00CD1965" w:rsidRPr="00B05F84">
        <w:rPr>
          <w:kern w:val="2"/>
          <w:highlight w:val="yellow"/>
        </w:rPr>
        <w:t>ыми</w:t>
      </w:r>
      <w:r w:rsidR="008009BE" w:rsidRPr="00B05F84">
        <w:rPr>
          <w:kern w:val="2"/>
          <w:highlight w:val="yellow"/>
        </w:rPr>
        <w:t xml:space="preserve"> программ</w:t>
      </w:r>
      <w:r w:rsidR="00CD1965" w:rsidRPr="00B05F84">
        <w:rPr>
          <w:kern w:val="2"/>
          <w:highlight w:val="yellow"/>
        </w:rPr>
        <w:t xml:space="preserve">ами с учетом их направленности в рамках </w:t>
      </w:r>
      <w:r w:rsidR="00CD1965" w:rsidRPr="00B05F84">
        <w:rPr>
          <w:highlight w:val="yellow"/>
        </w:rPr>
        <w:t>специальности (специальностей) научных работников,</w:t>
      </w:r>
      <w:r w:rsidR="00CD1965" w:rsidRPr="00B05F84">
        <w:t xml:space="preserve"> по которой (которым) обучающимся проводится диссертационное исследование.</w:t>
      </w:r>
    </w:p>
    <w:p w:rsidR="00356778" w:rsidRPr="00B05F84" w:rsidRDefault="00356778" w:rsidP="00B05F84">
      <w:pPr>
        <w:pStyle w:val="af2"/>
        <w:numPr>
          <w:ilvl w:val="0"/>
          <w:numId w:val="13"/>
        </w:numPr>
        <w:tabs>
          <w:tab w:val="left" w:pos="1276"/>
        </w:tabs>
        <w:snapToGrid w:val="0"/>
        <w:ind w:left="0" w:firstLine="567"/>
        <w:jc w:val="both"/>
        <w:rPr>
          <w:rFonts w:cs="Times New Roman"/>
        </w:rPr>
      </w:pPr>
      <w:r w:rsidRPr="00B05F84">
        <w:rPr>
          <w:rFonts w:cs="Times New Roman"/>
          <w:b/>
          <w:highlight w:val="yellow"/>
          <w:u w:val="single"/>
        </w:rPr>
        <w:t xml:space="preserve">Реализация программы </w:t>
      </w:r>
      <w:r w:rsidR="00F112EB" w:rsidRPr="00B05F84">
        <w:rPr>
          <w:rFonts w:cs="Times New Roman"/>
          <w:b/>
          <w:highlight w:val="yellow"/>
          <w:u w:val="single"/>
        </w:rPr>
        <w:t>аспирантуры (</w:t>
      </w:r>
      <w:proofErr w:type="spellStart"/>
      <w:r w:rsidR="00F112EB" w:rsidRPr="00B05F84">
        <w:rPr>
          <w:rFonts w:cs="Times New Roman"/>
          <w:b/>
          <w:highlight w:val="yellow"/>
          <w:u w:val="single"/>
        </w:rPr>
        <w:t>адьюнктуры</w:t>
      </w:r>
      <w:proofErr w:type="spellEnd"/>
      <w:r w:rsidR="00F112EB" w:rsidRPr="00B05F84">
        <w:rPr>
          <w:rFonts w:cs="Times New Roman"/>
          <w:b/>
          <w:highlight w:val="yellow"/>
          <w:u w:val="single"/>
        </w:rPr>
        <w:t>)</w:t>
      </w:r>
      <w:r w:rsidRPr="00B05F84">
        <w:rPr>
          <w:rFonts w:cs="Times New Roman"/>
          <w:b/>
          <w:highlight w:val="yellow"/>
          <w:u w:val="single"/>
        </w:rPr>
        <w:t xml:space="preserve"> должна обеспечиваться наличием в организации учебно-методической документации и комплекта учебных материалов по каждой дисциплине (</w:t>
      </w:r>
      <w:r w:rsidRPr="00B05F84">
        <w:rPr>
          <w:rFonts w:cs="Times New Roman"/>
          <w:b/>
          <w:bCs/>
          <w:highlight w:val="yellow"/>
          <w:u w:val="single"/>
        </w:rPr>
        <w:t>модулю) и виду практики</w:t>
      </w:r>
      <w:r w:rsidRPr="00B05F84">
        <w:rPr>
          <w:rFonts w:cs="Times New Roman"/>
          <w:b/>
          <w:highlight w:val="yellow"/>
          <w:u w:val="single"/>
        </w:rPr>
        <w:t>, соответствующих рабочим программам дисциплин (</w:t>
      </w:r>
      <w:r w:rsidRPr="00B05F84">
        <w:rPr>
          <w:rFonts w:cs="Times New Roman"/>
          <w:b/>
          <w:bCs/>
          <w:highlight w:val="yellow"/>
          <w:u w:val="single"/>
        </w:rPr>
        <w:t>модулей) и практик</w:t>
      </w:r>
      <w:r w:rsidRPr="00B05F84">
        <w:rPr>
          <w:rFonts w:cs="Times New Roman"/>
          <w:b/>
          <w:highlight w:val="yellow"/>
          <w:u w:val="single"/>
        </w:rPr>
        <w:t xml:space="preserve"> и обеспечивающих самостоятельную работу обучающихся</w:t>
      </w:r>
      <w:r w:rsidRPr="00B05F84">
        <w:rPr>
          <w:rFonts w:cs="Times New Roman"/>
        </w:rPr>
        <w:t xml:space="preserve">. </w:t>
      </w:r>
    </w:p>
    <w:p w:rsidR="00356778" w:rsidRPr="00B05F84" w:rsidRDefault="00356778" w:rsidP="00B05F84">
      <w:pPr>
        <w:pStyle w:val="af2"/>
        <w:tabs>
          <w:tab w:val="left" w:pos="1276"/>
        </w:tabs>
        <w:ind w:firstLine="567"/>
        <w:jc w:val="both"/>
        <w:rPr>
          <w:rFonts w:cs="Times New Roman"/>
        </w:rPr>
      </w:pPr>
      <w:r w:rsidRPr="00B05F84">
        <w:rPr>
          <w:rFonts w:cs="Times New Roman"/>
        </w:rPr>
        <w:t>Учебно-методическая документация должна быть представлена в информационно-телекоммуникационной сети «Интернет» (далее – сеть «Интернет») или локальной информационно-телекоммуникационной сети организации (далее – локальная сеть), а в случае применения электронного обучения – в электронной информационно-образовательной среде организации.</w:t>
      </w:r>
    </w:p>
    <w:p w:rsidR="00356778" w:rsidRPr="00B05F84" w:rsidRDefault="00356778" w:rsidP="00B05F84">
      <w:pPr>
        <w:pStyle w:val="af2"/>
        <w:numPr>
          <w:ilvl w:val="0"/>
          <w:numId w:val="13"/>
        </w:numPr>
        <w:tabs>
          <w:tab w:val="left" w:pos="1276"/>
        </w:tabs>
        <w:snapToGrid w:val="0"/>
        <w:ind w:left="0" w:firstLine="540"/>
        <w:jc w:val="both"/>
        <w:rPr>
          <w:rFonts w:cs="Times New Roman"/>
        </w:rPr>
      </w:pPr>
      <w:r w:rsidRPr="00B05F84">
        <w:rPr>
          <w:rFonts w:cs="Times New Roman"/>
        </w:rPr>
        <w:t xml:space="preserve">Реализация программы </w:t>
      </w:r>
      <w:r w:rsidR="00F112EB" w:rsidRPr="00B05F84">
        <w:rPr>
          <w:rFonts w:cs="Times New Roman"/>
        </w:rPr>
        <w:t>аспирантуры (</w:t>
      </w:r>
      <w:proofErr w:type="spellStart"/>
      <w:r w:rsidR="00F112EB" w:rsidRPr="00B05F84">
        <w:rPr>
          <w:rFonts w:cs="Times New Roman"/>
        </w:rPr>
        <w:t>адьюнктуры</w:t>
      </w:r>
      <w:proofErr w:type="spellEnd"/>
      <w:r w:rsidR="00F112EB" w:rsidRPr="00B05F84">
        <w:rPr>
          <w:rFonts w:cs="Times New Roman"/>
        </w:rPr>
        <w:t>)</w:t>
      </w:r>
      <w:r w:rsidRPr="00B05F84">
        <w:rPr>
          <w:rFonts w:cs="Times New Roman"/>
        </w:rPr>
        <w:t xml:space="preserve"> </w:t>
      </w:r>
      <w:r w:rsidRPr="00B05F84">
        <w:rPr>
          <w:rFonts w:cs="Times New Roman"/>
          <w:b/>
          <w:highlight w:val="yellow"/>
          <w:u w:val="single"/>
        </w:rPr>
        <w:t>должна обеспечиваться наличием в организации библиотеки, в том числе электронной,</w:t>
      </w:r>
      <w:r w:rsidRPr="00B05F84">
        <w:rPr>
          <w:rFonts w:cs="Times New Roman"/>
        </w:rPr>
        <w:t xml:space="preserve"> обеспечивающей обучающимся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изданиями учебной, учебно-методической, научной и иной литературы, включая периодические издания, соответствующими рабочим программам дисциплин (модулей) и практик.</w:t>
      </w:r>
    </w:p>
    <w:p w:rsidR="00356778" w:rsidRPr="00B05F84" w:rsidRDefault="00356778" w:rsidP="00B05F84">
      <w:pPr>
        <w:pStyle w:val="af2"/>
        <w:tabs>
          <w:tab w:val="left" w:pos="1276"/>
        </w:tabs>
        <w:ind w:firstLine="567"/>
        <w:jc w:val="both"/>
        <w:rPr>
          <w:rFonts w:cs="Times New Roman"/>
          <w:b/>
        </w:rPr>
      </w:pPr>
      <w:r w:rsidRPr="00B05F84">
        <w:rPr>
          <w:rFonts w:cs="Times New Roman"/>
        </w:rPr>
        <w:t xml:space="preserve">Указанные издания должны быть представлены в электронно-библиотечной системе организации с обеспечением каждому обучающемуся индивидуального неограниченного доступа к указанной системе посредством сети «Интернет». </w:t>
      </w:r>
      <w:r w:rsidRPr="00B05F84">
        <w:rPr>
          <w:rFonts w:cs="Times New Roman"/>
          <w:highlight w:val="yellow"/>
        </w:rPr>
        <w:t>В случае если доступ к указанным изданиям не обеспечивается через электронно-библиотечную систему, библиотечный фонд должен быть укомплектован соответствующими печатными изданиями из расчета не менее 25 экземпляров изданий основной учебной литературы и не менее 2 экземпляров дополнительной литературы на 100 обучающихся.</w:t>
      </w:r>
    </w:p>
    <w:p w:rsidR="00356778" w:rsidRPr="00B05F84" w:rsidRDefault="00356778" w:rsidP="00B05F84">
      <w:pPr>
        <w:pStyle w:val="af2"/>
        <w:numPr>
          <w:ilvl w:val="0"/>
          <w:numId w:val="13"/>
        </w:numPr>
        <w:tabs>
          <w:tab w:val="left" w:pos="1276"/>
        </w:tabs>
        <w:snapToGrid w:val="0"/>
        <w:ind w:left="0" w:firstLine="567"/>
        <w:jc w:val="both"/>
        <w:rPr>
          <w:rFonts w:cs="Times New Roman"/>
        </w:rPr>
      </w:pPr>
      <w:r w:rsidRPr="00B05F84">
        <w:rPr>
          <w:rFonts w:cs="Times New Roman"/>
        </w:rPr>
        <w:t xml:space="preserve">Организация должна быть обеспечена </w:t>
      </w:r>
      <w:r w:rsidRPr="00B05F84">
        <w:rPr>
          <w:rFonts w:cs="Times New Roman"/>
          <w:highlight w:val="yellow"/>
        </w:rPr>
        <w:t>необходимым комплектом программного обеспечения с наличием лицензий</w:t>
      </w:r>
      <w:r w:rsidRPr="00B05F84">
        <w:rPr>
          <w:rFonts w:cs="Times New Roman"/>
        </w:rPr>
        <w:t xml:space="preserve"> (при необходимости лицензирования программного обеспечения) в количестве, необходимом для выполнения всех видов учебной деятельности обучающихся.</w:t>
      </w:r>
    </w:p>
    <w:p w:rsidR="00356778" w:rsidRPr="00B05F84" w:rsidRDefault="00356778" w:rsidP="00B05F84">
      <w:pPr>
        <w:pStyle w:val="af2"/>
        <w:numPr>
          <w:ilvl w:val="0"/>
          <w:numId w:val="13"/>
        </w:numPr>
        <w:tabs>
          <w:tab w:val="left" w:pos="1276"/>
        </w:tabs>
        <w:snapToGrid w:val="0"/>
        <w:ind w:left="0" w:firstLine="567"/>
        <w:jc w:val="both"/>
        <w:rPr>
          <w:rFonts w:cs="Times New Roman"/>
        </w:rPr>
      </w:pPr>
      <w:r w:rsidRPr="00B05F84">
        <w:rPr>
          <w:rFonts w:cs="Times New Roman"/>
        </w:rPr>
        <w:t xml:space="preserve">Обучающиеся из числа </w:t>
      </w:r>
      <w:r w:rsidRPr="00B05F84">
        <w:rPr>
          <w:rFonts w:cs="Times New Roman"/>
          <w:color w:val="000000"/>
        </w:rPr>
        <w:t>инвалидов и лиц с ограниченными возможностями здоровья должны быть обеспечены электронными и печатными образовательными ресурсами, указанными в пунктах 2</w:t>
      </w:r>
      <w:r w:rsidR="00443C23" w:rsidRPr="00B05F84">
        <w:rPr>
          <w:rFonts w:cs="Times New Roman"/>
          <w:color w:val="000000"/>
        </w:rPr>
        <w:t>0</w:t>
      </w:r>
      <w:r w:rsidRPr="00B05F84">
        <w:rPr>
          <w:rFonts w:cs="Times New Roman"/>
          <w:color w:val="000000"/>
        </w:rPr>
        <w:t xml:space="preserve"> и 2</w:t>
      </w:r>
      <w:r w:rsidR="00443C23" w:rsidRPr="00B05F84">
        <w:rPr>
          <w:rFonts w:cs="Times New Roman"/>
          <w:color w:val="000000"/>
        </w:rPr>
        <w:t>1</w:t>
      </w:r>
      <w:r w:rsidRPr="00B05F84">
        <w:rPr>
          <w:rFonts w:cs="Times New Roman"/>
          <w:color w:val="000000"/>
        </w:rPr>
        <w:t xml:space="preserve"> </w:t>
      </w:r>
      <w:r w:rsidRPr="00B05F84">
        <w:rPr>
          <w:rFonts w:cs="Times New Roman"/>
        </w:rPr>
        <w:t>настоящего ФГОС, с учетом их индивидуальных возможностей.</w:t>
      </w:r>
    </w:p>
    <w:p w:rsidR="00356778" w:rsidRPr="00B05F84" w:rsidRDefault="00356778" w:rsidP="00B05F84">
      <w:pPr>
        <w:pStyle w:val="af2"/>
        <w:tabs>
          <w:tab w:val="left" w:pos="1276"/>
        </w:tabs>
        <w:snapToGrid w:val="0"/>
        <w:jc w:val="both"/>
        <w:rPr>
          <w:rFonts w:cs="Times New Roman"/>
        </w:rPr>
      </w:pPr>
    </w:p>
    <w:p w:rsidR="00356778" w:rsidRPr="00B05F84" w:rsidRDefault="00356778" w:rsidP="00B05F84">
      <w:pPr>
        <w:pStyle w:val="af2"/>
        <w:jc w:val="center"/>
        <w:rPr>
          <w:rFonts w:cs="Times New Roman"/>
          <w:b/>
        </w:rPr>
      </w:pPr>
      <w:r w:rsidRPr="00B05F84">
        <w:rPr>
          <w:rFonts w:cs="Times New Roman"/>
          <w:b/>
          <w:color w:val="000000"/>
        </w:rPr>
        <w:t xml:space="preserve">Требования к финансовому </w:t>
      </w:r>
      <w:r w:rsidRPr="00B05F84">
        <w:rPr>
          <w:rFonts w:cs="Times New Roman"/>
          <w:b/>
        </w:rPr>
        <w:t>обеспечению</w:t>
      </w:r>
    </w:p>
    <w:p w:rsidR="00356778" w:rsidRPr="00B05F84" w:rsidRDefault="00356778" w:rsidP="00B05F84">
      <w:pPr>
        <w:pStyle w:val="af2"/>
        <w:numPr>
          <w:ilvl w:val="0"/>
          <w:numId w:val="13"/>
        </w:numPr>
        <w:tabs>
          <w:tab w:val="left" w:pos="1276"/>
        </w:tabs>
        <w:snapToGrid w:val="0"/>
        <w:ind w:left="0" w:firstLine="567"/>
        <w:jc w:val="both"/>
        <w:rPr>
          <w:rFonts w:cs="Times New Roman"/>
        </w:rPr>
      </w:pPr>
      <w:r w:rsidRPr="00B05F84">
        <w:rPr>
          <w:rFonts w:cs="Times New Roman"/>
          <w:color w:val="000000"/>
        </w:rPr>
        <w:t xml:space="preserve">Финансовое </w:t>
      </w:r>
      <w:r w:rsidRPr="00B05F84">
        <w:rPr>
          <w:rFonts w:cs="Times New Roman"/>
        </w:rPr>
        <w:t>обеспечение</w:t>
      </w:r>
      <w:r w:rsidRPr="00B05F84">
        <w:rPr>
          <w:rFonts w:cs="Times New Roman"/>
          <w:bCs/>
        </w:rPr>
        <w:t xml:space="preserve"> реализации программ </w:t>
      </w:r>
      <w:r w:rsidR="00F112EB" w:rsidRPr="00B05F84">
        <w:rPr>
          <w:rFonts w:cs="Times New Roman"/>
          <w:bCs/>
        </w:rPr>
        <w:t>аспирантуры (</w:t>
      </w:r>
      <w:proofErr w:type="spellStart"/>
      <w:r w:rsidR="00F112EB" w:rsidRPr="00B05F84">
        <w:rPr>
          <w:rFonts w:cs="Times New Roman"/>
          <w:bCs/>
        </w:rPr>
        <w:t>адьюнктуры</w:t>
      </w:r>
      <w:proofErr w:type="spellEnd"/>
      <w:r w:rsidR="00F112EB" w:rsidRPr="00B05F84">
        <w:rPr>
          <w:rFonts w:cs="Times New Roman"/>
          <w:bCs/>
        </w:rPr>
        <w:t>)</w:t>
      </w:r>
      <w:r w:rsidRPr="00B05F84">
        <w:rPr>
          <w:rFonts w:cs="Times New Roman"/>
        </w:rPr>
        <w:t xml:space="preserve"> </w:t>
      </w:r>
      <w:r w:rsidRPr="00B05F84">
        <w:rPr>
          <w:rFonts w:cs="Times New Roman"/>
          <w:bCs/>
        </w:rPr>
        <w:t>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 образования и направления подготовки.</w:t>
      </w:r>
    </w:p>
    <w:p w:rsidR="00356778" w:rsidRPr="00B05F84" w:rsidRDefault="00356778" w:rsidP="00B05F84">
      <w:pPr>
        <w:pStyle w:val="af2"/>
        <w:numPr>
          <w:ilvl w:val="0"/>
          <w:numId w:val="13"/>
        </w:numPr>
        <w:tabs>
          <w:tab w:val="left" w:pos="1276"/>
        </w:tabs>
        <w:snapToGrid w:val="0"/>
        <w:ind w:left="0" w:firstLine="567"/>
        <w:jc w:val="both"/>
        <w:rPr>
          <w:rFonts w:cs="Times New Roman"/>
        </w:rPr>
      </w:pPr>
      <w:r w:rsidRPr="00B05F84">
        <w:rPr>
          <w:rFonts w:cs="Times New Roman"/>
          <w:bCs/>
        </w:rPr>
        <w:t xml:space="preserve">Нормативные затраты на оказание государственной услуги в сфере образования по реализации программы </w:t>
      </w:r>
      <w:r w:rsidR="00F112EB" w:rsidRPr="00B05F84">
        <w:rPr>
          <w:rFonts w:cs="Times New Roman"/>
          <w:bCs/>
        </w:rPr>
        <w:t>аспирантуры (</w:t>
      </w:r>
      <w:proofErr w:type="spellStart"/>
      <w:r w:rsidR="00F112EB" w:rsidRPr="00B05F84">
        <w:rPr>
          <w:rFonts w:cs="Times New Roman"/>
          <w:bCs/>
        </w:rPr>
        <w:t>адьюнктуры</w:t>
      </w:r>
      <w:proofErr w:type="spellEnd"/>
      <w:r w:rsidR="00F112EB" w:rsidRPr="00B05F84">
        <w:rPr>
          <w:rFonts w:cs="Times New Roman"/>
          <w:bCs/>
        </w:rPr>
        <w:t>)</w:t>
      </w:r>
      <w:r w:rsidRPr="00B05F84">
        <w:rPr>
          <w:rFonts w:cs="Times New Roman"/>
        </w:rPr>
        <w:t xml:space="preserve"> </w:t>
      </w:r>
      <w:r w:rsidRPr="00B05F84">
        <w:rPr>
          <w:rFonts w:cs="Times New Roman"/>
          <w:bCs/>
        </w:rPr>
        <w:t>формируются с учетом следующих параметров.</w:t>
      </w:r>
    </w:p>
    <w:p w:rsidR="00356778" w:rsidRPr="00B05F84" w:rsidRDefault="00356778" w:rsidP="00B05F84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color w:val="auto"/>
          <w:lang w:val="ru-RU" w:eastAsia="ar-SA"/>
        </w:rPr>
      </w:pPr>
      <w:r w:rsidRPr="00B05F84">
        <w:rPr>
          <w:rFonts w:ascii="Times New Roman" w:hAnsi="Times New Roman" w:cs="Times New Roman"/>
          <w:bCs/>
          <w:color w:val="auto"/>
          <w:lang w:val="ru-RU" w:eastAsia="ar-SA"/>
        </w:rPr>
        <w:t xml:space="preserve">соотношение численности преподавателей и </w:t>
      </w:r>
      <w:r w:rsidRPr="00B05F84">
        <w:rPr>
          <w:rFonts w:ascii="Times New Roman" w:hAnsi="Times New Roman" w:cs="Times New Roman"/>
          <w:color w:val="auto"/>
          <w:lang w:val="ru-RU" w:eastAsia="ar-SA"/>
        </w:rPr>
        <w:t>обучающихся</w:t>
      </w:r>
      <w:r w:rsidRPr="00B05F84">
        <w:rPr>
          <w:rFonts w:ascii="Times New Roman" w:hAnsi="Times New Roman" w:cs="Times New Roman"/>
          <w:bCs/>
          <w:color w:val="auto"/>
          <w:lang w:val="ru-RU" w:eastAsia="ar-SA"/>
        </w:rPr>
        <w:t>:</w:t>
      </w:r>
    </w:p>
    <w:p w:rsidR="00356778" w:rsidRPr="00B05F84" w:rsidRDefault="00356778" w:rsidP="00B05F84">
      <w:pPr>
        <w:pStyle w:val="af1"/>
        <w:suppressAutoHyphens/>
        <w:ind w:left="0" w:firstLine="567"/>
        <w:contextualSpacing w:val="0"/>
        <w:jc w:val="both"/>
        <w:rPr>
          <w:rFonts w:ascii="Times New Roman" w:hAnsi="Times New Roman" w:cs="Times New Roman"/>
          <w:bCs/>
          <w:color w:val="auto"/>
          <w:highlight w:val="yellow"/>
          <w:lang w:val="ru-RU" w:eastAsia="ar-SA"/>
        </w:rPr>
      </w:pPr>
      <w:r w:rsidRPr="00B05F84">
        <w:rPr>
          <w:rFonts w:ascii="Times New Roman" w:hAnsi="Times New Roman" w:cs="Times New Roman"/>
          <w:bCs/>
          <w:color w:val="auto"/>
          <w:highlight w:val="yellow"/>
          <w:lang w:val="ru-RU" w:eastAsia="ar-SA"/>
        </w:rPr>
        <w:t>при очной форме обучения – 1:</w:t>
      </w:r>
      <w:r w:rsidR="003644B0" w:rsidRPr="00B05F84">
        <w:rPr>
          <w:rFonts w:ascii="Times New Roman" w:hAnsi="Times New Roman" w:cs="Times New Roman"/>
          <w:bCs/>
          <w:color w:val="auto"/>
          <w:highlight w:val="yellow"/>
          <w:lang w:val="ru-RU" w:eastAsia="ar-SA"/>
        </w:rPr>
        <w:t>9</w:t>
      </w:r>
      <w:r w:rsidRPr="00B05F84">
        <w:rPr>
          <w:rFonts w:ascii="Times New Roman" w:hAnsi="Times New Roman" w:cs="Times New Roman"/>
          <w:bCs/>
          <w:color w:val="auto"/>
          <w:highlight w:val="yellow"/>
          <w:lang w:val="ru-RU" w:eastAsia="ar-SA"/>
        </w:rPr>
        <w:t>;</w:t>
      </w:r>
    </w:p>
    <w:p w:rsidR="00356778" w:rsidRPr="00B05F84" w:rsidRDefault="00356778" w:rsidP="00B05F84">
      <w:pPr>
        <w:pStyle w:val="af1"/>
        <w:suppressAutoHyphens/>
        <w:ind w:left="0" w:firstLine="567"/>
        <w:contextualSpacing w:val="0"/>
        <w:jc w:val="both"/>
        <w:rPr>
          <w:rFonts w:ascii="Times New Roman" w:hAnsi="Times New Roman" w:cs="Times New Roman"/>
          <w:bCs/>
          <w:color w:val="auto"/>
          <w:lang w:val="ru-RU" w:eastAsia="ar-SA"/>
        </w:rPr>
      </w:pPr>
      <w:r w:rsidRPr="00B05F84">
        <w:rPr>
          <w:rFonts w:ascii="Times New Roman" w:hAnsi="Times New Roman" w:cs="Times New Roman"/>
          <w:bCs/>
          <w:color w:val="auto"/>
          <w:highlight w:val="yellow"/>
          <w:lang w:val="ru-RU" w:eastAsia="ar-SA"/>
        </w:rPr>
        <w:t>при заочной форме обучения – 1:</w:t>
      </w:r>
      <w:r w:rsidR="003644B0" w:rsidRPr="00B05F84">
        <w:rPr>
          <w:rFonts w:ascii="Times New Roman" w:hAnsi="Times New Roman" w:cs="Times New Roman"/>
          <w:bCs/>
          <w:color w:val="auto"/>
          <w:highlight w:val="yellow"/>
          <w:lang w:val="ru-RU" w:eastAsia="ar-SA"/>
        </w:rPr>
        <w:t>12</w:t>
      </w:r>
      <w:r w:rsidR="00443C23" w:rsidRPr="00B05F84">
        <w:rPr>
          <w:rFonts w:ascii="Times New Roman" w:hAnsi="Times New Roman" w:cs="Times New Roman"/>
          <w:bCs/>
          <w:color w:val="auto"/>
          <w:highlight w:val="yellow"/>
          <w:lang w:val="ru-RU" w:eastAsia="ar-SA"/>
        </w:rPr>
        <w:t>;</w:t>
      </w:r>
    </w:p>
    <w:p w:rsidR="00356778" w:rsidRPr="00B05F84" w:rsidRDefault="00356778" w:rsidP="00B05F84">
      <w:pPr>
        <w:pStyle w:val="af1"/>
        <w:ind w:left="0" w:firstLine="567"/>
        <w:jc w:val="both"/>
        <w:rPr>
          <w:rFonts w:ascii="Times New Roman" w:hAnsi="Times New Roman" w:cs="Times New Roman"/>
          <w:bCs/>
          <w:color w:val="auto"/>
          <w:lang w:val="ru-RU" w:eastAsia="ar-SA"/>
        </w:rPr>
      </w:pPr>
      <w:r w:rsidRPr="00B05F84">
        <w:rPr>
          <w:rFonts w:ascii="Times New Roman" w:hAnsi="Times New Roman" w:cs="Times New Roman"/>
          <w:bCs/>
          <w:color w:val="auto"/>
          <w:lang w:val="ru-RU" w:eastAsia="ar-SA"/>
        </w:rPr>
        <w:t>б) требуется содержание сложного оборудования и (или) использование специализированных материальных запасов;</w:t>
      </w:r>
    </w:p>
    <w:p w:rsidR="00356778" w:rsidRPr="00B05F84" w:rsidRDefault="00443C23" w:rsidP="00B05F84">
      <w:pPr>
        <w:pStyle w:val="af1"/>
        <w:suppressAutoHyphens/>
        <w:ind w:left="0" w:firstLine="567"/>
        <w:contextualSpacing w:val="0"/>
        <w:jc w:val="both"/>
        <w:rPr>
          <w:rFonts w:ascii="Times New Roman" w:hAnsi="Times New Roman" w:cs="Times New Roman"/>
          <w:bCs/>
          <w:color w:val="auto"/>
          <w:lang w:val="ru-RU" w:eastAsia="ar-SA"/>
        </w:rPr>
      </w:pPr>
      <w:r w:rsidRPr="00B05F84">
        <w:rPr>
          <w:rFonts w:ascii="Times New Roman" w:hAnsi="Times New Roman" w:cs="Times New Roman"/>
          <w:bCs/>
          <w:color w:val="auto"/>
          <w:lang w:val="ru-RU" w:eastAsia="ar-SA"/>
        </w:rPr>
        <w:t>в</w:t>
      </w:r>
      <w:r w:rsidR="00356778" w:rsidRPr="00B05F84">
        <w:rPr>
          <w:rFonts w:ascii="Times New Roman" w:hAnsi="Times New Roman" w:cs="Times New Roman"/>
          <w:bCs/>
          <w:color w:val="auto"/>
          <w:lang w:val="ru-RU" w:eastAsia="ar-SA"/>
        </w:rPr>
        <w:t xml:space="preserve">) необходима организация </w:t>
      </w:r>
      <w:r w:rsidR="00A35294" w:rsidRPr="00B05F84">
        <w:rPr>
          <w:rFonts w:ascii="Times New Roman" w:hAnsi="Times New Roman" w:cs="Times New Roman"/>
          <w:bCs/>
          <w:color w:val="auto"/>
          <w:lang w:val="ru-RU" w:eastAsia="ar-SA"/>
        </w:rPr>
        <w:t xml:space="preserve">стационарных и </w:t>
      </w:r>
      <w:r w:rsidR="00356778" w:rsidRPr="00B05F84">
        <w:rPr>
          <w:rFonts w:ascii="Times New Roman" w:hAnsi="Times New Roman" w:cs="Times New Roman"/>
          <w:bCs/>
          <w:color w:val="auto"/>
          <w:lang w:val="ru-RU" w:eastAsia="ar-SA"/>
        </w:rPr>
        <w:t>выездных практик.</w:t>
      </w:r>
    </w:p>
    <w:p w:rsidR="005E3840" w:rsidRPr="00B05F84" w:rsidRDefault="00F112EB" w:rsidP="00B05F84">
      <w:pPr>
        <w:shd w:val="clear" w:color="auto" w:fill="FFFFFF"/>
        <w:tabs>
          <w:tab w:val="left" w:pos="567"/>
          <w:tab w:val="left" w:pos="1234"/>
        </w:tabs>
        <w:autoSpaceDE w:val="0"/>
        <w:spacing w:after="0" w:line="240" w:lineRule="auto"/>
        <w:ind w:right="10" w:firstLine="567"/>
        <w:jc w:val="both"/>
        <w:rPr>
          <w:rFonts w:cs="Times New Roman"/>
          <w:bCs/>
        </w:rPr>
      </w:pPr>
      <w:r w:rsidRPr="00B05F84">
        <w:rPr>
          <w:color w:val="000000"/>
          <w:kern w:val="28"/>
        </w:rPr>
        <w:t>26. Финансовое обеспечение реализации программ адъюнктуры осуществляется в пределах бюджетных ассигнований федерального бюджета, выделяемых федеральным органам исполнительной</w:t>
      </w:r>
      <w:r w:rsidRPr="00B05F84">
        <w:rPr>
          <w:color w:val="000000"/>
        </w:rPr>
        <w:t xml:space="preserve"> власти, в которых </w:t>
      </w:r>
      <w:r w:rsidRPr="00B05F84">
        <w:rPr>
          <w:color w:val="000000"/>
          <w:spacing w:val="-2"/>
        </w:rPr>
        <w:t xml:space="preserve">законодательством Российской Федерации предусмотрена военная или иная </w:t>
      </w:r>
      <w:r w:rsidRPr="00B05F84">
        <w:rPr>
          <w:color w:val="000000"/>
          <w:spacing w:val="-5"/>
        </w:rPr>
        <w:t xml:space="preserve">приравненная к ней служба, служба в органах внутренних дел, служба в органах по </w:t>
      </w:r>
      <w:proofErr w:type="gramStart"/>
      <w:r w:rsidRPr="00B05F84">
        <w:rPr>
          <w:color w:val="000000"/>
          <w:spacing w:val="-5"/>
        </w:rPr>
        <w:t>контролю за</w:t>
      </w:r>
      <w:proofErr w:type="gramEnd"/>
      <w:r w:rsidRPr="00B05F84">
        <w:rPr>
          <w:color w:val="000000"/>
          <w:spacing w:val="-5"/>
        </w:rPr>
        <w:t xml:space="preserve"> оборотом наркотических средств и психотропных веществ.</w:t>
      </w:r>
    </w:p>
    <w:sectPr w:rsidR="005E3840" w:rsidRPr="00B05F84" w:rsidSect="00A35294">
      <w:headerReference w:type="even" r:id="rId8"/>
      <w:headerReference w:type="default" r:id="rId9"/>
      <w:pgSz w:w="11906" w:h="16838"/>
      <w:pgMar w:top="1701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61C" w:rsidRDefault="00F0061C" w:rsidP="00BF752D">
      <w:pPr>
        <w:spacing w:after="0" w:line="240" w:lineRule="auto"/>
      </w:pPr>
      <w:r>
        <w:separator/>
      </w:r>
    </w:p>
  </w:endnote>
  <w:endnote w:type="continuationSeparator" w:id="0">
    <w:p w:rsidR="00F0061C" w:rsidRDefault="00F0061C" w:rsidP="00BF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61C" w:rsidRDefault="00F0061C" w:rsidP="00BF752D">
      <w:pPr>
        <w:spacing w:after="0" w:line="240" w:lineRule="auto"/>
      </w:pPr>
      <w:r>
        <w:separator/>
      </w:r>
    </w:p>
  </w:footnote>
  <w:footnote w:type="continuationSeparator" w:id="0">
    <w:p w:rsidR="00F0061C" w:rsidRDefault="00F0061C" w:rsidP="00BF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FBF" w:rsidRDefault="00670FBF" w:rsidP="007753B3">
    <w:pPr>
      <w:pStyle w:val="af6"/>
      <w:framePr w:wrap="around" w:vAnchor="text" w:hAnchor="margin" w:xAlign="center" w:y="1"/>
      <w:rPr>
        <w:rStyle w:val="afc"/>
        <w:rFonts w:cs="Calibri"/>
      </w:rPr>
    </w:pPr>
    <w:r>
      <w:rPr>
        <w:rStyle w:val="afc"/>
        <w:rFonts w:cs="Calibri"/>
      </w:rPr>
      <w:fldChar w:fldCharType="begin"/>
    </w:r>
    <w:r>
      <w:rPr>
        <w:rStyle w:val="afc"/>
        <w:rFonts w:cs="Calibri"/>
      </w:rPr>
      <w:instrText xml:space="preserve">PAGE  </w:instrText>
    </w:r>
    <w:r>
      <w:rPr>
        <w:rStyle w:val="afc"/>
        <w:rFonts w:cs="Calibri"/>
      </w:rPr>
      <w:fldChar w:fldCharType="end"/>
    </w:r>
  </w:p>
  <w:p w:rsidR="00670FBF" w:rsidRDefault="00670FBF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FBF" w:rsidRDefault="00670FBF" w:rsidP="007753B3">
    <w:pPr>
      <w:pStyle w:val="af6"/>
      <w:framePr w:wrap="around" w:vAnchor="text" w:hAnchor="margin" w:xAlign="center" w:y="1"/>
      <w:rPr>
        <w:rStyle w:val="afc"/>
        <w:rFonts w:cs="Calibri"/>
      </w:rPr>
    </w:pPr>
    <w:r>
      <w:rPr>
        <w:rStyle w:val="afc"/>
        <w:rFonts w:cs="Calibri"/>
      </w:rPr>
      <w:fldChar w:fldCharType="begin"/>
    </w:r>
    <w:r>
      <w:rPr>
        <w:rStyle w:val="afc"/>
        <w:rFonts w:cs="Calibri"/>
      </w:rPr>
      <w:instrText xml:space="preserve">PAGE  </w:instrText>
    </w:r>
    <w:r>
      <w:rPr>
        <w:rStyle w:val="afc"/>
        <w:rFonts w:cs="Calibri"/>
      </w:rPr>
      <w:fldChar w:fldCharType="separate"/>
    </w:r>
    <w:r w:rsidR="00FC5F6F">
      <w:rPr>
        <w:rStyle w:val="afc"/>
        <w:rFonts w:cs="Calibri"/>
        <w:noProof/>
      </w:rPr>
      <w:t>5</w:t>
    </w:r>
    <w:r>
      <w:rPr>
        <w:rStyle w:val="afc"/>
        <w:rFonts w:cs="Calibri"/>
      </w:rPr>
      <w:fldChar w:fldCharType="end"/>
    </w:r>
  </w:p>
  <w:p w:rsidR="00356778" w:rsidRDefault="00356778">
    <w:pPr>
      <w:pStyle w:val="af6"/>
      <w:jc w:val="center"/>
    </w:pPr>
  </w:p>
  <w:p w:rsidR="00356778" w:rsidRDefault="00356778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">
    <w:nsid w:val="00000002"/>
    <w:multiLevelType w:val="multilevel"/>
    <w:tmpl w:val="C2608EEA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81D7F47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087A6E3B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10AC5550"/>
    <w:multiLevelType w:val="hybridMultilevel"/>
    <w:tmpl w:val="2170080E"/>
    <w:lvl w:ilvl="0" w:tplc="742883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0B17A4C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137B1765"/>
    <w:multiLevelType w:val="hybridMultilevel"/>
    <w:tmpl w:val="F4EEF3AC"/>
    <w:lvl w:ilvl="0" w:tplc="AF2E0AD8">
      <w:start w:val="1"/>
      <w:numFmt w:val="russianLower"/>
      <w:lvlText w:val="%1)"/>
      <w:lvlJc w:val="left"/>
      <w:pPr>
        <w:ind w:left="106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9620119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2BD96D9D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3211B4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32843823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34253F21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34DA5F0D"/>
    <w:multiLevelType w:val="hybridMultilevel"/>
    <w:tmpl w:val="93AC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764DB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3D162821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3FB66627"/>
    <w:multiLevelType w:val="hybridMultilevel"/>
    <w:tmpl w:val="64E6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8667E"/>
    <w:multiLevelType w:val="multilevel"/>
    <w:tmpl w:val="953CC60E"/>
    <w:lvl w:ilvl="0">
      <w:start w:val="1"/>
      <w:numFmt w:val="decimal"/>
      <w:lvlText w:val="%1."/>
      <w:lvlJc w:val="left"/>
      <w:pPr>
        <w:ind w:left="1130" w:hanging="11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39" w:hanging="11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48" w:hanging="11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57" w:hanging="11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6" w:hanging="11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75" w:hanging="11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1">
    <w:nsid w:val="45A04B06"/>
    <w:multiLevelType w:val="hybridMultilevel"/>
    <w:tmpl w:val="E5B2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6125FDE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A804E0"/>
    <w:multiLevelType w:val="hybridMultilevel"/>
    <w:tmpl w:val="D8A00592"/>
    <w:lvl w:ilvl="0" w:tplc="9496D28C">
      <w:start w:val="1"/>
      <w:numFmt w:val="russianLow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593163FD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5DC5136E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5E3B4412"/>
    <w:multiLevelType w:val="multilevel"/>
    <w:tmpl w:val="0E94B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16F3D30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36289B"/>
    <w:multiLevelType w:val="multilevel"/>
    <w:tmpl w:val="F3442B4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78227E7B"/>
    <w:multiLevelType w:val="hybridMultilevel"/>
    <w:tmpl w:val="02ACC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3F63C7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>
    <w:nsid w:val="796C7E72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0"/>
  </w:num>
  <w:num w:numId="7">
    <w:abstractNumId w:val="21"/>
  </w:num>
  <w:num w:numId="8">
    <w:abstractNumId w:val="19"/>
  </w:num>
  <w:num w:numId="9">
    <w:abstractNumId w:val="16"/>
  </w:num>
  <w:num w:numId="10">
    <w:abstractNumId w:val="26"/>
  </w:num>
  <w:num w:numId="11">
    <w:abstractNumId w:val="0"/>
  </w:num>
  <w:num w:numId="12">
    <w:abstractNumId w:val="23"/>
  </w:num>
  <w:num w:numId="13">
    <w:abstractNumId w:val="30"/>
  </w:num>
  <w:num w:numId="14">
    <w:abstractNumId w:val="31"/>
  </w:num>
  <w:num w:numId="15">
    <w:abstractNumId w:val="12"/>
  </w:num>
  <w:num w:numId="16">
    <w:abstractNumId w:val="27"/>
  </w:num>
  <w:num w:numId="17">
    <w:abstractNumId w:val="22"/>
  </w:num>
  <w:num w:numId="18">
    <w:abstractNumId w:val="10"/>
  </w:num>
  <w:num w:numId="19">
    <w:abstractNumId w:val="28"/>
  </w:num>
  <w:num w:numId="20">
    <w:abstractNumId w:val="17"/>
  </w:num>
  <w:num w:numId="21">
    <w:abstractNumId w:val="7"/>
  </w:num>
  <w:num w:numId="22">
    <w:abstractNumId w:val="15"/>
  </w:num>
  <w:num w:numId="23">
    <w:abstractNumId w:val="14"/>
  </w:num>
  <w:num w:numId="24">
    <w:abstractNumId w:val="13"/>
  </w:num>
  <w:num w:numId="25">
    <w:abstractNumId w:val="25"/>
  </w:num>
  <w:num w:numId="26">
    <w:abstractNumId w:val="18"/>
  </w:num>
  <w:num w:numId="27">
    <w:abstractNumId w:val="11"/>
  </w:num>
  <w:num w:numId="28">
    <w:abstractNumId w:val="24"/>
  </w:num>
  <w:num w:numId="29">
    <w:abstractNumId w:val="6"/>
  </w:num>
  <w:num w:numId="30">
    <w:abstractNumId w:val="8"/>
  </w:num>
  <w:num w:numId="31">
    <w:abstractNumId w:val="9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CB5"/>
    <w:rsid w:val="0000434C"/>
    <w:rsid w:val="00006291"/>
    <w:rsid w:val="000074D1"/>
    <w:rsid w:val="00012FE3"/>
    <w:rsid w:val="000162E9"/>
    <w:rsid w:val="0001712A"/>
    <w:rsid w:val="000309D8"/>
    <w:rsid w:val="00045750"/>
    <w:rsid w:val="0004734B"/>
    <w:rsid w:val="00047471"/>
    <w:rsid w:val="000506BA"/>
    <w:rsid w:val="00051B94"/>
    <w:rsid w:val="0006710F"/>
    <w:rsid w:val="0007036C"/>
    <w:rsid w:val="00070C9D"/>
    <w:rsid w:val="00086D6F"/>
    <w:rsid w:val="0009103A"/>
    <w:rsid w:val="0009782F"/>
    <w:rsid w:val="000B3FC8"/>
    <w:rsid w:val="000B4999"/>
    <w:rsid w:val="000C385D"/>
    <w:rsid w:val="000C549B"/>
    <w:rsid w:val="000C5563"/>
    <w:rsid w:val="000D4CE1"/>
    <w:rsid w:val="000F4923"/>
    <w:rsid w:val="000F6B83"/>
    <w:rsid w:val="0010425B"/>
    <w:rsid w:val="00130691"/>
    <w:rsid w:val="0014283A"/>
    <w:rsid w:val="0014312C"/>
    <w:rsid w:val="00152ECF"/>
    <w:rsid w:val="001574C8"/>
    <w:rsid w:val="001575DC"/>
    <w:rsid w:val="00157C8B"/>
    <w:rsid w:val="001618CE"/>
    <w:rsid w:val="00164211"/>
    <w:rsid w:val="00177B22"/>
    <w:rsid w:val="00187F92"/>
    <w:rsid w:val="001A6F50"/>
    <w:rsid w:val="001B1771"/>
    <w:rsid w:val="001B29B5"/>
    <w:rsid w:val="001B7080"/>
    <w:rsid w:val="001C6927"/>
    <w:rsid w:val="001C78B5"/>
    <w:rsid w:val="001D2BAD"/>
    <w:rsid w:val="001D2F5E"/>
    <w:rsid w:val="001F03AA"/>
    <w:rsid w:val="00207A04"/>
    <w:rsid w:val="002114CE"/>
    <w:rsid w:val="00224FAA"/>
    <w:rsid w:val="00225DBF"/>
    <w:rsid w:val="002277FD"/>
    <w:rsid w:val="002314BC"/>
    <w:rsid w:val="0024346A"/>
    <w:rsid w:val="002648D6"/>
    <w:rsid w:val="002658E5"/>
    <w:rsid w:val="0027179D"/>
    <w:rsid w:val="00272CA1"/>
    <w:rsid w:val="00274CC0"/>
    <w:rsid w:val="00275471"/>
    <w:rsid w:val="00275ABF"/>
    <w:rsid w:val="0027626F"/>
    <w:rsid w:val="002925BD"/>
    <w:rsid w:val="00292799"/>
    <w:rsid w:val="002A159C"/>
    <w:rsid w:val="002A4DC0"/>
    <w:rsid w:val="002A7683"/>
    <w:rsid w:val="002B28B4"/>
    <w:rsid w:val="002B6278"/>
    <w:rsid w:val="002C38B0"/>
    <w:rsid w:val="002D504D"/>
    <w:rsid w:val="002E39B8"/>
    <w:rsid w:val="002F1B41"/>
    <w:rsid w:val="00305990"/>
    <w:rsid w:val="00305DEB"/>
    <w:rsid w:val="00306DDF"/>
    <w:rsid w:val="003109B6"/>
    <w:rsid w:val="0033373C"/>
    <w:rsid w:val="00334682"/>
    <w:rsid w:val="00356778"/>
    <w:rsid w:val="003644B0"/>
    <w:rsid w:val="00372223"/>
    <w:rsid w:val="00372D28"/>
    <w:rsid w:val="00373292"/>
    <w:rsid w:val="0039026C"/>
    <w:rsid w:val="003A7268"/>
    <w:rsid w:val="003B52FA"/>
    <w:rsid w:val="003B6754"/>
    <w:rsid w:val="003D0840"/>
    <w:rsid w:val="003E09B2"/>
    <w:rsid w:val="003E17B9"/>
    <w:rsid w:val="003E7782"/>
    <w:rsid w:val="003F5FD6"/>
    <w:rsid w:val="00402EAB"/>
    <w:rsid w:val="0041237A"/>
    <w:rsid w:val="004141A5"/>
    <w:rsid w:val="004157FF"/>
    <w:rsid w:val="00443C23"/>
    <w:rsid w:val="00446D27"/>
    <w:rsid w:val="004675FF"/>
    <w:rsid w:val="004958C7"/>
    <w:rsid w:val="004A3E44"/>
    <w:rsid w:val="004A7693"/>
    <w:rsid w:val="004B1C76"/>
    <w:rsid w:val="004D0B6C"/>
    <w:rsid w:val="004D2140"/>
    <w:rsid w:val="004E2A67"/>
    <w:rsid w:val="004E3B0D"/>
    <w:rsid w:val="004E5240"/>
    <w:rsid w:val="004F2CF0"/>
    <w:rsid w:val="00505901"/>
    <w:rsid w:val="005072F4"/>
    <w:rsid w:val="005232EB"/>
    <w:rsid w:val="005260F1"/>
    <w:rsid w:val="00541541"/>
    <w:rsid w:val="0054327A"/>
    <w:rsid w:val="005637F3"/>
    <w:rsid w:val="005678C1"/>
    <w:rsid w:val="00576CB5"/>
    <w:rsid w:val="005A0E56"/>
    <w:rsid w:val="005A2262"/>
    <w:rsid w:val="005A3FEB"/>
    <w:rsid w:val="005B0AB3"/>
    <w:rsid w:val="005B158C"/>
    <w:rsid w:val="005D1C9F"/>
    <w:rsid w:val="005E0D4D"/>
    <w:rsid w:val="005E3840"/>
    <w:rsid w:val="006063D3"/>
    <w:rsid w:val="006274FD"/>
    <w:rsid w:val="00633605"/>
    <w:rsid w:val="00635F02"/>
    <w:rsid w:val="006431F6"/>
    <w:rsid w:val="00646569"/>
    <w:rsid w:val="006555A0"/>
    <w:rsid w:val="00662D16"/>
    <w:rsid w:val="00663606"/>
    <w:rsid w:val="00666F34"/>
    <w:rsid w:val="00670FBF"/>
    <w:rsid w:val="00683598"/>
    <w:rsid w:val="0069331B"/>
    <w:rsid w:val="006A77B8"/>
    <w:rsid w:val="006A7A12"/>
    <w:rsid w:val="006B4EC4"/>
    <w:rsid w:val="006B7255"/>
    <w:rsid w:val="006C1922"/>
    <w:rsid w:val="006C6C9F"/>
    <w:rsid w:val="006C6ED6"/>
    <w:rsid w:val="006E1304"/>
    <w:rsid w:val="006E33E3"/>
    <w:rsid w:val="006F48A7"/>
    <w:rsid w:val="006F5310"/>
    <w:rsid w:val="00700876"/>
    <w:rsid w:val="00721E48"/>
    <w:rsid w:val="00725205"/>
    <w:rsid w:val="00732ED2"/>
    <w:rsid w:val="0075370A"/>
    <w:rsid w:val="007561CF"/>
    <w:rsid w:val="00757A6D"/>
    <w:rsid w:val="007753B3"/>
    <w:rsid w:val="00777563"/>
    <w:rsid w:val="0078549B"/>
    <w:rsid w:val="00793B77"/>
    <w:rsid w:val="00794354"/>
    <w:rsid w:val="007975C7"/>
    <w:rsid w:val="007A2772"/>
    <w:rsid w:val="007C116D"/>
    <w:rsid w:val="007C388F"/>
    <w:rsid w:val="007E4DA7"/>
    <w:rsid w:val="007F3CC3"/>
    <w:rsid w:val="007F4B42"/>
    <w:rsid w:val="008009BE"/>
    <w:rsid w:val="00807303"/>
    <w:rsid w:val="00811183"/>
    <w:rsid w:val="008140EB"/>
    <w:rsid w:val="00814254"/>
    <w:rsid w:val="00815136"/>
    <w:rsid w:val="0082070C"/>
    <w:rsid w:val="00820EEE"/>
    <w:rsid w:val="008244A9"/>
    <w:rsid w:val="0083299D"/>
    <w:rsid w:val="00833BE7"/>
    <w:rsid w:val="00843181"/>
    <w:rsid w:val="008440B9"/>
    <w:rsid w:val="00852CEF"/>
    <w:rsid w:val="00866CB2"/>
    <w:rsid w:val="008730AD"/>
    <w:rsid w:val="008853C4"/>
    <w:rsid w:val="0088789D"/>
    <w:rsid w:val="0089170E"/>
    <w:rsid w:val="008A4275"/>
    <w:rsid w:val="008C5C8B"/>
    <w:rsid w:val="008E2402"/>
    <w:rsid w:val="008F68DC"/>
    <w:rsid w:val="0090042B"/>
    <w:rsid w:val="009005EF"/>
    <w:rsid w:val="0091503B"/>
    <w:rsid w:val="00924FFB"/>
    <w:rsid w:val="00930989"/>
    <w:rsid w:val="00937E8D"/>
    <w:rsid w:val="00950EA4"/>
    <w:rsid w:val="0095187C"/>
    <w:rsid w:val="009553DF"/>
    <w:rsid w:val="00962FF0"/>
    <w:rsid w:val="00972B57"/>
    <w:rsid w:val="009B19BA"/>
    <w:rsid w:val="009B7A52"/>
    <w:rsid w:val="009C6489"/>
    <w:rsid w:val="009E178B"/>
    <w:rsid w:val="009F15A4"/>
    <w:rsid w:val="00A01E57"/>
    <w:rsid w:val="00A03E9A"/>
    <w:rsid w:val="00A1371F"/>
    <w:rsid w:val="00A20264"/>
    <w:rsid w:val="00A27884"/>
    <w:rsid w:val="00A27E11"/>
    <w:rsid w:val="00A35294"/>
    <w:rsid w:val="00A37045"/>
    <w:rsid w:val="00A43874"/>
    <w:rsid w:val="00A5379D"/>
    <w:rsid w:val="00A53C22"/>
    <w:rsid w:val="00A558F9"/>
    <w:rsid w:val="00A63816"/>
    <w:rsid w:val="00A74C57"/>
    <w:rsid w:val="00A74CE0"/>
    <w:rsid w:val="00A80696"/>
    <w:rsid w:val="00A80B3F"/>
    <w:rsid w:val="00AA3EB9"/>
    <w:rsid w:val="00AB652E"/>
    <w:rsid w:val="00AB7040"/>
    <w:rsid w:val="00AD62FF"/>
    <w:rsid w:val="00AF6131"/>
    <w:rsid w:val="00B00279"/>
    <w:rsid w:val="00B015DE"/>
    <w:rsid w:val="00B05F84"/>
    <w:rsid w:val="00B14A8C"/>
    <w:rsid w:val="00B2436F"/>
    <w:rsid w:val="00B316E0"/>
    <w:rsid w:val="00B320CA"/>
    <w:rsid w:val="00B3302C"/>
    <w:rsid w:val="00B36AA5"/>
    <w:rsid w:val="00B40E24"/>
    <w:rsid w:val="00B4797C"/>
    <w:rsid w:val="00B5163E"/>
    <w:rsid w:val="00B54C81"/>
    <w:rsid w:val="00B7328A"/>
    <w:rsid w:val="00B91E09"/>
    <w:rsid w:val="00BA5596"/>
    <w:rsid w:val="00BE14EA"/>
    <w:rsid w:val="00BE696C"/>
    <w:rsid w:val="00BF752D"/>
    <w:rsid w:val="00C00428"/>
    <w:rsid w:val="00C010C3"/>
    <w:rsid w:val="00C02794"/>
    <w:rsid w:val="00C20617"/>
    <w:rsid w:val="00C2765E"/>
    <w:rsid w:val="00C345C8"/>
    <w:rsid w:val="00C8026A"/>
    <w:rsid w:val="00C936F4"/>
    <w:rsid w:val="00CB0DB8"/>
    <w:rsid w:val="00CB300A"/>
    <w:rsid w:val="00CC44B1"/>
    <w:rsid w:val="00CD1965"/>
    <w:rsid w:val="00CD25DB"/>
    <w:rsid w:val="00CD3DE9"/>
    <w:rsid w:val="00CD7790"/>
    <w:rsid w:val="00D0160E"/>
    <w:rsid w:val="00D0779D"/>
    <w:rsid w:val="00D25353"/>
    <w:rsid w:val="00D32556"/>
    <w:rsid w:val="00D44433"/>
    <w:rsid w:val="00D44E05"/>
    <w:rsid w:val="00D6059A"/>
    <w:rsid w:val="00D651ED"/>
    <w:rsid w:val="00D7103C"/>
    <w:rsid w:val="00D73D6A"/>
    <w:rsid w:val="00D86984"/>
    <w:rsid w:val="00D93B64"/>
    <w:rsid w:val="00D95F28"/>
    <w:rsid w:val="00DA4705"/>
    <w:rsid w:val="00DA72D9"/>
    <w:rsid w:val="00DB1C31"/>
    <w:rsid w:val="00DC499F"/>
    <w:rsid w:val="00DC5601"/>
    <w:rsid w:val="00DC7174"/>
    <w:rsid w:val="00DE4303"/>
    <w:rsid w:val="00DE481C"/>
    <w:rsid w:val="00E00CAF"/>
    <w:rsid w:val="00E04DE9"/>
    <w:rsid w:val="00E12946"/>
    <w:rsid w:val="00E3068A"/>
    <w:rsid w:val="00E3296C"/>
    <w:rsid w:val="00E4724F"/>
    <w:rsid w:val="00E56F58"/>
    <w:rsid w:val="00E74849"/>
    <w:rsid w:val="00E75CA6"/>
    <w:rsid w:val="00E82739"/>
    <w:rsid w:val="00E827E9"/>
    <w:rsid w:val="00E87512"/>
    <w:rsid w:val="00E900E6"/>
    <w:rsid w:val="00E940E3"/>
    <w:rsid w:val="00EB0452"/>
    <w:rsid w:val="00EB13AC"/>
    <w:rsid w:val="00EB2D09"/>
    <w:rsid w:val="00ED40FB"/>
    <w:rsid w:val="00ED681F"/>
    <w:rsid w:val="00EE40A7"/>
    <w:rsid w:val="00F0061C"/>
    <w:rsid w:val="00F112EB"/>
    <w:rsid w:val="00F32445"/>
    <w:rsid w:val="00F424C0"/>
    <w:rsid w:val="00F53483"/>
    <w:rsid w:val="00F53A99"/>
    <w:rsid w:val="00F65148"/>
    <w:rsid w:val="00F7029B"/>
    <w:rsid w:val="00F82A7C"/>
    <w:rsid w:val="00F83FE3"/>
    <w:rsid w:val="00FA6109"/>
    <w:rsid w:val="00FC5F6F"/>
    <w:rsid w:val="00FD1DAA"/>
    <w:rsid w:val="00FD3B4A"/>
    <w:rsid w:val="00FD4E70"/>
    <w:rsid w:val="00FD722B"/>
    <w:rsid w:val="00FF359A"/>
    <w:rsid w:val="00FF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7C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6B7255"/>
    <w:pPr>
      <w:suppressAutoHyphens w:val="0"/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7255"/>
    <w:rPr>
      <w:rFonts w:cs="Times New Roman"/>
      <w:b/>
      <w:bCs/>
      <w:kern w:val="36"/>
      <w:sz w:val="48"/>
      <w:szCs w:val="48"/>
    </w:rPr>
  </w:style>
  <w:style w:type="character" w:customStyle="1" w:styleId="WW8Num2z0">
    <w:name w:val="WW8Num2z0"/>
    <w:uiPriority w:val="99"/>
    <w:rsid w:val="002C38B0"/>
    <w:rPr>
      <w:rFonts w:ascii="Symbol" w:hAnsi="Symbol"/>
    </w:rPr>
  </w:style>
  <w:style w:type="character" w:customStyle="1" w:styleId="WW8Num2z1">
    <w:name w:val="WW8Num2z1"/>
    <w:uiPriority w:val="99"/>
    <w:rsid w:val="002C38B0"/>
    <w:rPr>
      <w:rFonts w:ascii="Courier New" w:hAnsi="Courier New"/>
    </w:rPr>
  </w:style>
  <w:style w:type="character" w:customStyle="1" w:styleId="WW8Num2z2">
    <w:name w:val="WW8Num2z2"/>
    <w:uiPriority w:val="99"/>
    <w:rsid w:val="002C38B0"/>
    <w:rPr>
      <w:rFonts w:ascii="Wingdings" w:hAnsi="Wingdings"/>
    </w:rPr>
  </w:style>
  <w:style w:type="character" w:customStyle="1" w:styleId="WW8Num2z3">
    <w:name w:val="WW8Num2z3"/>
    <w:uiPriority w:val="99"/>
    <w:rsid w:val="002C38B0"/>
    <w:rPr>
      <w:rFonts w:ascii="Symbol" w:hAnsi="Symbol"/>
    </w:rPr>
  </w:style>
  <w:style w:type="character" w:customStyle="1" w:styleId="WW8Num2z4">
    <w:name w:val="WW8Num2z4"/>
    <w:uiPriority w:val="99"/>
    <w:rsid w:val="002C38B0"/>
    <w:rPr>
      <w:rFonts w:ascii="Courier New" w:hAnsi="Courier New"/>
    </w:rPr>
  </w:style>
  <w:style w:type="character" w:customStyle="1" w:styleId="WW8Num5z0">
    <w:name w:val="WW8Num5z0"/>
    <w:uiPriority w:val="99"/>
    <w:rsid w:val="002C38B0"/>
    <w:rPr>
      <w:rFonts w:ascii="Symbol" w:hAnsi="Symbol"/>
    </w:rPr>
  </w:style>
  <w:style w:type="character" w:customStyle="1" w:styleId="WW8Num5z1">
    <w:name w:val="WW8Num5z1"/>
    <w:uiPriority w:val="99"/>
    <w:rsid w:val="002C38B0"/>
    <w:rPr>
      <w:rFonts w:ascii="Courier New" w:hAnsi="Courier New"/>
    </w:rPr>
  </w:style>
  <w:style w:type="character" w:customStyle="1" w:styleId="WW8Num5z2">
    <w:name w:val="WW8Num5z2"/>
    <w:uiPriority w:val="99"/>
    <w:rsid w:val="002C38B0"/>
    <w:rPr>
      <w:rFonts w:ascii="Wingdings" w:hAnsi="Wingdings"/>
    </w:rPr>
  </w:style>
  <w:style w:type="character" w:customStyle="1" w:styleId="WW8Num6z0">
    <w:name w:val="WW8Num6z0"/>
    <w:uiPriority w:val="99"/>
    <w:rsid w:val="002C38B0"/>
    <w:rPr>
      <w:rFonts w:ascii="Symbol" w:hAnsi="Symbol"/>
    </w:rPr>
  </w:style>
  <w:style w:type="character" w:customStyle="1" w:styleId="WW8Num6z1">
    <w:name w:val="WW8Num6z1"/>
    <w:uiPriority w:val="99"/>
    <w:rsid w:val="002C38B0"/>
    <w:rPr>
      <w:rFonts w:ascii="Courier New" w:hAnsi="Courier New"/>
    </w:rPr>
  </w:style>
  <w:style w:type="character" w:customStyle="1" w:styleId="WW8Num6z2">
    <w:name w:val="WW8Num6z2"/>
    <w:uiPriority w:val="99"/>
    <w:rsid w:val="002C38B0"/>
    <w:rPr>
      <w:rFonts w:ascii="Wingdings" w:hAnsi="Wingdings"/>
    </w:rPr>
  </w:style>
  <w:style w:type="character" w:customStyle="1" w:styleId="WW8Num7z0">
    <w:name w:val="WW8Num7z0"/>
    <w:uiPriority w:val="99"/>
    <w:rsid w:val="002C38B0"/>
    <w:rPr>
      <w:rFonts w:ascii="Courier New" w:hAnsi="Courier New"/>
    </w:rPr>
  </w:style>
  <w:style w:type="character" w:customStyle="1" w:styleId="WW8Num7z2">
    <w:name w:val="WW8Num7z2"/>
    <w:uiPriority w:val="99"/>
    <w:rsid w:val="002C38B0"/>
    <w:rPr>
      <w:rFonts w:ascii="Wingdings" w:hAnsi="Wingdings"/>
    </w:rPr>
  </w:style>
  <w:style w:type="character" w:customStyle="1" w:styleId="WW8Num7z3">
    <w:name w:val="WW8Num7z3"/>
    <w:uiPriority w:val="99"/>
    <w:rsid w:val="002C38B0"/>
    <w:rPr>
      <w:rFonts w:ascii="Symbol" w:hAnsi="Symbol"/>
    </w:rPr>
  </w:style>
  <w:style w:type="character" w:customStyle="1" w:styleId="WW8Num9z0">
    <w:name w:val="WW8Num9z0"/>
    <w:uiPriority w:val="99"/>
    <w:rsid w:val="002C38B0"/>
    <w:rPr>
      <w:rFonts w:ascii="Symbol" w:hAnsi="Symbol"/>
    </w:rPr>
  </w:style>
  <w:style w:type="character" w:customStyle="1" w:styleId="WW8Num9z1">
    <w:name w:val="WW8Num9z1"/>
    <w:uiPriority w:val="99"/>
    <w:rsid w:val="002C38B0"/>
    <w:rPr>
      <w:rFonts w:ascii="Courier New" w:hAnsi="Courier New"/>
    </w:rPr>
  </w:style>
  <w:style w:type="character" w:customStyle="1" w:styleId="WW8Num9z2">
    <w:name w:val="WW8Num9z2"/>
    <w:uiPriority w:val="99"/>
    <w:rsid w:val="002C38B0"/>
    <w:rPr>
      <w:rFonts w:ascii="Wingdings" w:hAnsi="Wingdings"/>
    </w:rPr>
  </w:style>
  <w:style w:type="character" w:customStyle="1" w:styleId="WW8Num9z3">
    <w:name w:val="WW8Num9z3"/>
    <w:uiPriority w:val="99"/>
    <w:rsid w:val="002C38B0"/>
    <w:rPr>
      <w:rFonts w:ascii="Symbol" w:hAnsi="Symbol"/>
    </w:rPr>
  </w:style>
  <w:style w:type="character" w:customStyle="1" w:styleId="WW8Num10z0">
    <w:name w:val="WW8Num10z0"/>
    <w:uiPriority w:val="99"/>
    <w:rsid w:val="002C38B0"/>
    <w:rPr>
      <w:rFonts w:ascii="Symbol" w:hAnsi="Symbol"/>
    </w:rPr>
  </w:style>
  <w:style w:type="character" w:customStyle="1" w:styleId="WW8Num10z1">
    <w:name w:val="WW8Num10z1"/>
    <w:uiPriority w:val="99"/>
    <w:rsid w:val="002C38B0"/>
    <w:rPr>
      <w:rFonts w:ascii="Courier New" w:hAnsi="Courier New"/>
    </w:rPr>
  </w:style>
  <w:style w:type="character" w:customStyle="1" w:styleId="WW8Num10z2">
    <w:name w:val="WW8Num10z2"/>
    <w:uiPriority w:val="99"/>
    <w:rsid w:val="002C38B0"/>
    <w:rPr>
      <w:rFonts w:ascii="Wingdings" w:hAnsi="Wingdings"/>
    </w:rPr>
  </w:style>
  <w:style w:type="character" w:customStyle="1" w:styleId="WW8Num14z0">
    <w:name w:val="WW8Num14z0"/>
    <w:uiPriority w:val="99"/>
    <w:rsid w:val="002C38B0"/>
    <w:rPr>
      <w:rFonts w:ascii="Symbol" w:hAnsi="Symbol"/>
    </w:rPr>
  </w:style>
  <w:style w:type="character" w:customStyle="1" w:styleId="WW8Num14z1">
    <w:name w:val="WW8Num14z1"/>
    <w:uiPriority w:val="99"/>
    <w:rsid w:val="002C38B0"/>
    <w:rPr>
      <w:rFonts w:ascii="Courier New" w:hAnsi="Courier New"/>
    </w:rPr>
  </w:style>
  <w:style w:type="character" w:customStyle="1" w:styleId="WW8Num14z2">
    <w:name w:val="WW8Num14z2"/>
    <w:uiPriority w:val="99"/>
    <w:rsid w:val="002C38B0"/>
    <w:rPr>
      <w:rFonts w:ascii="Wingdings" w:hAnsi="Wingdings"/>
    </w:rPr>
  </w:style>
  <w:style w:type="character" w:customStyle="1" w:styleId="WW8Num15z0">
    <w:name w:val="WW8Num15z0"/>
    <w:uiPriority w:val="99"/>
    <w:rsid w:val="002C38B0"/>
    <w:rPr>
      <w:rFonts w:ascii="Symbol" w:hAnsi="Symbol"/>
    </w:rPr>
  </w:style>
  <w:style w:type="character" w:customStyle="1" w:styleId="WW8Num15z1">
    <w:name w:val="WW8Num15z1"/>
    <w:uiPriority w:val="99"/>
    <w:rsid w:val="002C38B0"/>
    <w:rPr>
      <w:rFonts w:ascii="Courier New" w:hAnsi="Courier New"/>
    </w:rPr>
  </w:style>
  <w:style w:type="character" w:customStyle="1" w:styleId="WW8Num15z2">
    <w:name w:val="WW8Num15z2"/>
    <w:uiPriority w:val="99"/>
    <w:rsid w:val="002C38B0"/>
    <w:rPr>
      <w:rFonts w:ascii="Wingdings" w:hAnsi="Wingdings"/>
    </w:rPr>
  </w:style>
  <w:style w:type="character" w:customStyle="1" w:styleId="WW8Num16z0">
    <w:name w:val="WW8Num16z0"/>
    <w:uiPriority w:val="99"/>
    <w:rsid w:val="002C38B0"/>
    <w:rPr>
      <w:rFonts w:ascii="Symbol" w:hAnsi="Symbol"/>
    </w:rPr>
  </w:style>
  <w:style w:type="character" w:customStyle="1" w:styleId="WW8Num16z1">
    <w:name w:val="WW8Num16z1"/>
    <w:uiPriority w:val="99"/>
    <w:rsid w:val="002C38B0"/>
    <w:rPr>
      <w:rFonts w:ascii="Courier New" w:hAnsi="Courier New"/>
    </w:rPr>
  </w:style>
  <w:style w:type="character" w:customStyle="1" w:styleId="WW8Num16z2">
    <w:name w:val="WW8Num16z2"/>
    <w:uiPriority w:val="99"/>
    <w:rsid w:val="002C38B0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2C38B0"/>
  </w:style>
  <w:style w:type="character" w:customStyle="1" w:styleId="a3">
    <w:name w:val="Основной текст с отступом Знак"/>
    <w:basedOn w:val="11"/>
    <w:uiPriority w:val="99"/>
    <w:rsid w:val="002C38B0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примечания1"/>
    <w:basedOn w:val="11"/>
    <w:uiPriority w:val="99"/>
    <w:rsid w:val="002C38B0"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11"/>
    <w:uiPriority w:val="99"/>
    <w:rsid w:val="002C38B0"/>
    <w:rPr>
      <w:rFonts w:ascii="Times New Roman" w:hAnsi="Times New Roman" w:cs="Times New Roman"/>
    </w:rPr>
  </w:style>
  <w:style w:type="character" w:customStyle="1" w:styleId="a5">
    <w:name w:val="Тема примечания Знак"/>
    <w:basedOn w:val="a4"/>
    <w:uiPriority w:val="99"/>
    <w:rsid w:val="002C38B0"/>
    <w:rPr>
      <w:b/>
      <w:bCs/>
    </w:rPr>
  </w:style>
  <w:style w:type="character" w:customStyle="1" w:styleId="a6">
    <w:name w:val="Текст выноски Знак"/>
    <w:basedOn w:val="11"/>
    <w:uiPriority w:val="99"/>
    <w:rsid w:val="002C38B0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uiPriority w:val="99"/>
    <w:rsid w:val="002C38B0"/>
  </w:style>
  <w:style w:type="paragraph" w:customStyle="1" w:styleId="a8">
    <w:name w:val="Заголовок"/>
    <w:basedOn w:val="a"/>
    <w:next w:val="a9"/>
    <w:uiPriority w:val="99"/>
    <w:rsid w:val="002C38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link w:val="aa"/>
    <w:uiPriority w:val="99"/>
    <w:rsid w:val="002C38B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Calibri"/>
      <w:sz w:val="24"/>
      <w:szCs w:val="24"/>
      <w:lang w:eastAsia="ar-SA" w:bidi="ar-SA"/>
    </w:rPr>
  </w:style>
  <w:style w:type="paragraph" w:styleId="ab">
    <w:name w:val="List"/>
    <w:basedOn w:val="a9"/>
    <w:uiPriority w:val="99"/>
    <w:rsid w:val="002C38B0"/>
    <w:rPr>
      <w:rFonts w:cs="Mangal"/>
    </w:rPr>
  </w:style>
  <w:style w:type="paragraph" w:customStyle="1" w:styleId="13">
    <w:name w:val="Название1"/>
    <w:basedOn w:val="a"/>
    <w:uiPriority w:val="99"/>
    <w:rsid w:val="002C38B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2C38B0"/>
    <w:pPr>
      <w:suppressLineNumbers/>
    </w:pPr>
    <w:rPr>
      <w:rFonts w:cs="Mangal"/>
    </w:rPr>
  </w:style>
  <w:style w:type="paragraph" w:styleId="ac">
    <w:name w:val="Normal (Web)"/>
    <w:basedOn w:val="a"/>
    <w:uiPriority w:val="99"/>
    <w:rsid w:val="002C38B0"/>
    <w:pPr>
      <w:spacing w:before="280" w:after="280" w:line="240" w:lineRule="auto"/>
    </w:pPr>
    <w:rPr>
      <w:color w:val="000000"/>
    </w:rPr>
  </w:style>
  <w:style w:type="paragraph" w:styleId="ad">
    <w:name w:val="Body Text Indent"/>
    <w:basedOn w:val="a"/>
    <w:link w:val="15"/>
    <w:uiPriority w:val="99"/>
    <w:rsid w:val="002C38B0"/>
    <w:pPr>
      <w:spacing w:after="0" w:line="280" w:lineRule="exact"/>
      <w:ind w:left="567" w:right="686" w:firstLine="425"/>
      <w:jc w:val="both"/>
    </w:pPr>
    <w:rPr>
      <w:color w:val="000000"/>
    </w:rPr>
  </w:style>
  <w:style w:type="character" w:customStyle="1" w:styleId="15">
    <w:name w:val="Основной текст с отступом Знак1"/>
    <w:basedOn w:val="a0"/>
    <w:link w:val="ad"/>
    <w:uiPriority w:val="99"/>
    <w:semiHidden/>
    <w:locked/>
    <w:rPr>
      <w:rFonts w:cs="Calibri"/>
      <w:sz w:val="24"/>
      <w:szCs w:val="24"/>
      <w:lang w:eastAsia="ar-SA" w:bidi="ar-SA"/>
    </w:rPr>
  </w:style>
  <w:style w:type="paragraph" w:customStyle="1" w:styleId="BodyText21">
    <w:name w:val="Body Text 21"/>
    <w:basedOn w:val="a"/>
    <w:uiPriority w:val="99"/>
    <w:rsid w:val="002C38B0"/>
    <w:pPr>
      <w:widowControl w:val="0"/>
      <w:spacing w:after="240" w:line="240" w:lineRule="auto"/>
      <w:ind w:left="864" w:hanging="288"/>
      <w:jc w:val="both"/>
    </w:pPr>
    <w:rPr>
      <w:sz w:val="28"/>
      <w:szCs w:val="28"/>
    </w:rPr>
  </w:style>
  <w:style w:type="paragraph" w:customStyle="1" w:styleId="16">
    <w:name w:val="Текст примечания1"/>
    <w:basedOn w:val="a"/>
    <w:uiPriority w:val="99"/>
    <w:rsid w:val="002C38B0"/>
    <w:pPr>
      <w:spacing w:line="240" w:lineRule="auto"/>
    </w:pPr>
    <w:rPr>
      <w:sz w:val="20"/>
      <w:szCs w:val="20"/>
    </w:rPr>
  </w:style>
  <w:style w:type="paragraph" w:styleId="ae">
    <w:name w:val="annotation text"/>
    <w:basedOn w:val="a"/>
    <w:link w:val="17"/>
    <w:uiPriority w:val="99"/>
    <w:semiHidden/>
    <w:rPr>
      <w:sz w:val="20"/>
      <w:szCs w:val="20"/>
    </w:rPr>
  </w:style>
  <w:style w:type="character" w:customStyle="1" w:styleId="17">
    <w:name w:val="Текст примечания Знак1"/>
    <w:basedOn w:val="a0"/>
    <w:link w:val="ae"/>
    <w:uiPriority w:val="99"/>
    <w:semiHidden/>
    <w:locked/>
    <w:rPr>
      <w:rFonts w:cs="Calibri"/>
      <w:sz w:val="20"/>
      <w:szCs w:val="20"/>
      <w:lang w:eastAsia="ar-SA" w:bidi="ar-SA"/>
    </w:rPr>
  </w:style>
  <w:style w:type="paragraph" w:styleId="af">
    <w:name w:val="annotation subject"/>
    <w:basedOn w:val="16"/>
    <w:next w:val="16"/>
    <w:link w:val="18"/>
    <w:uiPriority w:val="99"/>
    <w:rsid w:val="002C38B0"/>
    <w:rPr>
      <w:b/>
      <w:bCs/>
    </w:rPr>
  </w:style>
  <w:style w:type="character" w:customStyle="1" w:styleId="18">
    <w:name w:val="Тема примечания Знак1"/>
    <w:basedOn w:val="17"/>
    <w:link w:val="af"/>
    <w:uiPriority w:val="99"/>
    <w:semiHidden/>
    <w:locked/>
    <w:rPr>
      <w:b/>
      <w:bCs/>
    </w:rPr>
  </w:style>
  <w:style w:type="paragraph" w:styleId="af0">
    <w:name w:val="Balloon Text"/>
    <w:basedOn w:val="a"/>
    <w:link w:val="19"/>
    <w:uiPriority w:val="99"/>
    <w:rsid w:val="002C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0"/>
    <w:uiPriority w:val="99"/>
    <w:semiHidden/>
    <w:locked/>
    <w:rPr>
      <w:rFonts w:ascii="Tahoma" w:hAnsi="Tahoma" w:cs="Tahoma"/>
      <w:sz w:val="16"/>
      <w:szCs w:val="16"/>
      <w:lang w:eastAsia="ar-SA" w:bidi="ar-SA"/>
    </w:rPr>
  </w:style>
  <w:style w:type="paragraph" w:styleId="af1">
    <w:name w:val="List Paragraph"/>
    <w:basedOn w:val="a"/>
    <w:uiPriority w:val="99"/>
    <w:rsid w:val="00BE14EA"/>
    <w:pPr>
      <w:suppressAutoHyphens w:val="0"/>
      <w:spacing w:after="0" w:line="240" w:lineRule="auto"/>
      <w:ind w:left="720"/>
      <w:contextualSpacing/>
    </w:pPr>
    <w:rPr>
      <w:rFonts w:ascii="Courier New" w:hAnsi="Courier New" w:cs="Courier New"/>
      <w:color w:val="000000"/>
      <w:lang w:eastAsia="ru-RU"/>
    </w:rPr>
  </w:style>
  <w:style w:type="paragraph" w:styleId="af2">
    <w:name w:val="No Spacing"/>
    <w:uiPriority w:val="99"/>
    <w:qFormat/>
    <w:rsid w:val="002C38B0"/>
    <w:pPr>
      <w:suppressAutoHyphens/>
      <w:spacing w:after="0" w:line="240" w:lineRule="auto"/>
    </w:pPr>
    <w:rPr>
      <w:rFonts w:cs="Calibri"/>
      <w:sz w:val="24"/>
      <w:szCs w:val="24"/>
      <w:lang w:eastAsia="ar-SA"/>
    </w:rPr>
  </w:style>
  <w:style w:type="paragraph" w:customStyle="1" w:styleId="af3">
    <w:name w:val="Содержимое таблицы"/>
    <w:basedOn w:val="a"/>
    <w:uiPriority w:val="99"/>
    <w:rsid w:val="002C38B0"/>
    <w:pPr>
      <w:suppressLineNumbers/>
    </w:pPr>
  </w:style>
  <w:style w:type="paragraph" w:customStyle="1" w:styleId="af4">
    <w:name w:val="Заголовок таблицы"/>
    <w:basedOn w:val="af3"/>
    <w:uiPriority w:val="99"/>
    <w:rsid w:val="002C38B0"/>
    <w:pPr>
      <w:jc w:val="center"/>
    </w:pPr>
    <w:rPr>
      <w:b/>
      <w:bCs/>
    </w:rPr>
  </w:style>
  <w:style w:type="character" w:styleId="af5">
    <w:name w:val="Placeholder Text"/>
    <w:basedOn w:val="a0"/>
    <w:uiPriority w:val="99"/>
    <w:semiHidden/>
    <w:rsid w:val="002A4DC0"/>
    <w:rPr>
      <w:rFonts w:cs="Times New Roman"/>
      <w:color w:val="808080"/>
    </w:rPr>
  </w:style>
  <w:style w:type="paragraph" w:styleId="af6">
    <w:name w:val="header"/>
    <w:basedOn w:val="a"/>
    <w:link w:val="af7"/>
    <w:uiPriority w:val="99"/>
    <w:rsid w:val="00BF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BF752D"/>
    <w:rPr>
      <w:rFonts w:eastAsia="Times New Roman" w:cs="Calibri"/>
      <w:sz w:val="24"/>
      <w:szCs w:val="24"/>
      <w:lang w:eastAsia="ar-SA" w:bidi="ar-SA"/>
    </w:rPr>
  </w:style>
  <w:style w:type="paragraph" w:styleId="af8">
    <w:name w:val="footer"/>
    <w:basedOn w:val="a"/>
    <w:link w:val="af9"/>
    <w:uiPriority w:val="99"/>
    <w:semiHidden/>
    <w:rsid w:val="00BF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BF752D"/>
    <w:rPr>
      <w:rFonts w:eastAsia="Times New Roman" w:cs="Calibri"/>
      <w:sz w:val="24"/>
      <w:szCs w:val="24"/>
      <w:lang w:eastAsia="ar-SA" w:bidi="ar-SA"/>
    </w:rPr>
  </w:style>
  <w:style w:type="paragraph" w:styleId="afa">
    <w:name w:val="Block Text"/>
    <w:basedOn w:val="a"/>
    <w:uiPriority w:val="99"/>
    <w:rsid w:val="009C6489"/>
    <w:pPr>
      <w:widowControl w:val="0"/>
      <w:suppressAutoHyphens w:val="0"/>
      <w:snapToGrid w:val="0"/>
      <w:spacing w:after="0" w:line="240" w:lineRule="auto"/>
      <w:ind w:left="280" w:right="200"/>
      <w:jc w:val="center"/>
    </w:pPr>
    <w:rPr>
      <w:rFonts w:cs="Times New Roman"/>
      <w:sz w:val="28"/>
      <w:szCs w:val="20"/>
      <w:lang w:eastAsia="ru-RU"/>
    </w:rPr>
  </w:style>
  <w:style w:type="table" w:styleId="afb">
    <w:name w:val="Table Grid"/>
    <w:basedOn w:val="a1"/>
    <w:uiPriority w:val="99"/>
    <w:rsid w:val="009C648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B7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character" w:styleId="afc">
    <w:name w:val="page number"/>
    <w:basedOn w:val="a0"/>
    <w:uiPriority w:val="99"/>
    <w:rsid w:val="00670FBF"/>
    <w:rPr>
      <w:rFonts w:cs="Times New Roman"/>
    </w:rPr>
  </w:style>
  <w:style w:type="paragraph" w:customStyle="1" w:styleId="Style1">
    <w:name w:val="Style1"/>
    <w:basedOn w:val="a"/>
    <w:uiPriority w:val="99"/>
    <w:rsid w:val="00807303"/>
    <w:pPr>
      <w:widowControl w:val="0"/>
      <w:suppressAutoHyphens w:val="0"/>
      <w:autoSpaceDE w:val="0"/>
      <w:autoSpaceDN w:val="0"/>
      <w:adjustRightInd w:val="0"/>
      <w:spacing w:after="0" w:line="317" w:lineRule="exact"/>
      <w:jc w:val="center"/>
    </w:pPr>
    <w:rPr>
      <w:rFonts w:cs="Times New Roman"/>
      <w:lang w:eastAsia="ru-RU"/>
    </w:rPr>
  </w:style>
  <w:style w:type="character" w:customStyle="1" w:styleId="FontStyle11">
    <w:name w:val="Font Style11"/>
    <w:basedOn w:val="a0"/>
    <w:uiPriority w:val="99"/>
    <w:rsid w:val="00807303"/>
    <w:rPr>
      <w:rFonts w:ascii="Times New Roman" w:hAnsi="Times New Roman" w:cs="Times New Roman"/>
      <w:sz w:val="26"/>
      <w:szCs w:val="26"/>
    </w:rPr>
  </w:style>
  <w:style w:type="character" w:customStyle="1" w:styleId="10pt">
    <w:name w:val="Основной текст + 10 pt"/>
    <w:rsid w:val="00BE14EA"/>
    <w:rPr>
      <w:rFonts w:ascii="Times New Roman" w:hAnsi="Times New Roman"/>
      <w:spacing w:val="0"/>
      <w:sz w:val="20"/>
    </w:rPr>
  </w:style>
  <w:style w:type="character" w:customStyle="1" w:styleId="6">
    <w:name w:val="Основной текст (6)_"/>
    <w:link w:val="60"/>
    <w:locked/>
    <w:rsid w:val="0006710F"/>
    <w:rPr>
      <w:shd w:val="clear" w:color="auto" w:fill="FFFFFF"/>
    </w:rPr>
  </w:style>
  <w:style w:type="character" w:customStyle="1" w:styleId="11pt">
    <w:name w:val="Основной текст + 11 pt"/>
    <w:rsid w:val="0006710F"/>
    <w:rPr>
      <w:rFonts w:ascii="Times New Roman" w:hAnsi="Times New Roman"/>
      <w:spacing w:val="0"/>
      <w:sz w:val="22"/>
    </w:rPr>
  </w:style>
  <w:style w:type="paragraph" w:customStyle="1" w:styleId="60">
    <w:name w:val="Основной текст (6)"/>
    <w:basedOn w:val="a"/>
    <w:link w:val="6"/>
    <w:rsid w:val="0006710F"/>
    <w:pPr>
      <w:shd w:val="clear" w:color="auto" w:fill="FFFFFF"/>
      <w:suppressAutoHyphens w:val="0"/>
      <w:spacing w:after="0" w:line="240" w:lineRule="atLeast"/>
    </w:pPr>
    <w:rPr>
      <w:rFonts w:cs="Times New Roman"/>
      <w:sz w:val="22"/>
      <w:szCs w:val="22"/>
      <w:lang w:eastAsia="ru-RU"/>
    </w:rPr>
  </w:style>
  <w:style w:type="character" w:customStyle="1" w:styleId="10pt1">
    <w:name w:val="Основной текст + 10 pt1"/>
    <w:aliases w:val="Курсив"/>
    <w:rsid w:val="0006710F"/>
    <w:rPr>
      <w:rFonts w:ascii="Times New Roman" w:hAnsi="Times New Roman"/>
      <w:i/>
      <w:spacing w:val="0"/>
      <w:sz w:val="20"/>
    </w:rPr>
  </w:style>
  <w:style w:type="character" w:styleId="afd">
    <w:name w:val="Hyperlink"/>
    <w:basedOn w:val="a0"/>
    <w:uiPriority w:val="99"/>
    <w:semiHidden/>
    <w:unhideWhenUsed/>
    <w:rsid w:val="006B725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63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3637-4581-415F-B0B5-32CAEDCE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1624</Words>
  <Characters>13102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HP</Company>
  <LinksUpToDate>false</LinksUpToDate>
  <CharactersWithSpaces>14697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Evgeniya Karavaeva</dc:creator>
  <cp:keywords/>
  <dc:description/>
  <cp:lastModifiedBy>Savilov_ED</cp:lastModifiedBy>
  <cp:revision>4</cp:revision>
  <cp:lastPrinted>2014-01-13T04:52:00Z</cp:lastPrinted>
  <dcterms:created xsi:type="dcterms:W3CDTF">2014-01-13T04:43:00Z</dcterms:created>
  <dcterms:modified xsi:type="dcterms:W3CDTF">2014-01-13T07:23:00Z</dcterms:modified>
</cp:coreProperties>
</file>